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5D7BE9B5" w:rsidR="008D5C7D" w:rsidRDefault="00AB3988"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5</w:t>
      </w:r>
      <w:r w:rsidR="008D5C7D" w:rsidRPr="007D7D01">
        <w:rPr>
          <w:color w:val="000000" w:themeColor="text1"/>
          <w:sz w:val="44"/>
          <w:szCs w:val="44"/>
        </w:rPr>
        <w:t>.</w:t>
      </w:r>
      <w:r w:rsidR="003811BF">
        <w:rPr>
          <w:color w:val="000000" w:themeColor="text1"/>
          <w:sz w:val="44"/>
          <w:szCs w:val="44"/>
        </w:rPr>
        <w:t>2.1.</w:t>
      </w:r>
      <w:r w:rsidR="00940E45">
        <w:rPr>
          <w:color w:val="000000" w:themeColor="text1"/>
          <w:sz w:val="44"/>
          <w:szCs w:val="44"/>
        </w:rPr>
        <w:t>2</w:t>
      </w:r>
      <w:r w:rsidR="005037B6">
        <w:rPr>
          <w:color w:val="000000" w:themeColor="text1"/>
          <w:sz w:val="44"/>
          <w:szCs w:val="44"/>
        </w:rPr>
        <w:t xml:space="preserve">  </w:t>
      </w:r>
      <w:r w:rsidR="00940E45" w:rsidRPr="00940E45">
        <w:rPr>
          <w:rFonts w:hint="eastAsia"/>
          <w:color w:val="000000" w:themeColor="text1"/>
          <w:sz w:val="44"/>
          <w:szCs w:val="44"/>
        </w:rPr>
        <w:t>安置残疾人单位的限额即征即退</w:t>
      </w:r>
    </w:p>
    <w:p w14:paraId="7F53D112" w14:textId="208E7F5A" w:rsidR="00755EB9" w:rsidRDefault="00755EB9" w:rsidP="004A5C13">
      <w:pPr>
        <w:pStyle w:val="a3"/>
        <w:shd w:val="clear" w:color="auto" w:fill="FFFFFF"/>
        <w:spacing w:beforeLines="50" w:before="156" w:line="480" w:lineRule="atLeast"/>
        <w:ind w:firstLine="482"/>
        <w:rPr>
          <w:rFonts w:asciiTheme="minorEastAsia" w:eastAsiaTheme="minorEastAsia" w:hAnsiTheme="minorEastAsia"/>
          <w:color w:val="000000" w:themeColor="text1"/>
        </w:rPr>
      </w:pPr>
    </w:p>
    <w:p w14:paraId="0DB8F5CB"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bookmarkStart w:id="0" w:name="_Hlk28097729"/>
      <w:bookmarkStart w:id="1" w:name="_GoBack"/>
      <w:r w:rsidRPr="00300EDD">
        <w:rPr>
          <w:rFonts w:asciiTheme="minorEastAsia" w:hAnsiTheme="minorEastAsia" w:cs="宋体" w:hint="eastAsia"/>
          <w:color w:val="000000" w:themeColor="text1"/>
          <w:kern w:val="0"/>
          <w:sz w:val="24"/>
          <w:szCs w:val="24"/>
        </w:rPr>
        <w:t>为继续发挥税收政策促进残疾人就业的作用，进一步保障残疾人权益，经国务院批准，决定对促进残疾人就业的增值税政策进行调整完善。现将有关政策通知如下:</w:t>
      </w:r>
    </w:p>
    <w:p w14:paraId="0BBA1570" w14:textId="77777777" w:rsidR="004A5C13" w:rsidRPr="00300EDD" w:rsidRDefault="004A5C13" w:rsidP="004A5C13">
      <w:pPr>
        <w:pStyle w:val="1"/>
        <w:spacing w:before="50" w:after="0" w:line="480" w:lineRule="atLeast"/>
        <w:rPr>
          <w:rFonts w:asciiTheme="minorEastAsia" w:hAnsiTheme="minorEastAsia"/>
          <w:sz w:val="24"/>
          <w:szCs w:val="24"/>
        </w:rPr>
      </w:pPr>
      <w:bookmarkStart w:id="2" w:name="_Toc12893984"/>
      <w:r w:rsidRPr="00300EDD">
        <w:rPr>
          <w:rFonts w:asciiTheme="minorEastAsia" w:hAnsiTheme="minorEastAsia" w:hint="eastAsia"/>
          <w:sz w:val="24"/>
          <w:szCs w:val="24"/>
        </w:rPr>
        <w:t>一、政策内容</w:t>
      </w:r>
      <w:bookmarkEnd w:id="2"/>
    </w:p>
    <w:p w14:paraId="7CD50F00"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对安置残疾人的单位和个体工商户（以下称纳税人），实行由税务机关按纳税人安置残疾人的人数，限额即征即退增值税的办法。</w:t>
      </w:r>
    </w:p>
    <w:p w14:paraId="14AD5E60" w14:textId="6A62273C"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526499413"/>
      <w:r w:rsidRPr="00300EDD">
        <w:rPr>
          <w:rFonts w:asciiTheme="minorEastAsia" w:eastAsiaTheme="minorEastAsia" w:hAnsiTheme="minorEastAsia" w:hint="eastAsia"/>
          <w:color w:val="000000" w:themeColor="text1"/>
          <w:shd w:val="clear" w:color="auto" w:fill="FFFFFF"/>
        </w:rPr>
        <w:t>（</w:t>
      </w:r>
      <w:hyperlink r:id="rId8" w:history="1">
        <w:r w:rsidRPr="00300EDD">
          <w:rPr>
            <w:rStyle w:val="a4"/>
            <w:rFonts w:asciiTheme="minorEastAsia" w:eastAsiaTheme="minorEastAsia" w:hAnsiTheme="minorEastAsia" w:hint="eastAsia"/>
            <w:shd w:val="clear" w:color="auto" w:fill="FFFFFF"/>
          </w:rPr>
          <w:t>财税〔2016〕52号</w:t>
        </w:r>
        <w:bookmarkEnd w:id="3"/>
      </w:hyperlink>
      <w:r w:rsidRPr="00300EDD">
        <w:rPr>
          <w:rFonts w:asciiTheme="minorEastAsia" w:eastAsiaTheme="minorEastAsia" w:hAnsiTheme="minorEastAsia" w:hint="eastAsia"/>
          <w:color w:val="000000" w:themeColor="text1"/>
          <w:shd w:val="clear" w:color="auto" w:fill="FFFFFF"/>
        </w:rPr>
        <w:t>第一条第一款）</w:t>
      </w:r>
    </w:p>
    <w:p w14:paraId="5A0A4797"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附注（一）：安置的每位残疾人每月可退还的增值税具体限额</w:t>
      </w:r>
    </w:p>
    <w:p w14:paraId="576946F8"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由县级以上税务机关根据纳税人所在区县（含县级市、旗，下同）适用的经省（含自治区、直辖市、计划单列市，下同）人民政府批准的月最低工资标准的4倍确定。</w:t>
      </w:r>
    </w:p>
    <w:p w14:paraId="7CD46D22" w14:textId="341475F2"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9"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第一条第二款）</w:t>
      </w:r>
    </w:p>
    <w:p w14:paraId="7C6BB7C5"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附注（二）：残疾人劳务派遣的享受问题</w:t>
      </w:r>
    </w:p>
    <w:p w14:paraId="4B75FBAC" w14:textId="1F91A905"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以劳务派遣形式就业的残疾人，属于劳务派遣单位的职工。劳务派遣单位可按照</w:t>
      </w:r>
      <w:r w:rsidR="00783E57" w:rsidRPr="00300EDD">
        <w:rPr>
          <w:rFonts w:hint="eastAsia"/>
          <w:color w:val="333333"/>
          <w:sz w:val="24"/>
          <w:szCs w:val="24"/>
          <w:shd w:val="clear" w:color="auto" w:fill="FFFFFF"/>
        </w:rPr>
        <w:t>《财政部</w:t>
      </w:r>
      <w:r w:rsidR="00783E57" w:rsidRPr="00300EDD">
        <w:rPr>
          <w:rFonts w:hint="eastAsia"/>
          <w:color w:val="333333"/>
          <w:sz w:val="24"/>
          <w:szCs w:val="24"/>
          <w:shd w:val="clear" w:color="auto" w:fill="FFFFFF"/>
        </w:rPr>
        <w:t xml:space="preserve"> </w:t>
      </w:r>
      <w:r w:rsidR="00783E57" w:rsidRPr="00300EDD">
        <w:rPr>
          <w:rFonts w:hint="eastAsia"/>
          <w:color w:val="333333"/>
          <w:sz w:val="24"/>
          <w:szCs w:val="24"/>
          <w:shd w:val="clear" w:color="auto" w:fill="FFFFFF"/>
        </w:rPr>
        <w:t>国家税务总局关于促进残疾人就业税收优惠政策的通知》（</w:t>
      </w:r>
      <w:hyperlink r:id="rId10" w:tgtFrame="_self" w:history="1">
        <w:r w:rsidR="00783E57" w:rsidRPr="00300EDD">
          <w:rPr>
            <w:rFonts w:hint="eastAsia"/>
            <w:color w:val="6E6E6E"/>
            <w:sz w:val="24"/>
            <w:szCs w:val="24"/>
            <w:u w:val="single"/>
            <w:shd w:val="clear" w:color="auto" w:fill="FFFFFF"/>
          </w:rPr>
          <w:t>财税〔</w:t>
        </w:r>
        <w:r w:rsidR="00783E57" w:rsidRPr="00300EDD">
          <w:rPr>
            <w:rFonts w:hint="eastAsia"/>
            <w:color w:val="6E6E6E"/>
            <w:sz w:val="24"/>
            <w:szCs w:val="24"/>
            <w:u w:val="single"/>
            <w:shd w:val="clear" w:color="auto" w:fill="FFFFFF"/>
          </w:rPr>
          <w:t>2007</w:t>
        </w:r>
        <w:r w:rsidR="00783E57" w:rsidRPr="00300EDD">
          <w:rPr>
            <w:rFonts w:hint="eastAsia"/>
            <w:color w:val="6E6E6E"/>
            <w:sz w:val="24"/>
            <w:szCs w:val="24"/>
            <w:u w:val="single"/>
            <w:shd w:val="clear" w:color="auto" w:fill="FFFFFF"/>
          </w:rPr>
          <w:t>〕</w:t>
        </w:r>
        <w:r w:rsidR="00783E57" w:rsidRPr="00300EDD">
          <w:rPr>
            <w:rFonts w:hint="eastAsia"/>
            <w:color w:val="6E6E6E"/>
            <w:sz w:val="24"/>
            <w:szCs w:val="24"/>
            <w:u w:val="single"/>
            <w:shd w:val="clear" w:color="auto" w:fill="FFFFFF"/>
          </w:rPr>
          <w:t>92</w:t>
        </w:r>
        <w:r w:rsidR="00783E57" w:rsidRPr="00300EDD">
          <w:rPr>
            <w:rFonts w:hint="eastAsia"/>
            <w:color w:val="6E6E6E"/>
            <w:sz w:val="24"/>
            <w:szCs w:val="24"/>
            <w:u w:val="single"/>
            <w:shd w:val="clear" w:color="auto" w:fill="FFFFFF"/>
          </w:rPr>
          <w:t>号</w:t>
        </w:r>
      </w:hyperlink>
      <w:r w:rsidR="00783E57" w:rsidRPr="00300EDD">
        <w:rPr>
          <w:rFonts w:hint="eastAsia"/>
          <w:color w:val="333333"/>
          <w:sz w:val="24"/>
          <w:szCs w:val="24"/>
          <w:shd w:val="clear" w:color="auto" w:fill="FFFFFF"/>
        </w:rPr>
        <w:t>，以下简称《</w:t>
      </w:r>
      <w:hyperlink r:id="rId11" w:tgtFrame="_self" w:history="1">
        <w:r w:rsidR="00783E57" w:rsidRPr="00300EDD">
          <w:rPr>
            <w:rFonts w:hint="eastAsia"/>
            <w:color w:val="6E6E6E"/>
            <w:sz w:val="24"/>
            <w:szCs w:val="24"/>
            <w:u w:val="single"/>
            <w:shd w:val="clear" w:color="auto" w:fill="FFFFFF"/>
          </w:rPr>
          <w:t>通知</w:t>
        </w:r>
      </w:hyperlink>
      <w:r w:rsidR="00783E57" w:rsidRPr="00300EDD">
        <w:rPr>
          <w:rFonts w:hint="eastAsia"/>
          <w:color w:val="333333"/>
          <w:sz w:val="24"/>
          <w:szCs w:val="24"/>
          <w:shd w:val="clear" w:color="auto" w:fill="FFFFFF"/>
        </w:rPr>
        <w:t>》）</w:t>
      </w:r>
      <w:r w:rsidR="00783E57" w:rsidRPr="00300EDD">
        <w:rPr>
          <w:rFonts w:asciiTheme="minorEastAsia" w:hAnsiTheme="minorEastAsia" w:cs="宋体" w:hint="eastAsia"/>
          <w:color w:val="000000" w:themeColor="text1"/>
          <w:kern w:val="0"/>
          <w:sz w:val="24"/>
          <w:szCs w:val="24"/>
        </w:rPr>
        <w:t>规</w:t>
      </w:r>
      <w:r w:rsidRPr="00300EDD">
        <w:rPr>
          <w:rFonts w:asciiTheme="minorEastAsia" w:hAnsiTheme="minorEastAsia" w:cs="宋体" w:hint="eastAsia"/>
          <w:color w:val="000000" w:themeColor="text1"/>
          <w:kern w:val="0"/>
          <w:sz w:val="24"/>
          <w:szCs w:val="24"/>
        </w:rPr>
        <w:t>定，享受相关税收优惠政策。</w:t>
      </w:r>
    </w:p>
    <w:p w14:paraId="0844E01C" w14:textId="2B7FB95E"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shd w:val="clear" w:color="auto" w:fill="FFFFFF"/>
        </w:rPr>
        <w:t>（</w:t>
      </w:r>
      <w:hyperlink r:id="rId12" w:history="1">
        <w:r w:rsidRPr="00300EDD">
          <w:rPr>
            <w:rStyle w:val="a4"/>
            <w:rFonts w:asciiTheme="minorEastAsia" w:hAnsiTheme="minorEastAsia" w:hint="eastAsia"/>
            <w:sz w:val="24"/>
            <w:szCs w:val="24"/>
          </w:rPr>
          <w:t>国家税务总局公告2015年第55号</w:t>
        </w:r>
      </w:hyperlink>
      <w:r w:rsidRPr="00300EDD">
        <w:rPr>
          <w:rFonts w:asciiTheme="minorEastAsia" w:hAnsiTheme="minorEastAsia" w:hint="eastAsia"/>
          <w:color w:val="000000" w:themeColor="text1"/>
          <w:sz w:val="24"/>
          <w:szCs w:val="24"/>
        </w:rPr>
        <w:t>第一条）</w:t>
      </w:r>
    </w:p>
    <w:p w14:paraId="555657DB" w14:textId="77777777" w:rsidR="004A5C13" w:rsidRPr="00300EDD" w:rsidRDefault="004A5C13" w:rsidP="004A5C13">
      <w:pPr>
        <w:pStyle w:val="1"/>
        <w:spacing w:before="50" w:after="0" w:line="480" w:lineRule="atLeast"/>
        <w:rPr>
          <w:rFonts w:asciiTheme="minorEastAsia" w:hAnsiTheme="minorEastAsia"/>
          <w:sz w:val="24"/>
          <w:szCs w:val="24"/>
        </w:rPr>
      </w:pPr>
      <w:bookmarkStart w:id="4" w:name="_Toc12893988"/>
      <w:r w:rsidRPr="00300EDD">
        <w:rPr>
          <w:rFonts w:asciiTheme="minorEastAsia" w:hAnsiTheme="minorEastAsia" w:hint="eastAsia"/>
          <w:sz w:val="24"/>
          <w:szCs w:val="24"/>
        </w:rPr>
        <w:lastRenderedPageBreak/>
        <w:t>二、适用范围</w:t>
      </w:r>
      <w:bookmarkEnd w:id="4"/>
    </w:p>
    <w:p w14:paraId="6C75438C"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5" w:name="_Hlk9492067"/>
      <w:r w:rsidRPr="00300EDD">
        <w:rPr>
          <w:rFonts w:asciiTheme="minorEastAsia" w:eastAsiaTheme="minorEastAsia" w:hAnsiTheme="minorEastAsia" w:hint="eastAsia"/>
          <w:sz w:val="24"/>
          <w:szCs w:val="24"/>
        </w:rPr>
        <w:t>（一）经营范围</w:t>
      </w:r>
    </w:p>
    <w:p w14:paraId="69AD4DA4"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本通知第一条规定的增值税优惠政策仅适用于生产销售货物，提供加工、修理修配劳务，以及提供营改增现代服务</w:t>
      </w:r>
      <w:r w:rsidRPr="00300EDD">
        <w:rPr>
          <w:rStyle w:val="a9"/>
          <w:rFonts w:asciiTheme="minorEastAsia" w:hAnsiTheme="minorEastAsia" w:cs="宋体"/>
          <w:color w:val="000000" w:themeColor="text1"/>
          <w:kern w:val="0"/>
          <w:sz w:val="24"/>
          <w:szCs w:val="24"/>
        </w:rPr>
        <w:footnoteReference w:id="1"/>
      </w:r>
      <w:r w:rsidRPr="00300EDD">
        <w:rPr>
          <w:rFonts w:asciiTheme="minorEastAsia" w:hAnsiTheme="minorEastAsia" w:cs="宋体" w:hint="eastAsia"/>
          <w:color w:val="000000" w:themeColor="text1"/>
          <w:kern w:val="0"/>
          <w:sz w:val="24"/>
          <w:szCs w:val="24"/>
        </w:rPr>
        <w:t>和生活服务</w:t>
      </w:r>
      <w:r w:rsidRPr="00300EDD">
        <w:rPr>
          <w:rStyle w:val="a9"/>
          <w:rFonts w:asciiTheme="minorEastAsia" w:hAnsiTheme="minorEastAsia" w:cs="宋体"/>
          <w:color w:val="000000" w:themeColor="text1"/>
          <w:kern w:val="0"/>
          <w:sz w:val="24"/>
          <w:szCs w:val="24"/>
        </w:rPr>
        <w:footnoteReference w:id="2"/>
      </w:r>
      <w:r w:rsidRPr="00300EDD">
        <w:rPr>
          <w:rFonts w:asciiTheme="minorEastAsia" w:hAnsiTheme="minorEastAsia" w:cs="宋体" w:hint="eastAsia"/>
          <w:color w:val="000000" w:themeColor="text1"/>
          <w:kern w:val="0"/>
          <w:sz w:val="24"/>
          <w:szCs w:val="24"/>
        </w:rPr>
        <w:t>税目（不含文化体育服务和娱乐服务）范围的服务取得的收入之和，占其增值税收入的比例达到50%的纳税人，但不适用于上述纳税人直接销售外购货物（包括商品批发和零售）以及销售委托加工的货物取得的收入。</w:t>
      </w:r>
    </w:p>
    <w:p w14:paraId="3888691E" w14:textId="0B61F619"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13"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第六条第一款）</w:t>
      </w:r>
    </w:p>
    <w:bookmarkEnd w:id="5"/>
    <w:p w14:paraId="643563E3"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（二）纳税人类型</w:t>
      </w:r>
    </w:p>
    <w:p w14:paraId="6F45D9F2"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本办法所指纳税人，是指安置残疾人的单位和个体工商户。</w:t>
      </w:r>
    </w:p>
    <w:p w14:paraId="65C71AFD" w14:textId="26014B16"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14" w:history="1">
        <w:r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第二条第二款）</w:t>
      </w:r>
    </w:p>
    <w:p w14:paraId="22634257"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（三）纳税信用等级</w:t>
      </w:r>
    </w:p>
    <w:p w14:paraId="54F4C2B2"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纳税人中纳税信用等级为税务机关评定的C级或D级的，不得享受本通知第一条、第三条规定的政策。</w:t>
      </w:r>
    </w:p>
    <w:p w14:paraId="7B6FEA69" w14:textId="588D32FA"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15"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第四条）</w:t>
      </w:r>
    </w:p>
    <w:p w14:paraId="0F80C671"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附注：核算要求</w:t>
      </w:r>
    </w:p>
    <w:p w14:paraId="5A49A01C"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纳税人应当分别核算上述享受税收优惠政策和不得享受税收优惠政策业务的销售额，不能分别核算的，不得享受本通知规定的优惠政策。</w:t>
      </w:r>
    </w:p>
    <w:p w14:paraId="559041D0" w14:textId="7574494E"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shd w:val="clear" w:color="auto" w:fill="FFFFFF"/>
        </w:rPr>
        <w:t>（</w:t>
      </w:r>
      <w:hyperlink r:id="rId16"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第六条第二款）</w:t>
      </w:r>
    </w:p>
    <w:p w14:paraId="1A39BB21" w14:textId="77777777" w:rsidR="004A5C13" w:rsidRPr="00300EDD" w:rsidRDefault="004A5C13" w:rsidP="004A5C13">
      <w:pPr>
        <w:pStyle w:val="1"/>
        <w:spacing w:before="50" w:after="0" w:line="480" w:lineRule="atLeast"/>
        <w:rPr>
          <w:rFonts w:asciiTheme="minorEastAsia" w:hAnsiTheme="minorEastAsia"/>
          <w:sz w:val="24"/>
          <w:szCs w:val="24"/>
        </w:rPr>
      </w:pPr>
      <w:bookmarkStart w:id="6" w:name="_Toc12893989"/>
      <w:r w:rsidRPr="00300EDD">
        <w:rPr>
          <w:rFonts w:asciiTheme="minorEastAsia" w:hAnsiTheme="minorEastAsia" w:hint="eastAsia"/>
          <w:sz w:val="24"/>
          <w:szCs w:val="24"/>
        </w:rPr>
        <w:t>三、适用条件</w:t>
      </w:r>
      <w:bookmarkEnd w:id="6"/>
    </w:p>
    <w:p w14:paraId="33CCB06A"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（一）纳税人（除盲人按摩机构外）月安置的残疾人占</w:t>
      </w:r>
      <w:r w:rsidRPr="00300EDD">
        <w:rPr>
          <w:rFonts w:asciiTheme="minorEastAsia" w:hAnsiTheme="minorEastAsia" w:cs="宋体" w:hint="eastAsia"/>
          <w:b/>
          <w:color w:val="000000" w:themeColor="text1"/>
          <w:kern w:val="0"/>
          <w:sz w:val="24"/>
          <w:szCs w:val="24"/>
        </w:rPr>
        <w:t>在职职工人数</w:t>
      </w:r>
      <w:r w:rsidRPr="00300EDD">
        <w:rPr>
          <w:rFonts w:asciiTheme="minorEastAsia" w:hAnsiTheme="minorEastAsia" w:cs="宋体" w:hint="eastAsia"/>
          <w:color w:val="000000" w:themeColor="text1"/>
          <w:kern w:val="0"/>
          <w:sz w:val="24"/>
          <w:szCs w:val="24"/>
        </w:rPr>
        <w:t>的比例</w:t>
      </w:r>
      <w:r w:rsidRPr="00300EDD">
        <w:rPr>
          <w:rFonts w:asciiTheme="minorEastAsia" w:hAnsiTheme="minorEastAsia" w:cs="宋体" w:hint="eastAsia"/>
          <w:b/>
          <w:bCs/>
          <w:color w:val="000000" w:themeColor="text1"/>
          <w:kern w:val="0"/>
          <w:sz w:val="24"/>
          <w:szCs w:val="24"/>
        </w:rPr>
        <w:t>不低于25%（含25%）</w:t>
      </w:r>
      <w:r w:rsidRPr="00300EDD">
        <w:rPr>
          <w:rFonts w:asciiTheme="minorEastAsia" w:hAnsiTheme="minorEastAsia" w:cs="宋体" w:hint="eastAsia"/>
          <w:color w:val="000000" w:themeColor="text1"/>
          <w:kern w:val="0"/>
          <w:sz w:val="24"/>
          <w:szCs w:val="24"/>
        </w:rPr>
        <w:t>，并且安置的残疾人人数</w:t>
      </w:r>
      <w:r w:rsidRPr="00300EDD">
        <w:rPr>
          <w:rFonts w:asciiTheme="minorEastAsia" w:hAnsiTheme="minorEastAsia" w:cs="宋体" w:hint="eastAsia"/>
          <w:b/>
          <w:bCs/>
          <w:color w:val="000000" w:themeColor="text1"/>
          <w:kern w:val="0"/>
          <w:sz w:val="24"/>
          <w:szCs w:val="24"/>
        </w:rPr>
        <w:t>不少于10人（含10人）</w:t>
      </w:r>
      <w:r w:rsidRPr="00300EDD">
        <w:rPr>
          <w:rFonts w:asciiTheme="minorEastAsia" w:hAnsiTheme="minorEastAsia" w:cs="宋体" w:hint="eastAsia"/>
          <w:color w:val="000000" w:themeColor="text1"/>
          <w:kern w:val="0"/>
          <w:sz w:val="24"/>
          <w:szCs w:val="24"/>
        </w:rPr>
        <w:t>；</w:t>
      </w:r>
    </w:p>
    <w:p w14:paraId="4E989AAA" w14:textId="1542B2EF"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shd w:val="clear" w:color="auto" w:fill="FFFFFF"/>
        </w:rPr>
        <w:t>（</w:t>
      </w:r>
      <w:hyperlink r:id="rId17" w:history="1">
        <w:r w:rsidR="00AD0682" w:rsidRPr="00300EDD">
          <w:rPr>
            <w:rStyle w:val="a4"/>
            <w:rFonts w:asciiTheme="minorEastAsia" w:hAnsiTheme="minorEastAsia" w:hint="eastAsia"/>
            <w:sz w:val="24"/>
            <w:szCs w:val="24"/>
            <w:shd w:val="clear" w:color="auto" w:fill="FFFFFF"/>
          </w:rPr>
          <w:t>财税〔2016〕52号</w:t>
        </w:r>
      </w:hyperlink>
      <w:r w:rsidRPr="00300EDD">
        <w:rPr>
          <w:rFonts w:asciiTheme="minorEastAsia" w:hAnsiTheme="minorEastAsia" w:hint="eastAsia"/>
          <w:color w:val="000000" w:themeColor="text1"/>
          <w:sz w:val="24"/>
          <w:szCs w:val="24"/>
          <w:shd w:val="clear" w:color="auto" w:fill="FFFFFF"/>
        </w:rPr>
        <w:t>第二条第一款第一项）</w:t>
      </w:r>
    </w:p>
    <w:p w14:paraId="4F724286"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lastRenderedPageBreak/>
        <w:t>盲人按摩机构月安置的残疾人占在职职工人数的比例不低于25%（含25%），并且安置的残疾人人数不少于5人（含5人）。</w:t>
      </w:r>
    </w:p>
    <w:p w14:paraId="6D6EF58E" w14:textId="434F0184"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shd w:val="clear" w:color="auto" w:fill="FFFFFF"/>
        </w:rPr>
        <w:t>（</w:t>
      </w:r>
      <w:hyperlink r:id="rId18" w:history="1">
        <w:r w:rsidR="00AD0682" w:rsidRPr="00300EDD">
          <w:rPr>
            <w:rStyle w:val="a4"/>
            <w:rFonts w:asciiTheme="minorEastAsia" w:hAnsiTheme="minorEastAsia" w:hint="eastAsia"/>
            <w:sz w:val="24"/>
            <w:szCs w:val="24"/>
            <w:shd w:val="clear" w:color="auto" w:fill="FFFFFF"/>
          </w:rPr>
          <w:t>财税〔2016〕52号</w:t>
        </w:r>
      </w:hyperlink>
      <w:r w:rsidRPr="00300EDD">
        <w:rPr>
          <w:rFonts w:asciiTheme="minorEastAsia" w:hAnsiTheme="minorEastAsia" w:hint="eastAsia"/>
          <w:color w:val="000000" w:themeColor="text1"/>
          <w:sz w:val="24"/>
          <w:szCs w:val="24"/>
          <w:shd w:val="clear" w:color="auto" w:fill="FFFFFF"/>
        </w:rPr>
        <w:t>第二条第一款第二项）</w:t>
      </w:r>
    </w:p>
    <w:p w14:paraId="54CF317C"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（二）依法与安置的每位残疾人签订了一年以上（含一年）的劳动合同或服务协议。</w:t>
      </w:r>
    </w:p>
    <w:p w14:paraId="2BAA4747" w14:textId="4AF360FE"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shd w:val="clear" w:color="auto" w:fill="FFFFFF"/>
        </w:rPr>
        <w:t>（</w:t>
      </w:r>
      <w:hyperlink r:id="rId19" w:history="1">
        <w:r w:rsidR="00AD0682" w:rsidRPr="00300EDD">
          <w:rPr>
            <w:rStyle w:val="a4"/>
            <w:rFonts w:asciiTheme="minorEastAsia" w:hAnsiTheme="minorEastAsia" w:hint="eastAsia"/>
            <w:sz w:val="24"/>
            <w:szCs w:val="24"/>
            <w:shd w:val="clear" w:color="auto" w:fill="FFFFFF"/>
          </w:rPr>
          <w:t>财税〔2016〕52号</w:t>
        </w:r>
      </w:hyperlink>
      <w:r w:rsidRPr="00300EDD">
        <w:rPr>
          <w:rFonts w:asciiTheme="minorEastAsia" w:hAnsiTheme="minorEastAsia" w:hint="eastAsia"/>
          <w:color w:val="000000" w:themeColor="text1"/>
          <w:sz w:val="24"/>
          <w:szCs w:val="24"/>
          <w:shd w:val="clear" w:color="auto" w:fill="FFFFFF"/>
        </w:rPr>
        <w:t>第二条第二款）</w:t>
      </w:r>
    </w:p>
    <w:p w14:paraId="3E7D317B" w14:textId="201730C6" w:rsidR="004A5C13" w:rsidRPr="00300EDD" w:rsidRDefault="00300EDD" w:rsidP="00300EDD">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HAnsi" w:eastAsiaTheme="minorEastAsia" w:hAnsiTheme="minorHAnsi" w:cstheme="minorBidi" w:hint="eastAsia"/>
          <w:color w:val="333333"/>
          <w:kern w:val="2"/>
          <w:shd w:val="clear" w:color="auto" w:fill="FFFFFF"/>
        </w:rPr>
        <w:t>《财政部</w:t>
      </w:r>
      <w:r w:rsidRPr="00300EDD">
        <w:rPr>
          <w:rFonts w:asciiTheme="minorHAnsi" w:eastAsiaTheme="minorEastAsia" w:hAnsiTheme="minorHAnsi" w:cstheme="minorBidi" w:hint="eastAsia"/>
          <w:color w:val="333333"/>
          <w:kern w:val="2"/>
          <w:shd w:val="clear" w:color="auto" w:fill="FFFFFF"/>
        </w:rPr>
        <w:t xml:space="preserve"> </w:t>
      </w:r>
      <w:r w:rsidRPr="00300EDD">
        <w:rPr>
          <w:rFonts w:asciiTheme="minorHAnsi" w:eastAsiaTheme="minorEastAsia" w:hAnsiTheme="minorHAnsi" w:cstheme="minorBidi" w:hint="eastAsia"/>
          <w:color w:val="333333"/>
          <w:kern w:val="2"/>
          <w:shd w:val="clear" w:color="auto" w:fill="FFFFFF"/>
        </w:rPr>
        <w:t>国家税务总局关于促进残疾人就业税收优惠政策的通知》（</w:t>
      </w:r>
      <w:hyperlink r:id="rId20" w:tgtFrame="_self" w:history="1">
        <w:r w:rsidRPr="00300EDD">
          <w:rPr>
            <w:rFonts w:asciiTheme="minorHAnsi" w:eastAsiaTheme="minorEastAsia" w:hAnsiTheme="minorHAnsi" w:cstheme="minorBidi" w:hint="eastAsia"/>
            <w:color w:val="6E6E6E"/>
            <w:kern w:val="2"/>
            <w:u w:val="single"/>
            <w:shd w:val="clear" w:color="auto" w:fill="FFFFFF"/>
          </w:rPr>
          <w:t>财税〔</w:t>
        </w:r>
        <w:r w:rsidRPr="00300EDD">
          <w:rPr>
            <w:rFonts w:asciiTheme="minorHAnsi" w:eastAsiaTheme="minorEastAsia" w:hAnsiTheme="minorHAnsi" w:cstheme="minorBidi" w:hint="eastAsia"/>
            <w:color w:val="6E6E6E"/>
            <w:kern w:val="2"/>
            <w:u w:val="single"/>
            <w:shd w:val="clear" w:color="auto" w:fill="FFFFFF"/>
          </w:rPr>
          <w:t>2007</w:t>
        </w:r>
        <w:r w:rsidRPr="00300EDD">
          <w:rPr>
            <w:rFonts w:asciiTheme="minorHAnsi" w:eastAsiaTheme="minorEastAsia" w:hAnsiTheme="minorHAnsi" w:cstheme="minorBidi" w:hint="eastAsia"/>
            <w:color w:val="6E6E6E"/>
            <w:kern w:val="2"/>
            <w:u w:val="single"/>
            <w:shd w:val="clear" w:color="auto" w:fill="FFFFFF"/>
          </w:rPr>
          <w:t>〕</w:t>
        </w:r>
        <w:r w:rsidRPr="00300EDD">
          <w:rPr>
            <w:rFonts w:asciiTheme="minorHAnsi" w:eastAsiaTheme="minorEastAsia" w:hAnsiTheme="minorHAnsi" w:cstheme="minorBidi" w:hint="eastAsia"/>
            <w:color w:val="6E6E6E"/>
            <w:kern w:val="2"/>
            <w:u w:val="single"/>
            <w:shd w:val="clear" w:color="auto" w:fill="FFFFFF"/>
          </w:rPr>
          <w:t>92</w:t>
        </w:r>
        <w:r w:rsidRPr="00300EDD">
          <w:rPr>
            <w:rFonts w:asciiTheme="minorHAnsi" w:eastAsiaTheme="minorEastAsia" w:hAnsiTheme="minorHAnsi" w:cstheme="minorBidi" w:hint="eastAsia"/>
            <w:color w:val="6E6E6E"/>
            <w:kern w:val="2"/>
            <w:u w:val="single"/>
            <w:shd w:val="clear" w:color="auto" w:fill="FFFFFF"/>
          </w:rPr>
          <w:t>号</w:t>
        </w:r>
      </w:hyperlink>
      <w:r w:rsidRPr="00300EDD">
        <w:rPr>
          <w:rFonts w:asciiTheme="minorHAnsi" w:eastAsiaTheme="minorEastAsia" w:hAnsiTheme="minorHAnsi" w:cstheme="minorBidi" w:hint="eastAsia"/>
          <w:color w:val="333333"/>
          <w:kern w:val="2"/>
          <w:shd w:val="clear" w:color="auto" w:fill="FFFFFF"/>
        </w:rPr>
        <w:t>，以下简称“</w:t>
      </w:r>
      <w:hyperlink r:id="rId21" w:tgtFrame="_self" w:history="1">
        <w:r w:rsidRPr="00300EDD">
          <w:rPr>
            <w:rFonts w:asciiTheme="minorHAnsi" w:eastAsiaTheme="minorEastAsia" w:hAnsiTheme="minorHAnsi" w:cstheme="minorBidi" w:hint="eastAsia"/>
            <w:color w:val="6E6E6E"/>
            <w:kern w:val="2"/>
            <w:u w:val="single"/>
            <w:shd w:val="clear" w:color="auto" w:fill="FFFFFF"/>
          </w:rPr>
          <w:t>通知</w:t>
        </w:r>
      </w:hyperlink>
      <w:r w:rsidRPr="00300EDD">
        <w:rPr>
          <w:rFonts w:asciiTheme="minorHAnsi" w:eastAsiaTheme="minorEastAsia" w:hAnsiTheme="minorHAnsi" w:cstheme="minorBidi" w:hint="eastAsia"/>
          <w:color w:val="333333"/>
          <w:kern w:val="2"/>
          <w:shd w:val="clear" w:color="auto" w:fill="FFFFFF"/>
        </w:rPr>
        <w:t>”）</w:t>
      </w:r>
      <w:r w:rsidR="004A5C13" w:rsidRPr="00300EDD">
        <w:rPr>
          <w:rFonts w:asciiTheme="minorEastAsia" w:eastAsiaTheme="minorEastAsia" w:hAnsiTheme="minorEastAsia" w:hint="eastAsia"/>
          <w:color w:val="000000" w:themeColor="text1"/>
        </w:rPr>
        <w:t>第五条第一项“依法与安置的每位残疾人签订了一年以上（含一年）的劳动合同或服务协议”中的“劳动合同或服务协议”，包括全日制工资发放形式和非全日制工资发放形式劳动合同或服务协议。</w:t>
      </w:r>
    </w:p>
    <w:p w14:paraId="63E0087C"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安置残疾人单位聘用非全日制用工的残疾人，与其签订符合法律法规规定的劳动合同或服务协议，并且安置该残疾人在单位实际上岗工作的，可按照“通知”的规定，享受增值税优惠政策。</w:t>
      </w:r>
    </w:p>
    <w:p w14:paraId="24B25DDB"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本公告自2013年10月1日起执行。此前处理与本公告规定不一致的，按本公告规定执行。</w:t>
      </w:r>
    </w:p>
    <w:p w14:paraId="69C7681B" w14:textId="6FA70E3C" w:rsidR="004A5C13" w:rsidRPr="00300EDD" w:rsidRDefault="004A5C13" w:rsidP="004A5C13">
      <w:pPr>
        <w:spacing w:beforeLines="50" w:before="156" w:line="480" w:lineRule="atLeast"/>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rPr>
        <w:t>（</w:t>
      </w:r>
      <w:hyperlink r:id="rId22" w:history="1">
        <w:r w:rsidRPr="00300EDD">
          <w:rPr>
            <w:rStyle w:val="a4"/>
            <w:rFonts w:asciiTheme="minorEastAsia" w:hAnsiTheme="minorEastAsia" w:hint="eastAsia"/>
            <w:sz w:val="24"/>
            <w:szCs w:val="24"/>
          </w:rPr>
          <w:t>国家税务总局公告2013年第73号</w:t>
        </w:r>
      </w:hyperlink>
      <w:r w:rsidRPr="00300EDD">
        <w:rPr>
          <w:rFonts w:asciiTheme="minorEastAsia" w:hAnsiTheme="minorEastAsia" w:hint="eastAsia"/>
          <w:color w:val="000000" w:themeColor="text1"/>
          <w:sz w:val="24"/>
          <w:szCs w:val="24"/>
        </w:rPr>
        <w:t>）</w:t>
      </w:r>
    </w:p>
    <w:p w14:paraId="21F1D3F0"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（三）为安置的每位残疾人</w:t>
      </w:r>
      <w:r w:rsidRPr="00300EDD">
        <w:rPr>
          <w:rFonts w:asciiTheme="minorEastAsia" w:hAnsiTheme="minorEastAsia" w:cs="宋体" w:hint="eastAsia"/>
          <w:b/>
          <w:bCs/>
          <w:color w:val="000000" w:themeColor="text1"/>
          <w:kern w:val="0"/>
          <w:sz w:val="24"/>
          <w:szCs w:val="24"/>
        </w:rPr>
        <w:t>按月足额缴纳了</w:t>
      </w:r>
      <w:r w:rsidRPr="00300EDD">
        <w:rPr>
          <w:rFonts w:asciiTheme="minorEastAsia" w:hAnsiTheme="minorEastAsia" w:cs="宋体" w:hint="eastAsia"/>
          <w:color w:val="000000" w:themeColor="text1"/>
          <w:kern w:val="0"/>
          <w:sz w:val="24"/>
          <w:szCs w:val="24"/>
        </w:rPr>
        <w:t>基本养老保险、基本医疗保险、失业保险、工伤保险和生育保险等社会保险。</w:t>
      </w:r>
    </w:p>
    <w:p w14:paraId="555C68E4" w14:textId="341FB6BD"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shd w:val="clear" w:color="auto" w:fill="FFFFFF"/>
        </w:rPr>
        <w:t>（</w:t>
      </w:r>
      <w:hyperlink r:id="rId23" w:history="1">
        <w:r w:rsidR="00AD0682" w:rsidRPr="00300EDD">
          <w:rPr>
            <w:rStyle w:val="a4"/>
            <w:rFonts w:asciiTheme="minorEastAsia" w:hAnsiTheme="minorEastAsia" w:hint="eastAsia"/>
            <w:sz w:val="24"/>
            <w:szCs w:val="24"/>
            <w:shd w:val="clear" w:color="auto" w:fill="FFFFFF"/>
          </w:rPr>
          <w:t>财税〔2016〕52号</w:t>
        </w:r>
      </w:hyperlink>
      <w:r w:rsidRPr="00300EDD">
        <w:rPr>
          <w:rFonts w:asciiTheme="minorEastAsia" w:hAnsiTheme="minorEastAsia" w:hint="eastAsia"/>
          <w:color w:val="000000" w:themeColor="text1"/>
          <w:sz w:val="24"/>
          <w:szCs w:val="24"/>
          <w:shd w:val="clear" w:color="auto" w:fill="FFFFFF"/>
        </w:rPr>
        <w:t>第二条第三款）</w:t>
      </w:r>
    </w:p>
    <w:p w14:paraId="7AE9C15D" w14:textId="453567ED" w:rsidR="00AD0682" w:rsidRPr="00300EDD" w:rsidRDefault="00AD0682" w:rsidP="00AD0682">
      <w:pPr>
        <w:pStyle w:val="a3"/>
        <w:shd w:val="clear" w:color="auto" w:fill="FFFFFF"/>
        <w:spacing w:beforeLines="50" w:before="156" w:line="480" w:lineRule="atLeast"/>
        <w:ind w:firstLineChars="200" w:firstLine="480"/>
        <w:rPr>
          <w:rFonts w:asciiTheme="minorEastAsia" w:eastAsiaTheme="minorEastAsia" w:hAnsiTheme="minorEastAsia" w:hint="eastAsia"/>
          <w:i/>
          <w:color w:val="000000" w:themeColor="text1"/>
        </w:rPr>
      </w:pPr>
      <w:r w:rsidRPr="00300EDD">
        <w:rPr>
          <w:rFonts w:asciiTheme="minorHAnsi" w:eastAsiaTheme="minorEastAsia" w:hAnsiTheme="minorHAnsi" w:cstheme="minorBidi" w:hint="eastAsia"/>
          <w:color w:val="000000" w:themeColor="text1"/>
          <w:kern w:val="2"/>
          <w:shd w:val="clear" w:color="auto" w:fill="FFFFFF"/>
        </w:rPr>
        <w:t> [</w:t>
      </w:r>
      <w:hyperlink r:id="rId24" w:tgtFrame="_self" w:history="1">
        <w:r w:rsidRPr="00300EDD">
          <w:rPr>
            <w:rFonts w:asciiTheme="minorHAnsi" w:eastAsiaTheme="minorEastAsia" w:hAnsiTheme="minorHAnsi" w:cstheme="minorBidi" w:hint="eastAsia"/>
            <w:color w:val="000000" w:themeColor="text1"/>
            <w:kern w:val="2"/>
            <w:u w:val="single"/>
            <w:shd w:val="clear" w:color="auto" w:fill="FFFFFF"/>
          </w:rPr>
          <w:t>国家税务总局公告</w:t>
        </w:r>
        <w:r w:rsidRPr="00300EDD">
          <w:rPr>
            <w:rFonts w:asciiTheme="minorHAnsi" w:eastAsiaTheme="minorEastAsia" w:hAnsiTheme="minorHAnsi" w:cstheme="minorBidi" w:hint="eastAsia"/>
            <w:color w:val="000000" w:themeColor="text1"/>
            <w:kern w:val="2"/>
            <w:u w:val="single"/>
            <w:shd w:val="clear" w:color="auto" w:fill="FFFFFF"/>
          </w:rPr>
          <w:t>2013</w:t>
        </w:r>
        <w:r w:rsidRPr="00300EDD">
          <w:rPr>
            <w:rFonts w:asciiTheme="minorHAnsi" w:eastAsiaTheme="minorEastAsia" w:hAnsiTheme="minorHAnsi" w:cstheme="minorBidi" w:hint="eastAsia"/>
            <w:color w:val="000000" w:themeColor="text1"/>
            <w:kern w:val="2"/>
            <w:u w:val="single"/>
            <w:shd w:val="clear" w:color="auto" w:fill="FFFFFF"/>
          </w:rPr>
          <w:t>年第</w:t>
        </w:r>
        <w:r w:rsidRPr="00300EDD">
          <w:rPr>
            <w:rFonts w:asciiTheme="minorHAnsi" w:eastAsiaTheme="minorEastAsia" w:hAnsiTheme="minorHAnsi" w:cstheme="minorBidi" w:hint="eastAsia"/>
            <w:color w:val="000000" w:themeColor="text1"/>
            <w:kern w:val="2"/>
            <w:u w:val="single"/>
            <w:shd w:val="clear" w:color="auto" w:fill="FFFFFF"/>
          </w:rPr>
          <w:t>78</w:t>
        </w:r>
        <w:r w:rsidRPr="00300EDD">
          <w:rPr>
            <w:rFonts w:asciiTheme="minorHAnsi" w:eastAsiaTheme="minorEastAsia" w:hAnsiTheme="minorHAnsi" w:cstheme="minorBidi" w:hint="eastAsia"/>
            <w:color w:val="000000" w:themeColor="text1"/>
            <w:kern w:val="2"/>
            <w:u w:val="single"/>
            <w:shd w:val="clear" w:color="auto" w:fill="FFFFFF"/>
          </w:rPr>
          <w:t>号</w:t>
        </w:r>
      </w:hyperlink>
      <w:r w:rsidRPr="00300EDD">
        <w:rPr>
          <w:rFonts w:asciiTheme="minorHAnsi" w:eastAsiaTheme="minorEastAsia" w:hAnsiTheme="minorHAnsi" w:cstheme="minorBidi" w:hint="eastAsia"/>
          <w:color w:val="000000" w:themeColor="text1"/>
          <w:kern w:val="2"/>
          <w:shd w:val="clear" w:color="auto" w:fill="FFFFFF"/>
        </w:rPr>
        <w:t>规定：《财政部国家税务总局关于促进残疾人就业税收优惠政策的通知》（</w:t>
      </w:r>
      <w:hyperlink r:id="rId25" w:tgtFrame="_self" w:history="1">
        <w:r w:rsidRPr="00300EDD">
          <w:rPr>
            <w:rFonts w:asciiTheme="minorHAnsi" w:eastAsiaTheme="minorEastAsia" w:hAnsiTheme="minorHAnsi" w:cstheme="minorBidi" w:hint="eastAsia"/>
            <w:color w:val="000000" w:themeColor="text1"/>
            <w:kern w:val="2"/>
            <w:u w:val="single"/>
            <w:shd w:val="clear" w:color="auto" w:fill="FFFFFF"/>
          </w:rPr>
          <w:t>财税</w:t>
        </w:r>
        <w:r w:rsidRPr="00300EDD">
          <w:rPr>
            <w:rFonts w:asciiTheme="minorHAnsi" w:eastAsiaTheme="minorEastAsia" w:hAnsiTheme="minorHAnsi" w:cstheme="minorBidi" w:hint="eastAsia"/>
            <w:color w:val="000000" w:themeColor="text1"/>
            <w:kern w:val="2"/>
            <w:u w:val="single"/>
            <w:shd w:val="clear" w:color="auto" w:fill="FFFFFF"/>
          </w:rPr>
          <w:t>[2007]92</w:t>
        </w:r>
        <w:r w:rsidRPr="00300EDD">
          <w:rPr>
            <w:rFonts w:asciiTheme="minorHAnsi" w:eastAsiaTheme="minorEastAsia" w:hAnsiTheme="minorHAnsi" w:cstheme="minorBidi" w:hint="eastAsia"/>
            <w:color w:val="000000" w:themeColor="text1"/>
            <w:kern w:val="2"/>
            <w:u w:val="single"/>
            <w:shd w:val="clear" w:color="auto" w:fill="FFFFFF"/>
          </w:rPr>
          <w:t>号</w:t>
        </w:r>
      </w:hyperlink>
      <w:r w:rsidRPr="00300EDD">
        <w:rPr>
          <w:rFonts w:asciiTheme="minorHAnsi" w:eastAsiaTheme="minorEastAsia" w:hAnsiTheme="minorHAnsi" w:cstheme="minorBidi" w:hint="eastAsia"/>
          <w:color w:val="000000" w:themeColor="text1"/>
          <w:kern w:val="2"/>
          <w:shd w:val="clear" w:color="auto" w:fill="FFFFFF"/>
        </w:rPr>
        <w:t>）第五条第（三）款规定的“基本养老保险”和“基本医疗保险”是指“职工基本养老保险”和“职工基本医疗保险”，不含“城镇居民社会养老保险”、“新型农村社会养老保险”、“城镇居民基本医疗保险”和“新型农村合作医疗”。本公告自</w:t>
      </w:r>
      <w:r w:rsidRPr="00300EDD">
        <w:rPr>
          <w:rFonts w:asciiTheme="minorHAnsi" w:eastAsiaTheme="minorEastAsia" w:hAnsiTheme="minorHAnsi" w:cstheme="minorBidi" w:hint="eastAsia"/>
          <w:color w:val="000000" w:themeColor="text1"/>
          <w:kern w:val="2"/>
          <w:shd w:val="clear" w:color="auto" w:fill="FFFFFF"/>
        </w:rPr>
        <w:t>2014</w:t>
      </w:r>
      <w:r w:rsidRPr="00300EDD">
        <w:rPr>
          <w:rFonts w:asciiTheme="minorHAnsi" w:eastAsiaTheme="minorEastAsia" w:hAnsiTheme="minorHAnsi" w:cstheme="minorBidi" w:hint="eastAsia"/>
          <w:color w:val="000000" w:themeColor="text1"/>
          <w:kern w:val="2"/>
          <w:shd w:val="clear" w:color="auto" w:fill="FFFFFF"/>
        </w:rPr>
        <w:t>年</w:t>
      </w:r>
      <w:r w:rsidRPr="00300EDD">
        <w:rPr>
          <w:rFonts w:asciiTheme="minorHAnsi" w:eastAsiaTheme="minorEastAsia" w:hAnsiTheme="minorHAnsi" w:cstheme="minorBidi" w:hint="eastAsia"/>
          <w:color w:val="000000" w:themeColor="text1"/>
          <w:kern w:val="2"/>
          <w:shd w:val="clear" w:color="auto" w:fill="FFFFFF"/>
        </w:rPr>
        <w:t>1</w:t>
      </w:r>
      <w:r w:rsidRPr="00300EDD">
        <w:rPr>
          <w:rFonts w:asciiTheme="minorHAnsi" w:eastAsiaTheme="minorEastAsia" w:hAnsiTheme="minorHAnsi" w:cstheme="minorBidi" w:hint="eastAsia"/>
          <w:color w:val="000000" w:themeColor="text1"/>
          <w:kern w:val="2"/>
          <w:shd w:val="clear" w:color="auto" w:fill="FFFFFF"/>
        </w:rPr>
        <w:t>月</w:t>
      </w:r>
      <w:r w:rsidRPr="00300EDD">
        <w:rPr>
          <w:rFonts w:asciiTheme="minorHAnsi" w:eastAsiaTheme="minorEastAsia" w:hAnsiTheme="minorHAnsi" w:cstheme="minorBidi" w:hint="eastAsia"/>
          <w:color w:val="000000" w:themeColor="text1"/>
          <w:kern w:val="2"/>
          <w:shd w:val="clear" w:color="auto" w:fill="FFFFFF"/>
        </w:rPr>
        <w:t>1</w:t>
      </w:r>
      <w:r w:rsidRPr="00300EDD">
        <w:rPr>
          <w:rFonts w:asciiTheme="minorHAnsi" w:eastAsiaTheme="minorEastAsia" w:hAnsiTheme="minorHAnsi" w:cstheme="minorBidi" w:hint="eastAsia"/>
          <w:color w:val="000000" w:themeColor="text1"/>
          <w:kern w:val="2"/>
          <w:shd w:val="clear" w:color="auto" w:fill="FFFFFF"/>
        </w:rPr>
        <w:t>日起施行。</w:t>
      </w:r>
      <w:r w:rsidRPr="00300EDD">
        <w:rPr>
          <w:rFonts w:asciiTheme="minorHAnsi" w:eastAsiaTheme="minorEastAsia" w:hAnsiTheme="minorHAnsi" w:cstheme="minorBidi" w:hint="eastAsia"/>
          <w:color w:val="000000" w:themeColor="text1"/>
          <w:kern w:val="2"/>
          <w:shd w:val="clear" w:color="auto" w:fill="FFFFFF"/>
        </w:rPr>
        <w:t>]</w:t>
      </w:r>
    </w:p>
    <w:p w14:paraId="664EC2C7" w14:textId="650BC38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lastRenderedPageBreak/>
        <w:t>安置残疾人的机关事业单位以及由机关事业单位改制后的企业，为残疾人缴纳的机关事业单位养老保险，属于</w:t>
      </w:r>
      <w:r w:rsidR="00300EDD" w:rsidRPr="00300EDD">
        <w:rPr>
          <w:rFonts w:asciiTheme="minorHAnsi" w:eastAsiaTheme="minorEastAsia" w:hAnsiTheme="minorHAnsi" w:cstheme="minorBidi" w:hint="eastAsia"/>
          <w:color w:val="333333"/>
          <w:kern w:val="2"/>
          <w:shd w:val="clear" w:color="auto" w:fill="FFFFFF"/>
        </w:rPr>
        <w:t>《</w:t>
      </w:r>
      <w:hyperlink r:id="rId26" w:tgtFrame="_self" w:history="1">
        <w:r w:rsidR="00300EDD" w:rsidRPr="00300EDD">
          <w:rPr>
            <w:rFonts w:asciiTheme="minorHAnsi" w:eastAsiaTheme="minorEastAsia" w:hAnsiTheme="minorHAnsi" w:cstheme="minorBidi" w:hint="eastAsia"/>
            <w:color w:val="6E6E6E"/>
            <w:kern w:val="2"/>
            <w:u w:val="single"/>
            <w:shd w:val="clear" w:color="auto" w:fill="FFFFFF"/>
          </w:rPr>
          <w:t>通知</w:t>
        </w:r>
      </w:hyperlink>
      <w:r w:rsidR="00300EDD" w:rsidRPr="00300EDD">
        <w:rPr>
          <w:rFonts w:asciiTheme="minorHAnsi" w:eastAsiaTheme="minorEastAsia" w:hAnsiTheme="minorHAnsi" w:cstheme="minorBidi" w:hint="eastAsia"/>
          <w:color w:val="333333"/>
          <w:kern w:val="2"/>
          <w:shd w:val="clear" w:color="auto" w:fill="FFFFFF"/>
        </w:rPr>
        <w:t>》</w:t>
      </w:r>
      <w:r w:rsidRPr="00300EDD">
        <w:rPr>
          <w:rFonts w:asciiTheme="minorEastAsia" w:eastAsiaTheme="minorEastAsia" w:hAnsiTheme="minorEastAsia" w:hint="eastAsia"/>
          <w:color w:val="000000" w:themeColor="text1"/>
        </w:rPr>
        <w:t>第五条第（三）款规定的“基本养老保险”范畴，可按规定享受相关税收优惠政策。</w:t>
      </w:r>
    </w:p>
    <w:p w14:paraId="76932CDF" w14:textId="6AE142A5"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bookmarkStart w:id="7" w:name="_Hlk9762044"/>
      <w:r w:rsidRPr="00300EDD">
        <w:rPr>
          <w:rFonts w:asciiTheme="minorEastAsia" w:hAnsiTheme="minorEastAsia" w:hint="eastAsia"/>
          <w:color w:val="000000" w:themeColor="text1"/>
          <w:sz w:val="24"/>
          <w:szCs w:val="24"/>
        </w:rPr>
        <w:t>（</w:t>
      </w:r>
      <w:hyperlink r:id="rId27" w:history="1">
        <w:r w:rsidRPr="00300EDD">
          <w:rPr>
            <w:rStyle w:val="a4"/>
            <w:rFonts w:asciiTheme="minorEastAsia" w:hAnsiTheme="minorEastAsia" w:hint="eastAsia"/>
            <w:sz w:val="24"/>
            <w:szCs w:val="24"/>
          </w:rPr>
          <w:t>国家税务总局公告2015年第55号</w:t>
        </w:r>
      </w:hyperlink>
      <w:r w:rsidRPr="00300EDD">
        <w:rPr>
          <w:rFonts w:asciiTheme="minorEastAsia" w:hAnsiTheme="minorEastAsia" w:hint="eastAsia"/>
          <w:color w:val="000000" w:themeColor="text1"/>
          <w:sz w:val="24"/>
          <w:szCs w:val="24"/>
        </w:rPr>
        <w:t>第二条）</w:t>
      </w:r>
      <w:bookmarkEnd w:id="7"/>
    </w:p>
    <w:p w14:paraId="072D6C63"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（四）</w:t>
      </w:r>
      <w:r w:rsidRPr="00300EDD">
        <w:rPr>
          <w:rFonts w:asciiTheme="minorEastAsia" w:hAnsiTheme="minorEastAsia" w:cs="宋体" w:hint="eastAsia"/>
          <w:b/>
          <w:bCs/>
          <w:color w:val="000000" w:themeColor="text1"/>
          <w:kern w:val="0"/>
          <w:sz w:val="24"/>
          <w:szCs w:val="24"/>
        </w:rPr>
        <w:t>通过银行等金融机构</w:t>
      </w:r>
      <w:r w:rsidRPr="00300EDD">
        <w:rPr>
          <w:rFonts w:asciiTheme="minorEastAsia" w:hAnsiTheme="minorEastAsia" w:cs="宋体" w:hint="eastAsia"/>
          <w:color w:val="000000" w:themeColor="text1"/>
          <w:kern w:val="0"/>
          <w:sz w:val="24"/>
          <w:szCs w:val="24"/>
        </w:rPr>
        <w:t>向安置的每位残疾人，按月支付了不低于纳税人所在区县适用的经省人民政府批准的月</w:t>
      </w:r>
      <w:r w:rsidRPr="00300EDD">
        <w:rPr>
          <w:rFonts w:asciiTheme="minorEastAsia" w:hAnsiTheme="minorEastAsia" w:cs="宋体" w:hint="eastAsia"/>
          <w:b/>
          <w:bCs/>
          <w:color w:val="000000" w:themeColor="text1"/>
          <w:kern w:val="0"/>
          <w:sz w:val="24"/>
          <w:szCs w:val="24"/>
        </w:rPr>
        <w:t>最低工资标准</w:t>
      </w:r>
      <w:r w:rsidRPr="00300EDD">
        <w:rPr>
          <w:rFonts w:asciiTheme="minorEastAsia" w:hAnsiTheme="minorEastAsia" w:cs="宋体" w:hint="eastAsia"/>
          <w:color w:val="000000" w:themeColor="text1"/>
          <w:kern w:val="0"/>
          <w:sz w:val="24"/>
          <w:szCs w:val="24"/>
        </w:rPr>
        <w:t>的工资。</w:t>
      </w:r>
    </w:p>
    <w:p w14:paraId="74A3D1BA" w14:textId="36C6D7D4"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300EDD">
        <w:rPr>
          <w:rFonts w:asciiTheme="minorEastAsia" w:hAnsiTheme="minorEastAsia" w:hint="eastAsia"/>
          <w:color w:val="000000" w:themeColor="text1"/>
          <w:sz w:val="24"/>
          <w:szCs w:val="24"/>
          <w:shd w:val="clear" w:color="auto" w:fill="FFFFFF"/>
        </w:rPr>
        <w:t>（</w:t>
      </w:r>
      <w:hyperlink r:id="rId28" w:history="1">
        <w:r w:rsidR="00AD0682" w:rsidRPr="00300EDD">
          <w:rPr>
            <w:rStyle w:val="a4"/>
            <w:rFonts w:asciiTheme="minorEastAsia" w:hAnsiTheme="minorEastAsia" w:hint="eastAsia"/>
            <w:sz w:val="24"/>
            <w:szCs w:val="24"/>
            <w:shd w:val="clear" w:color="auto" w:fill="FFFFFF"/>
          </w:rPr>
          <w:t>财税〔2016〕52号</w:t>
        </w:r>
      </w:hyperlink>
      <w:r w:rsidRPr="00300EDD">
        <w:rPr>
          <w:rFonts w:asciiTheme="minorEastAsia" w:hAnsiTheme="minorEastAsia" w:hint="eastAsia"/>
          <w:color w:val="000000" w:themeColor="text1"/>
          <w:sz w:val="24"/>
          <w:szCs w:val="24"/>
          <w:shd w:val="clear" w:color="auto" w:fill="FFFFFF"/>
        </w:rPr>
        <w:t>第二条第四款）</w:t>
      </w:r>
    </w:p>
    <w:p w14:paraId="5785B3F5" w14:textId="3A329A1F" w:rsidR="00AD0682" w:rsidRPr="00300EDD" w:rsidRDefault="00AD0682" w:rsidP="00AD0682">
      <w:pPr>
        <w:widowControl/>
        <w:shd w:val="clear" w:color="auto" w:fill="FFFFFF"/>
        <w:spacing w:beforeLines="50" w:before="156" w:line="480" w:lineRule="atLeast"/>
        <w:ind w:firstLineChars="200" w:firstLine="480"/>
        <w:jc w:val="left"/>
        <w:rPr>
          <w:rFonts w:asciiTheme="minorEastAsia" w:hAnsiTheme="minorEastAsia"/>
          <w:color w:val="7030A0"/>
          <w:sz w:val="24"/>
          <w:szCs w:val="24"/>
          <w:shd w:val="clear" w:color="auto" w:fill="FFFFFF"/>
        </w:rPr>
      </w:pPr>
      <w:r w:rsidRPr="00300EDD">
        <w:rPr>
          <w:rFonts w:hint="eastAsia"/>
          <w:color w:val="7030A0"/>
          <w:sz w:val="24"/>
          <w:szCs w:val="24"/>
          <w:shd w:val="clear" w:color="auto" w:fill="FFFFFF"/>
        </w:rPr>
        <w:t> [</w:t>
      </w:r>
      <w:hyperlink r:id="rId29" w:tgtFrame="_self" w:history="1">
        <w:r w:rsidRPr="00300EDD">
          <w:rPr>
            <w:rFonts w:hint="eastAsia"/>
            <w:color w:val="7030A0"/>
            <w:sz w:val="24"/>
            <w:szCs w:val="24"/>
            <w:u w:val="single"/>
            <w:shd w:val="clear" w:color="auto" w:fill="FFFFFF"/>
          </w:rPr>
          <w:t>税总函〔</w:t>
        </w:r>
        <w:r w:rsidRPr="00300EDD">
          <w:rPr>
            <w:rFonts w:hint="eastAsia"/>
            <w:color w:val="7030A0"/>
            <w:sz w:val="24"/>
            <w:szCs w:val="24"/>
            <w:u w:val="single"/>
            <w:shd w:val="clear" w:color="auto" w:fill="FFFFFF"/>
          </w:rPr>
          <w:t>2016</w:t>
        </w:r>
        <w:r w:rsidRPr="00300EDD">
          <w:rPr>
            <w:rFonts w:hint="eastAsia"/>
            <w:color w:val="7030A0"/>
            <w:sz w:val="24"/>
            <w:szCs w:val="24"/>
            <w:u w:val="single"/>
            <w:shd w:val="clear" w:color="auto" w:fill="FFFFFF"/>
          </w:rPr>
          <w:t>〕</w:t>
        </w:r>
        <w:r w:rsidRPr="00300EDD">
          <w:rPr>
            <w:rFonts w:hint="eastAsia"/>
            <w:color w:val="7030A0"/>
            <w:sz w:val="24"/>
            <w:szCs w:val="24"/>
            <w:u w:val="single"/>
            <w:shd w:val="clear" w:color="auto" w:fill="FFFFFF"/>
          </w:rPr>
          <w:t>609</w:t>
        </w:r>
        <w:r w:rsidRPr="00300EDD">
          <w:rPr>
            <w:rFonts w:hint="eastAsia"/>
            <w:color w:val="7030A0"/>
            <w:sz w:val="24"/>
            <w:szCs w:val="24"/>
            <w:u w:val="single"/>
            <w:shd w:val="clear" w:color="auto" w:fill="FFFFFF"/>
          </w:rPr>
          <w:t>号</w:t>
        </w:r>
      </w:hyperlink>
      <w:r w:rsidRPr="00300EDD">
        <w:rPr>
          <w:rFonts w:hint="eastAsia"/>
          <w:color w:val="7030A0"/>
          <w:sz w:val="24"/>
          <w:szCs w:val="24"/>
          <w:shd w:val="clear" w:color="auto" w:fill="FFFFFF"/>
        </w:rPr>
        <w:t>规定：《财政部</w:t>
      </w:r>
      <w:r w:rsidRPr="00300EDD">
        <w:rPr>
          <w:rFonts w:hint="eastAsia"/>
          <w:color w:val="7030A0"/>
          <w:sz w:val="24"/>
          <w:szCs w:val="24"/>
          <w:shd w:val="clear" w:color="auto" w:fill="FFFFFF"/>
        </w:rPr>
        <w:t xml:space="preserve"> </w:t>
      </w:r>
      <w:r w:rsidRPr="00300EDD">
        <w:rPr>
          <w:rFonts w:hint="eastAsia"/>
          <w:color w:val="7030A0"/>
          <w:sz w:val="24"/>
          <w:szCs w:val="24"/>
          <w:shd w:val="clear" w:color="auto" w:fill="FFFFFF"/>
        </w:rPr>
        <w:t>国家税务总局关于促进残疾人就业税收优惠政策的通知》（</w:t>
      </w:r>
      <w:hyperlink r:id="rId30" w:tgtFrame="_self" w:history="1">
        <w:r w:rsidRPr="00300EDD">
          <w:rPr>
            <w:rFonts w:hint="eastAsia"/>
            <w:color w:val="7030A0"/>
            <w:sz w:val="24"/>
            <w:szCs w:val="24"/>
            <w:u w:val="single"/>
            <w:shd w:val="clear" w:color="auto" w:fill="FFFFFF"/>
          </w:rPr>
          <w:t>财税〔</w:t>
        </w:r>
        <w:r w:rsidRPr="00300EDD">
          <w:rPr>
            <w:rFonts w:hint="eastAsia"/>
            <w:color w:val="7030A0"/>
            <w:sz w:val="24"/>
            <w:szCs w:val="24"/>
            <w:u w:val="single"/>
            <w:shd w:val="clear" w:color="auto" w:fill="FFFFFF"/>
          </w:rPr>
          <w:t>2007</w:t>
        </w:r>
        <w:r w:rsidRPr="00300EDD">
          <w:rPr>
            <w:rFonts w:hint="eastAsia"/>
            <w:color w:val="7030A0"/>
            <w:sz w:val="24"/>
            <w:szCs w:val="24"/>
            <w:u w:val="single"/>
            <w:shd w:val="clear" w:color="auto" w:fill="FFFFFF"/>
          </w:rPr>
          <w:t>〕</w:t>
        </w:r>
        <w:r w:rsidRPr="00300EDD">
          <w:rPr>
            <w:rFonts w:hint="eastAsia"/>
            <w:color w:val="7030A0"/>
            <w:sz w:val="24"/>
            <w:szCs w:val="24"/>
            <w:u w:val="single"/>
            <w:shd w:val="clear" w:color="auto" w:fill="FFFFFF"/>
          </w:rPr>
          <w:t>92</w:t>
        </w:r>
        <w:r w:rsidRPr="00300EDD">
          <w:rPr>
            <w:rFonts w:hint="eastAsia"/>
            <w:color w:val="7030A0"/>
            <w:sz w:val="24"/>
            <w:szCs w:val="24"/>
            <w:u w:val="single"/>
            <w:shd w:val="clear" w:color="auto" w:fill="FFFFFF"/>
          </w:rPr>
          <w:t>号</w:t>
        </w:r>
      </w:hyperlink>
      <w:r w:rsidRPr="00300EDD">
        <w:rPr>
          <w:rFonts w:hint="eastAsia"/>
          <w:color w:val="7030A0"/>
          <w:sz w:val="24"/>
          <w:szCs w:val="24"/>
          <w:shd w:val="clear" w:color="auto" w:fill="FFFFFF"/>
        </w:rPr>
        <w:t>）和《财政部</w:t>
      </w:r>
      <w:r w:rsidRPr="00300EDD">
        <w:rPr>
          <w:rFonts w:hint="eastAsia"/>
          <w:color w:val="7030A0"/>
          <w:sz w:val="24"/>
          <w:szCs w:val="24"/>
          <w:shd w:val="clear" w:color="auto" w:fill="FFFFFF"/>
        </w:rPr>
        <w:t xml:space="preserve"> </w:t>
      </w:r>
      <w:r w:rsidRPr="00300EDD">
        <w:rPr>
          <w:rFonts w:hint="eastAsia"/>
          <w:color w:val="7030A0"/>
          <w:sz w:val="24"/>
          <w:szCs w:val="24"/>
          <w:shd w:val="clear" w:color="auto" w:fill="FFFFFF"/>
        </w:rPr>
        <w:t>国家税务总局关于促进残疾人就业增值税优惠政策的通知》（</w:t>
      </w:r>
      <w:hyperlink r:id="rId31" w:tgtFrame="_self" w:history="1">
        <w:r w:rsidRPr="00300EDD">
          <w:rPr>
            <w:rFonts w:hint="eastAsia"/>
            <w:color w:val="7030A0"/>
            <w:sz w:val="24"/>
            <w:szCs w:val="24"/>
            <w:u w:val="single"/>
            <w:shd w:val="clear" w:color="auto" w:fill="FFFFFF"/>
          </w:rPr>
          <w:t>财税〔</w:t>
        </w:r>
        <w:r w:rsidRPr="00300EDD">
          <w:rPr>
            <w:rFonts w:hint="eastAsia"/>
            <w:color w:val="7030A0"/>
            <w:sz w:val="24"/>
            <w:szCs w:val="24"/>
            <w:u w:val="single"/>
            <w:shd w:val="clear" w:color="auto" w:fill="FFFFFF"/>
          </w:rPr>
          <w:t>2016</w:t>
        </w:r>
        <w:r w:rsidRPr="00300EDD">
          <w:rPr>
            <w:rFonts w:hint="eastAsia"/>
            <w:color w:val="7030A0"/>
            <w:sz w:val="24"/>
            <w:szCs w:val="24"/>
            <w:u w:val="single"/>
            <w:shd w:val="clear" w:color="auto" w:fill="FFFFFF"/>
          </w:rPr>
          <w:t>〕</w:t>
        </w:r>
        <w:r w:rsidRPr="00300EDD">
          <w:rPr>
            <w:rFonts w:hint="eastAsia"/>
            <w:color w:val="7030A0"/>
            <w:sz w:val="24"/>
            <w:szCs w:val="24"/>
            <w:u w:val="single"/>
            <w:shd w:val="clear" w:color="auto" w:fill="FFFFFF"/>
          </w:rPr>
          <w:t>52</w:t>
        </w:r>
        <w:r w:rsidRPr="00300EDD">
          <w:rPr>
            <w:rFonts w:hint="eastAsia"/>
            <w:color w:val="7030A0"/>
            <w:sz w:val="24"/>
            <w:szCs w:val="24"/>
            <w:u w:val="single"/>
            <w:shd w:val="clear" w:color="auto" w:fill="FFFFFF"/>
          </w:rPr>
          <w:t>号</w:t>
        </w:r>
      </w:hyperlink>
      <w:r w:rsidRPr="00300EDD">
        <w:rPr>
          <w:rFonts w:hint="eastAsia"/>
          <w:color w:val="7030A0"/>
          <w:sz w:val="24"/>
          <w:szCs w:val="24"/>
          <w:shd w:val="clear" w:color="auto" w:fill="FFFFFF"/>
        </w:rPr>
        <w:t>）的实质要求是一致的。重庆驰成金属冶炼有限公司享受税收优惠政策，应对报送资料的真实性和合法性负责。无论适用财税〔</w:t>
      </w:r>
      <w:r w:rsidRPr="00300EDD">
        <w:rPr>
          <w:rFonts w:hint="eastAsia"/>
          <w:color w:val="7030A0"/>
          <w:sz w:val="24"/>
          <w:szCs w:val="24"/>
          <w:shd w:val="clear" w:color="auto" w:fill="FFFFFF"/>
        </w:rPr>
        <w:t>2007</w:t>
      </w:r>
      <w:r w:rsidRPr="00300EDD">
        <w:rPr>
          <w:rFonts w:hint="eastAsia"/>
          <w:color w:val="7030A0"/>
          <w:sz w:val="24"/>
          <w:szCs w:val="24"/>
          <w:shd w:val="clear" w:color="auto" w:fill="FFFFFF"/>
        </w:rPr>
        <w:t>〕</w:t>
      </w:r>
      <w:r w:rsidRPr="00300EDD">
        <w:rPr>
          <w:rFonts w:hint="eastAsia"/>
          <w:color w:val="7030A0"/>
          <w:sz w:val="24"/>
          <w:szCs w:val="24"/>
          <w:shd w:val="clear" w:color="auto" w:fill="FFFFFF"/>
        </w:rPr>
        <w:t>92</w:t>
      </w:r>
      <w:r w:rsidRPr="00300EDD">
        <w:rPr>
          <w:rFonts w:hint="eastAsia"/>
          <w:color w:val="7030A0"/>
          <w:sz w:val="24"/>
          <w:szCs w:val="24"/>
          <w:shd w:val="clear" w:color="auto" w:fill="FFFFFF"/>
        </w:rPr>
        <w:t>号文件还是财税〔</w:t>
      </w:r>
      <w:r w:rsidRPr="00300EDD">
        <w:rPr>
          <w:rFonts w:hint="eastAsia"/>
          <w:color w:val="7030A0"/>
          <w:sz w:val="24"/>
          <w:szCs w:val="24"/>
          <w:shd w:val="clear" w:color="auto" w:fill="FFFFFF"/>
        </w:rPr>
        <w:t>2016</w:t>
      </w:r>
      <w:r w:rsidRPr="00300EDD">
        <w:rPr>
          <w:rFonts w:hint="eastAsia"/>
          <w:color w:val="7030A0"/>
          <w:sz w:val="24"/>
          <w:szCs w:val="24"/>
          <w:shd w:val="clear" w:color="auto" w:fill="FFFFFF"/>
        </w:rPr>
        <w:t>〕</w:t>
      </w:r>
      <w:r w:rsidRPr="00300EDD">
        <w:rPr>
          <w:rFonts w:hint="eastAsia"/>
          <w:color w:val="7030A0"/>
          <w:sz w:val="24"/>
          <w:szCs w:val="24"/>
          <w:shd w:val="clear" w:color="auto" w:fill="FFFFFF"/>
        </w:rPr>
        <w:t>52</w:t>
      </w:r>
      <w:r w:rsidRPr="00300EDD">
        <w:rPr>
          <w:rFonts w:hint="eastAsia"/>
          <w:color w:val="7030A0"/>
          <w:sz w:val="24"/>
          <w:szCs w:val="24"/>
          <w:shd w:val="clear" w:color="auto" w:fill="FFFFFF"/>
        </w:rPr>
        <w:t>号文件，如税务机关发现该企业存在“挂名未上岗”或其他情形导致不符合促进残疾人就业税收优惠政策适用条件的，应将其发生相应违法违规行为年度内实际享受到的减（退）税款全额追缴入库。</w:t>
      </w:r>
      <w:r w:rsidRPr="00300EDD">
        <w:rPr>
          <w:rFonts w:hint="eastAsia"/>
          <w:color w:val="7030A0"/>
          <w:sz w:val="24"/>
          <w:szCs w:val="24"/>
          <w:shd w:val="clear" w:color="auto" w:fill="FFFFFF"/>
        </w:rPr>
        <w:t>]</w:t>
      </w:r>
    </w:p>
    <w:p w14:paraId="4BB1BC83" w14:textId="1B445926" w:rsidR="004A5C13" w:rsidRPr="00300EDD" w:rsidRDefault="004A5C13" w:rsidP="004A5C13">
      <w:pPr>
        <w:pStyle w:val="5"/>
        <w:spacing w:before="50" w:after="0" w:line="480" w:lineRule="atLeast"/>
        <w:rPr>
          <w:rFonts w:asciiTheme="minorEastAsia" w:hAnsiTheme="minorEastAsia"/>
          <w:color w:val="000000" w:themeColor="text1"/>
          <w:sz w:val="24"/>
          <w:szCs w:val="24"/>
        </w:rPr>
      </w:pPr>
      <w:bookmarkStart w:id="8" w:name="_Toc12893990"/>
      <w:r w:rsidRPr="00300EDD">
        <w:rPr>
          <w:rStyle w:val="3Char"/>
          <w:rFonts w:hint="eastAsia"/>
          <w:sz w:val="24"/>
          <w:szCs w:val="24"/>
        </w:rPr>
        <w:t>附注：</w:t>
      </w:r>
      <w:r w:rsidR="00783E57" w:rsidRPr="00300EDD">
        <w:rPr>
          <w:rStyle w:val="3Char"/>
          <w:rFonts w:hint="eastAsia"/>
          <w:sz w:val="24"/>
          <w:szCs w:val="24"/>
        </w:rPr>
        <w:t>《财政部</w:t>
      </w:r>
      <w:r w:rsidR="00783E57" w:rsidRPr="00300EDD">
        <w:rPr>
          <w:rStyle w:val="3Char"/>
          <w:rFonts w:hint="eastAsia"/>
          <w:sz w:val="24"/>
          <w:szCs w:val="24"/>
        </w:rPr>
        <w:t xml:space="preserve"> </w:t>
      </w:r>
      <w:r w:rsidR="00783E57" w:rsidRPr="00300EDD">
        <w:rPr>
          <w:rStyle w:val="3Char"/>
          <w:rFonts w:hint="eastAsia"/>
          <w:sz w:val="24"/>
          <w:szCs w:val="24"/>
        </w:rPr>
        <w:t>国家税务总局关于教育税收政策的通知》（</w:t>
      </w:r>
      <w:hyperlink r:id="rId32" w:tgtFrame="_self" w:history="1">
        <w:r w:rsidR="00783E57" w:rsidRPr="00300EDD">
          <w:rPr>
            <w:rStyle w:val="3Char"/>
            <w:rFonts w:hint="eastAsia"/>
            <w:sz w:val="24"/>
            <w:szCs w:val="24"/>
          </w:rPr>
          <w:t>财税〔</w:t>
        </w:r>
        <w:r w:rsidR="00783E57" w:rsidRPr="00300EDD">
          <w:rPr>
            <w:rStyle w:val="3Char"/>
            <w:rFonts w:hint="eastAsia"/>
            <w:sz w:val="24"/>
            <w:szCs w:val="24"/>
          </w:rPr>
          <w:t>2004</w:t>
        </w:r>
        <w:r w:rsidR="00783E57" w:rsidRPr="00300EDD">
          <w:rPr>
            <w:rStyle w:val="3Char"/>
            <w:rFonts w:hint="eastAsia"/>
            <w:sz w:val="24"/>
            <w:szCs w:val="24"/>
          </w:rPr>
          <w:t>〕</w:t>
        </w:r>
        <w:r w:rsidR="00783E57" w:rsidRPr="00300EDD">
          <w:rPr>
            <w:rStyle w:val="3Char"/>
            <w:rFonts w:hint="eastAsia"/>
            <w:sz w:val="24"/>
            <w:szCs w:val="24"/>
          </w:rPr>
          <w:t>39</w:t>
        </w:r>
        <w:r w:rsidR="00783E57" w:rsidRPr="00300EDD">
          <w:rPr>
            <w:rStyle w:val="3Char"/>
            <w:rFonts w:hint="eastAsia"/>
            <w:sz w:val="24"/>
            <w:szCs w:val="24"/>
          </w:rPr>
          <w:t>号</w:t>
        </w:r>
      </w:hyperlink>
      <w:r w:rsidR="00783E57" w:rsidRPr="00300EDD">
        <w:rPr>
          <w:rStyle w:val="3Char"/>
          <w:rFonts w:hint="eastAsia"/>
          <w:sz w:val="24"/>
          <w:szCs w:val="24"/>
        </w:rPr>
        <w:t>）</w:t>
      </w:r>
      <w:r w:rsidRPr="00300EDD">
        <w:rPr>
          <w:rStyle w:val="3Char"/>
          <w:rFonts w:hint="eastAsia"/>
          <w:sz w:val="24"/>
          <w:szCs w:val="24"/>
        </w:rPr>
        <w:t>第一条第</w:t>
      </w:r>
      <w:r w:rsidRPr="00300EDD">
        <w:rPr>
          <w:rStyle w:val="3Char"/>
          <w:rFonts w:hint="eastAsia"/>
          <w:sz w:val="24"/>
          <w:szCs w:val="24"/>
        </w:rPr>
        <w:t>7</w:t>
      </w:r>
      <w:r w:rsidRPr="00300EDD">
        <w:rPr>
          <w:rStyle w:val="3Char"/>
          <w:rFonts w:hint="eastAsia"/>
          <w:sz w:val="24"/>
          <w:szCs w:val="24"/>
        </w:rPr>
        <w:t>项规定的特殊教育学校举办的企业</w:t>
      </w:r>
      <w:r w:rsidRPr="00300EDD">
        <w:rPr>
          <w:rFonts w:asciiTheme="minorEastAsia" w:hAnsiTheme="minorEastAsia" w:hint="eastAsia"/>
          <w:color w:val="000000" w:themeColor="text1"/>
          <w:sz w:val="24"/>
          <w:szCs w:val="24"/>
        </w:rPr>
        <w:t>，</w:t>
      </w:r>
      <w:bookmarkEnd w:id="8"/>
    </w:p>
    <w:p w14:paraId="7C99D5D0"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p>
    <w:p w14:paraId="34AC7FCE" w14:textId="4E35C052"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33"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第三条）</w:t>
      </w:r>
    </w:p>
    <w:p w14:paraId="58AFC366" w14:textId="77777777" w:rsidR="004A5C13" w:rsidRPr="00300EDD" w:rsidRDefault="004A5C13" w:rsidP="004A5C13">
      <w:pPr>
        <w:pStyle w:val="1"/>
        <w:spacing w:before="50" w:after="0" w:line="480" w:lineRule="atLeast"/>
        <w:rPr>
          <w:rFonts w:asciiTheme="minorEastAsia" w:hAnsiTheme="minorEastAsia"/>
          <w:sz w:val="24"/>
          <w:szCs w:val="24"/>
        </w:rPr>
      </w:pPr>
      <w:bookmarkStart w:id="9" w:name="_Toc12893985"/>
      <w:r w:rsidRPr="00300EDD">
        <w:rPr>
          <w:rFonts w:asciiTheme="minorEastAsia" w:hAnsiTheme="minorEastAsia" w:hint="eastAsia"/>
          <w:sz w:val="24"/>
          <w:szCs w:val="24"/>
        </w:rPr>
        <w:t>四、退税金额的具体计算</w:t>
      </w:r>
      <w:bookmarkEnd w:id="9"/>
    </w:p>
    <w:p w14:paraId="69E7F76B"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0" w:name="_Toc12893986"/>
      <w:r w:rsidRPr="00300EDD">
        <w:rPr>
          <w:rFonts w:asciiTheme="minorEastAsia" w:eastAsiaTheme="minorEastAsia" w:hAnsiTheme="minorEastAsia" w:hint="eastAsia"/>
          <w:sz w:val="24"/>
          <w:szCs w:val="24"/>
        </w:rPr>
        <w:t>（一）纳税人本期应退增值税额按以下公式计算：</w:t>
      </w:r>
      <w:bookmarkEnd w:id="10"/>
    </w:p>
    <w:p w14:paraId="030BBC23"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本期应退增值税额=本期所含月份每月应退增值税额之和</w:t>
      </w:r>
    </w:p>
    <w:p w14:paraId="743D2C48"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lastRenderedPageBreak/>
        <w:t>月应退增值税额=纳税人本月安置残疾人员人数×本月月最低工资标准的4倍</w:t>
      </w:r>
    </w:p>
    <w:p w14:paraId="69D8AE62"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月最低工资标准，是指纳税人所在区县（含县级市、旗）适用的经省（含自治区、直辖市、计划单列市）人民政府批准的月最低工资标准。</w:t>
      </w:r>
    </w:p>
    <w:p w14:paraId="38A6C97B" w14:textId="6129594A" w:rsidR="004A5C13" w:rsidRPr="00300EDD" w:rsidRDefault="004A5C13" w:rsidP="004A5C13">
      <w:pPr>
        <w:spacing w:beforeLines="50" w:before="156" w:line="480" w:lineRule="atLeast"/>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rPr>
        <w:t>（</w:t>
      </w:r>
      <w:hyperlink r:id="rId34"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第九条第一款）</w:t>
      </w:r>
    </w:p>
    <w:p w14:paraId="718C5264" w14:textId="77777777" w:rsidR="004A5C13" w:rsidRPr="00300EDD" w:rsidRDefault="004A5C13" w:rsidP="004A5C13">
      <w:pPr>
        <w:pStyle w:val="3"/>
        <w:spacing w:before="50" w:after="0" w:line="480" w:lineRule="atLeast"/>
        <w:rPr>
          <w:rFonts w:asciiTheme="minorEastAsia" w:hAnsiTheme="minorEastAsia"/>
          <w:sz w:val="24"/>
          <w:szCs w:val="24"/>
        </w:rPr>
      </w:pPr>
      <w:r w:rsidRPr="00300EDD">
        <w:rPr>
          <w:rFonts w:asciiTheme="minorEastAsia" w:hAnsiTheme="minorEastAsia" w:hint="eastAsia"/>
          <w:sz w:val="24"/>
          <w:szCs w:val="24"/>
        </w:rPr>
        <w:t>附注1：当期不足退还的问题</w:t>
      </w:r>
    </w:p>
    <w:p w14:paraId="2F41B6F2"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14:paraId="07143C0E" w14:textId="0715D606"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35"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第五条）</w:t>
      </w:r>
    </w:p>
    <w:p w14:paraId="2E50AC45"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纳税人本期已缴增值税额小于本期应退税额不足退还的，可在本年度内以前纳税期已缴增值税额扣除已退增值税额的余额中退还，仍不足退还的可结转本年度内以后纳税期退还。年度已缴增值税额小于或等于年度应退税额的，退税额为年度已缴增值税额；年度已缴增值税额大于年度应退税额的，退税额为年度应退税额。年度已缴增值税额不足退还的，不得结转以后年度退还。</w:t>
      </w:r>
    </w:p>
    <w:p w14:paraId="67ED9BF8" w14:textId="39054C1A"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36"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第九条第二款）</w:t>
      </w:r>
    </w:p>
    <w:p w14:paraId="21856F2F" w14:textId="77777777" w:rsidR="004A5C13" w:rsidRPr="00300EDD" w:rsidRDefault="004A5C13" w:rsidP="004A5C13">
      <w:pPr>
        <w:pStyle w:val="3"/>
        <w:spacing w:before="50" w:after="0" w:line="480" w:lineRule="atLeast"/>
        <w:rPr>
          <w:rFonts w:asciiTheme="minorEastAsia" w:hAnsiTheme="minorEastAsia"/>
          <w:sz w:val="24"/>
          <w:szCs w:val="24"/>
          <w:shd w:val="clear" w:color="auto" w:fill="FFFFFF"/>
        </w:rPr>
      </w:pPr>
      <w:r w:rsidRPr="00300EDD">
        <w:rPr>
          <w:rFonts w:asciiTheme="minorEastAsia" w:hAnsiTheme="minorEastAsia" w:hint="eastAsia"/>
          <w:sz w:val="24"/>
          <w:szCs w:val="24"/>
          <w:shd w:val="clear" w:color="auto" w:fill="FFFFFF"/>
        </w:rPr>
        <w:t>附注2：查补税款，不得“即征即退”</w:t>
      </w:r>
    </w:p>
    <w:p w14:paraId="17071BBE"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对福利企业未按法规进行申报，事后被税务机关查补的增值税应纳税额，不得按“即征即退”办法退还给企业。</w:t>
      </w:r>
    </w:p>
    <w:p w14:paraId="10F1AEB7" w14:textId="4EBE9F80"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37" w:history="1">
        <w:r w:rsidRPr="00300EDD">
          <w:rPr>
            <w:rStyle w:val="a4"/>
            <w:rFonts w:asciiTheme="minorEastAsia" w:eastAsiaTheme="minorEastAsia" w:hAnsiTheme="minorEastAsia" w:hint="eastAsia"/>
            <w:shd w:val="clear" w:color="auto" w:fill="FFFFFF"/>
          </w:rPr>
          <w:t>国税发[1996]155号</w:t>
        </w:r>
      </w:hyperlink>
      <w:r w:rsidRPr="00300EDD">
        <w:rPr>
          <w:rFonts w:asciiTheme="minorEastAsia" w:eastAsiaTheme="minorEastAsia" w:hAnsiTheme="minorEastAsia" w:hint="eastAsia"/>
          <w:color w:val="000000" w:themeColor="text1"/>
          <w:shd w:val="clear" w:color="auto" w:fill="FFFFFF"/>
        </w:rPr>
        <w:t>）</w:t>
      </w:r>
    </w:p>
    <w:p w14:paraId="22C856EF"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1" w:name="_Toc12893987"/>
      <w:r w:rsidRPr="00300EDD">
        <w:rPr>
          <w:rFonts w:asciiTheme="minorEastAsia" w:eastAsiaTheme="minorEastAsia" w:hAnsiTheme="minorEastAsia" w:hint="eastAsia"/>
          <w:sz w:val="24"/>
          <w:szCs w:val="24"/>
        </w:rPr>
        <w:t>（二）安置残疾人数变化的计算</w:t>
      </w:r>
      <w:bookmarkEnd w:id="11"/>
    </w:p>
    <w:p w14:paraId="7ABBC7FE"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纳税人新安置的残疾人从签订劳动合同并缴纳社会保险的次月起计算，其他职工从录用的次月起计算；安置的残疾人和其他职工减少的，从减少当月计算。</w:t>
      </w:r>
    </w:p>
    <w:p w14:paraId="10F44BD2" w14:textId="4E1F58F3" w:rsidR="004A5C13" w:rsidRPr="00300EDD" w:rsidRDefault="004A5C13" w:rsidP="004A5C13">
      <w:pPr>
        <w:spacing w:beforeLines="50" w:before="156" w:line="480" w:lineRule="atLeast"/>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rPr>
        <w:t>（</w:t>
      </w:r>
      <w:hyperlink r:id="rId38"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第十条）</w:t>
      </w:r>
    </w:p>
    <w:p w14:paraId="070D642D" w14:textId="77777777" w:rsidR="004A5C13" w:rsidRPr="00300EDD" w:rsidRDefault="004A5C13" w:rsidP="004A5C13">
      <w:pPr>
        <w:pStyle w:val="1"/>
        <w:spacing w:before="50" w:after="0" w:line="480" w:lineRule="atLeast"/>
        <w:rPr>
          <w:rFonts w:asciiTheme="minorEastAsia" w:hAnsiTheme="minorEastAsia"/>
          <w:sz w:val="24"/>
          <w:szCs w:val="24"/>
        </w:rPr>
      </w:pPr>
      <w:bookmarkStart w:id="12" w:name="_Toc12893991"/>
      <w:r w:rsidRPr="00300EDD">
        <w:rPr>
          <w:rFonts w:asciiTheme="minorEastAsia" w:hAnsiTheme="minorEastAsia" w:hint="eastAsia"/>
          <w:sz w:val="24"/>
          <w:szCs w:val="24"/>
        </w:rPr>
        <w:lastRenderedPageBreak/>
        <w:t>五、</w:t>
      </w:r>
      <w:bookmarkStart w:id="13" w:name="_Toc12893992"/>
      <w:bookmarkEnd w:id="12"/>
      <w:r w:rsidRPr="00300EDD">
        <w:rPr>
          <w:rFonts w:asciiTheme="minorEastAsia" w:hAnsiTheme="minorEastAsia" w:hint="eastAsia"/>
          <w:sz w:val="24"/>
          <w:szCs w:val="24"/>
        </w:rPr>
        <w:t>税务备案</w:t>
      </w:r>
      <w:bookmarkEnd w:id="13"/>
    </w:p>
    <w:p w14:paraId="27C8BE42"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4" w:name="_Toc12893993"/>
      <w:r w:rsidRPr="00300EDD">
        <w:rPr>
          <w:rFonts w:asciiTheme="minorEastAsia" w:eastAsiaTheme="minorEastAsia" w:hAnsiTheme="minorEastAsia" w:hint="eastAsia"/>
          <w:sz w:val="24"/>
          <w:szCs w:val="24"/>
        </w:rPr>
        <w:t>（一）纳税人首次申请备案</w:t>
      </w:r>
      <w:bookmarkEnd w:id="14"/>
    </w:p>
    <w:p w14:paraId="5B37AE62"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纳税人首次申请享受税收优惠政策，应向主管税务机关提供以下备案资料：</w:t>
      </w:r>
    </w:p>
    <w:p w14:paraId="0229DF97"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1.《税务资格备案表》。</w:t>
      </w:r>
    </w:p>
    <w:p w14:paraId="1B734C3F" w14:textId="71213FDB" w:rsidR="004A5C13" w:rsidRPr="00300EDD" w:rsidRDefault="004A5C13" w:rsidP="004A5C13">
      <w:pPr>
        <w:spacing w:beforeLines="50" w:before="156" w:line="480" w:lineRule="atLeast"/>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rPr>
        <w:t>（</w:t>
      </w:r>
      <w:hyperlink r:id="rId39"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第三条第一款）</w:t>
      </w:r>
    </w:p>
    <w:p w14:paraId="3140BCB2"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2.安置的残疾人的《中华人民共和国残疾人证》或者《中华人民共和国残疾军人证（1至8级）》复印件，注明与原件一致，并逐页加盖公章。安置精神残疾人的，提供精神残疾人同意就业的书面声明以及其法定监护人签字或印章的证明精神残疾人具有劳动条件和劳动意愿的书面材料。</w:t>
      </w:r>
    </w:p>
    <w:p w14:paraId="1B93BECD" w14:textId="541B00AB" w:rsidR="004A5C13" w:rsidRPr="00300EDD" w:rsidRDefault="004A5C13" w:rsidP="004A5C13">
      <w:pPr>
        <w:spacing w:beforeLines="50" w:before="156" w:line="480" w:lineRule="atLeast"/>
        <w:jc w:val="right"/>
        <w:rPr>
          <w:rFonts w:asciiTheme="minorEastAsia" w:hAnsiTheme="minorEastAsia"/>
          <w:color w:val="000000" w:themeColor="text1"/>
          <w:sz w:val="24"/>
          <w:szCs w:val="24"/>
          <w:shd w:val="clear" w:color="auto" w:fill="FFFFFF"/>
        </w:rPr>
      </w:pPr>
      <w:r w:rsidRPr="00300EDD">
        <w:rPr>
          <w:rFonts w:asciiTheme="minorEastAsia" w:hAnsiTheme="minorEastAsia" w:hint="eastAsia"/>
          <w:color w:val="000000" w:themeColor="text1"/>
          <w:sz w:val="24"/>
          <w:szCs w:val="24"/>
        </w:rPr>
        <w:t>（</w:t>
      </w:r>
      <w:hyperlink r:id="rId40"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第三条第二款）</w:t>
      </w:r>
    </w:p>
    <w:p w14:paraId="0E0B728D"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3.安置的残疾人的身份证明复印件，注明与原件一致，并逐页加盖公章。</w:t>
      </w:r>
    </w:p>
    <w:p w14:paraId="683647EA" w14:textId="258B6D18"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1"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第三条第三款）</w:t>
      </w:r>
    </w:p>
    <w:p w14:paraId="0571BACC"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5" w:name="_Toc12893994"/>
      <w:r w:rsidRPr="00300EDD">
        <w:rPr>
          <w:rFonts w:asciiTheme="minorEastAsia" w:eastAsiaTheme="minorEastAsia" w:hAnsiTheme="minorEastAsia" w:hint="eastAsia"/>
          <w:sz w:val="24"/>
          <w:szCs w:val="24"/>
        </w:rPr>
        <w:t>（二）税务机关受理备案与信息录入</w:t>
      </w:r>
      <w:bookmarkEnd w:id="15"/>
    </w:p>
    <w:p w14:paraId="7717CEF7"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主管税务机关受理备案后，应将全部《中华人民共和国残疾人证》或者《中华人民共和国残疾军人证（1至8级）》信息以及所安置残疾人的身份证明信息录入征管系统。</w:t>
      </w:r>
    </w:p>
    <w:p w14:paraId="676BD609" w14:textId="776C3A4B"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2"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第四条）</w:t>
      </w:r>
    </w:p>
    <w:p w14:paraId="2EFEFE4C"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本办法实施前已办理税收优惠资格备案的纳税人，主管税务机关应检查其已备案资料是否满足本办法第三条规定，残疾人信息是否已按第四条规定录入信息系统，如有缺失，应要求纳税人补充报送备案资料，补录信息。</w:t>
      </w:r>
    </w:p>
    <w:p w14:paraId="076E7A16" w14:textId="7B6CD00A"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3"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第十四条）</w:t>
      </w:r>
    </w:p>
    <w:p w14:paraId="344E549E"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各省、自治区、直辖市和计划单列市税务局，应定期或不定期在征管系统中对残疾人信息进行比对，发现异常的，按相关规定处理。</w:t>
      </w:r>
    </w:p>
    <w:p w14:paraId="3C10F4D6" w14:textId="087A7112"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4"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第十五条）</w:t>
      </w:r>
    </w:p>
    <w:p w14:paraId="718D7B7F"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6" w:name="_Toc12893995"/>
      <w:r w:rsidRPr="00300EDD">
        <w:rPr>
          <w:rFonts w:asciiTheme="minorEastAsia" w:eastAsiaTheme="minorEastAsia" w:hAnsiTheme="minorEastAsia" w:hint="eastAsia"/>
          <w:sz w:val="24"/>
          <w:szCs w:val="24"/>
        </w:rPr>
        <w:lastRenderedPageBreak/>
        <w:t>（三）变更备案</w:t>
      </w:r>
      <w:bookmarkEnd w:id="16"/>
    </w:p>
    <w:p w14:paraId="5BC7BB75"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纳税人提供的备案资料发生变化的，应于发生变化之日起15日内就变化情况向主管税务机关办理备案。</w:t>
      </w:r>
    </w:p>
    <w:p w14:paraId="186F6F51" w14:textId="141FE039"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5"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第五条）</w:t>
      </w:r>
    </w:p>
    <w:p w14:paraId="060E3AEA" w14:textId="77777777" w:rsidR="004A5C13" w:rsidRPr="00300EDD" w:rsidRDefault="004A5C13" w:rsidP="004A5C13">
      <w:pPr>
        <w:pStyle w:val="1"/>
        <w:spacing w:before="50" w:after="0" w:line="480" w:lineRule="atLeast"/>
        <w:rPr>
          <w:rFonts w:asciiTheme="minorEastAsia" w:hAnsiTheme="minorEastAsia"/>
          <w:sz w:val="24"/>
          <w:szCs w:val="24"/>
        </w:rPr>
      </w:pPr>
      <w:bookmarkStart w:id="17" w:name="_Toc12893996"/>
      <w:r w:rsidRPr="00300EDD">
        <w:rPr>
          <w:rFonts w:asciiTheme="minorEastAsia" w:hAnsiTheme="minorEastAsia" w:hint="eastAsia"/>
          <w:sz w:val="24"/>
          <w:szCs w:val="24"/>
        </w:rPr>
        <w:t>六、退税申报资料</w:t>
      </w:r>
      <w:bookmarkEnd w:id="17"/>
    </w:p>
    <w:p w14:paraId="6AF6D73B"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8" w:name="_Toc12893997"/>
      <w:r w:rsidRPr="00300EDD">
        <w:rPr>
          <w:rFonts w:asciiTheme="minorEastAsia" w:eastAsiaTheme="minorEastAsia" w:hAnsiTheme="minorEastAsia" w:hint="eastAsia"/>
          <w:sz w:val="24"/>
          <w:szCs w:val="24"/>
        </w:rPr>
        <w:t>（一）除特殊学校举办的企业外，纳税人申请退还增值税时，需报送如下资料：</w:t>
      </w:r>
      <w:bookmarkEnd w:id="18"/>
    </w:p>
    <w:p w14:paraId="1AABE36E"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1.《退（抵）税申请审批表》。</w:t>
      </w:r>
    </w:p>
    <w:p w14:paraId="4F40A324" w14:textId="12687494"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6"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第六条第一款第一项）</w:t>
      </w:r>
    </w:p>
    <w:p w14:paraId="7DBF6E0C"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2.《安置残疾人纳税人申请增值税退税声明》（见附件）。</w:t>
      </w:r>
    </w:p>
    <w:p w14:paraId="33EDB7A0" w14:textId="705B381D"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7"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第六条第一款第二项）</w:t>
      </w:r>
    </w:p>
    <w:p w14:paraId="41AA32F1"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3.当期为残疾人缴纳社会保险费凭证的复印件及由纳税人加盖公章确认的注明缴纳人员、缴纳金额、缴纳期间的明细表。</w:t>
      </w:r>
    </w:p>
    <w:p w14:paraId="39711BC5" w14:textId="5946CDCF"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8"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第六条第一款第三项）</w:t>
      </w:r>
    </w:p>
    <w:p w14:paraId="434334B3"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4.当期由银行等金融机构或纳税人加盖公章的按月为残疾人支付工资的清单。</w:t>
      </w:r>
    </w:p>
    <w:p w14:paraId="04499298" w14:textId="720F339C"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49"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第六条第一款第四项）</w:t>
      </w:r>
    </w:p>
    <w:p w14:paraId="15898359"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19" w:name="_Toc12893998"/>
      <w:r w:rsidRPr="00300EDD">
        <w:rPr>
          <w:rFonts w:asciiTheme="minorEastAsia" w:eastAsiaTheme="minorEastAsia" w:hAnsiTheme="minorEastAsia" w:hint="eastAsia"/>
          <w:sz w:val="24"/>
          <w:szCs w:val="24"/>
        </w:rPr>
        <w:t>（二）特殊教育学校举办的企业，</w:t>
      </w:r>
      <w:bookmarkEnd w:id="19"/>
    </w:p>
    <w:p w14:paraId="5780B4AA"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申请退还增值税时，不提供资料（三）和资料（四）。</w:t>
      </w:r>
    </w:p>
    <w:p w14:paraId="7F9FB499" w14:textId="2E33310B"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50"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第六条第二款）</w:t>
      </w:r>
    </w:p>
    <w:p w14:paraId="2CE03F6E"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20" w:name="_Toc12894001"/>
      <w:r w:rsidRPr="00300EDD">
        <w:rPr>
          <w:rFonts w:asciiTheme="minorEastAsia" w:eastAsiaTheme="minorEastAsia" w:hAnsiTheme="minorEastAsia" w:hint="eastAsia"/>
          <w:sz w:val="24"/>
          <w:szCs w:val="24"/>
        </w:rPr>
        <w:t>附注：留存资料与违章处理</w:t>
      </w:r>
      <w:bookmarkEnd w:id="20"/>
    </w:p>
    <w:p w14:paraId="31EE1D87"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享受促进残疾人就业增值税优惠政策的纳税人，对能证明或印证符合政策规定条件的相关材料负有留存备查义务。纳税人在税务机关后续管理中不能提供相关材料的，不得继续享受优惠政策。税务机关应追缴其相应纳税期内已享受的增值税退税，并依照税收征管法及其实施细则的有关规定处理。</w:t>
      </w:r>
    </w:p>
    <w:p w14:paraId="7FA2EEA0" w14:textId="31E9961F"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lastRenderedPageBreak/>
        <w:t>（</w:t>
      </w:r>
      <w:hyperlink r:id="rId51"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第十二条）</w:t>
      </w:r>
    </w:p>
    <w:p w14:paraId="28A975CC" w14:textId="77777777" w:rsidR="004A5C13" w:rsidRPr="00300EDD" w:rsidRDefault="004A5C13" w:rsidP="004A5C13">
      <w:pPr>
        <w:pStyle w:val="1"/>
        <w:spacing w:before="50" w:after="0" w:line="480" w:lineRule="atLeast"/>
        <w:rPr>
          <w:rFonts w:asciiTheme="minorEastAsia" w:hAnsiTheme="minorEastAsia"/>
          <w:sz w:val="24"/>
          <w:szCs w:val="24"/>
        </w:rPr>
      </w:pPr>
      <w:bookmarkStart w:id="21" w:name="_Toc12893999"/>
      <w:bookmarkStart w:id="22" w:name="_Hlk34418150"/>
      <w:r w:rsidRPr="00300EDD">
        <w:rPr>
          <w:rFonts w:asciiTheme="minorEastAsia" w:hAnsiTheme="minorEastAsia" w:hint="eastAsia"/>
          <w:sz w:val="24"/>
          <w:szCs w:val="24"/>
        </w:rPr>
        <w:t>七、税务审核办理</w:t>
      </w:r>
      <w:bookmarkEnd w:id="21"/>
    </w:p>
    <w:bookmarkEnd w:id="22"/>
    <w:p w14:paraId="0818EEC0" w14:textId="77777777" w:rsidR="004A5C13" w:rsidRPr="00300EDD" w:rsidRDefault="004A5C13" w:rsidP="004A5C13">
      <w:pPr>
        <w:pStyle w:val="a3"/>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300EDD">
        <w:rPr>
          <w:rFonts w:asciiTheme="minorEastAsia" w:eastAsiaTheme="minorEastAsia" w:hAnsiTheme="minorEastAsia" w:hint="eastAsia"/>
          <w:b/>
          <w:color w:val="000000" w:themeColor="text1"/>
        </w:rPr>
        <w:t>（一）</w:t>
      </w:r>
      <w:r w:rsidRPr="00300EDD">
        <w:rPr>
          <w:rFonts w:asciiTheme="minorEastAsia" w:eastAsiaTheme="minorEastAsia" w:hAnsiTheme="minorEastAsia" w:hint="eastAsia"/>
          <w:color w:val="000000" w:themeColor="text1"/>
        </w:rPr>
        <w:t>纳税人申请享受税收优惠政策，应对报送资料的真实性和合法性承担法律责任。主管税务机关对纳税人提供资料的完整性和增值税退税额计算的准确性进行审核。</w:t>
      </w:r>
    </w:p>
    <w:p w14:paraId="3F8BF4D9" w14:textId="142345E2"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52"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第七条）</w:t>
      </w:r>
    </w:p>
    <w:p w14:paraId="773CEC0A" w14:textId="77777777" w:rsidR="004A5C13" w:rsidRPr="00300EDD" w:rsidRDefault="004A5C13" w:rsidP="004A5C13">
      <w:pPr>
        <w:pStyle w:val="a3"/>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300EDD">
        <w:rPr>
          <w:rFonts w:asciiTheme="minorEastAsia" w:eastAsiaTheme="minorEastAsia" w:hAnsiTheme="minorEastAsia" w:hint="eastAsia"/>
          <w:b/>
          <w:color w:val="000000" w:themeColor="text1"/>
        </w:rPr>
        <w:t>（二）</w:t>
      </w:r>
      <w:r w:rsidRPr="00300EDD">
        <w:rPr>
          <w:rFonts w:asciiTheme="minorEastAsia" w:eastAsiaTheme="minorEastAsia" w:hAnsiTheme="minorEastAsia" w:hint="eastAsia"/>
          <w:color w:val="000000" w:themeColor="text1"/>
        </w:rPr>
        <w:t>主管税务机关受理退税申请后，查询纳税人的纳税信用等级，对符合信用条件的，审核计算应退增值税额，并按规定办理退税。</w:t>
      </w:r>
    </w:p>
    <w:p w14:paraId="77383936" w14:textId="3B4101E7"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53"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第八条）</w:t>
      </w:r>
    </w:p>
    <w:p w14:paraId="42F7B6F1" w14:textId="77777777"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rPr>
        <w:t>（三）主管税务机关应于每年2月底之前，在其网站或办税服务厅，将本地区上一年度享受安置残疾人增值税优惠政策的纳税人信息，按下列项目予以公示：纳税人名称、纳税人识别号、法人代表、计算退税的残疾人职工人次等。</w:t>
      </w:r>
    </w:p>
    <w:p w14:paraId="34320BCD" w14:textId="469D0D65"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54"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第十一条）</w:t>
      </w:r>
    </w:p>
    <w:p w14:paraId="7EFB7F8D" w14:textId="77777777" w:rsidR="004A5C13" w:rsidRPr="00300EDD" w:rsidRDefault="004A5C13" w:rsidP="004A5C13">
      <w:pPr>
        <w:pStyle w:val="1"/>
        <w:spacing w:before="50" w:after="0" w:line="480" w:lineRule="atLeast"/>
        <w:rPr>
          <w:rFonts w:asciiTheme="minorEastAsia" w:hAnsiTheme="minorEastAsia"/>
          <w:sz w:val="24"/>
          <w:szCs w:val="24"/>
        </w:rPr>
      </w:pPr>
      <w:r w:rsidRPr="00300EDD">
        <w:rPr>
          <w:rFonts w:asciiTheme="minorEastAsia" w:hAnsiTheme="minorEastAsia" w:hint="eastAsia"/>
          <w:sz w:val="24"/>
          <w:szCs w:val="24"/>
        </w:rPr>
        <w:t>八、后续监管与处理</w:t>
      </w:r>
    </w:p>
    <w:p w14:paraId="11593A63" w14:textId="063FF352"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color w:val="000000" w:themeColor="text1"/>
        </w:rPr>
        <w:t>1.</w:t>
      </w:r>
      <w:r w:rsidRPr="00300EDD">
        <w:rPr>
          <w:rFonts w:asciiTheme="minorEastAsia" w:eastAsiaTheme="minorEastAsia" w:hAnsiTheme="minorEastAsia" w:hint="eastAsia"/>
          <w:color w:val="000000" w:themeColor="text1"/>
        </w:rPr>
        <w:t>各地税务机关要加强税收优惠政策落实情况的后续管理，对纳税人进行定期或不定期检查。检查发现纳税人不符合</w:t>
      </w:r>
      <w:hyperlink r:id="rId55" w:tgtFrame="_self" w:history="1">
        <w:r w:rsidR="006C6D4F" w:rsidRPr="00300EDD">
          <w:rPr>
            <w:rFonts w:asciiTheme="minorHAnsi" w:eastAsiaTheme="minorEastAsia" w:hAnsiTheme="minorHAnsi" w:cstheme="minorBidi" w:hint="eastAsia"/>
            <w:color w:val="6E6E6E"/>
            <w:kern w:val="2"/>
            <w:u w:val="single"/>
            <w:shd w:val="clear" w:color="auto" w:fill="FFFFFF"/>
          </w:rPr>
          <w:t>财税〔</w:t>
        </w:r>
        <w:r w:rsidR="006C6D4F" w:rsidRPr="00300EDD">
          <w:rPr>
            <w:rFonts w:asciiTheme="minorHAnsi" w:eastAsiaTheme="minorEastAsia" w:hAnsiTheme="minorHAnsi" w:cstheme="minorBidi" w:hint="eastAsia"/>
            <w:color w:val="6E6E6E"/>
            <w:kern w:val="2"/>
            <w:u w:val="single"/>
            <w:shd w:val="clear" w:color="auto" w:fill="FFFFFF"/>
          </w:rPr>
          <w:t>2016</w:t>
        </w:r>
        <w:r w:rsidR="006C6D4F" w:rsidRPr="00300EDD">
          <w:rPr>
            <w:rFonts w:asciiTheme="minorHAnsi" w:eastAsiaTheme="minorEastAsia" w:hAnsiTheme="minorHAnsi" w:cstheme="minorBidi" w:hint="eastAsia"/>
            <w:color w:val="6E6E6E"/>
            <w:kern w:val="2"/>
            <w:u w:val="single"/>
            <w:shd w:val="clear" w:color="auto" w:fill="FFFFFF"/>
          </w:rPr>
          <w:t>〕</w:t>
        </w:r>
        <w:r w:rsidR="006C6D4F" w:rsidRPr="00300EDD">
          <w:rPr>
            <w:rFonts w:asciiTheme="minorHAnsi" w:eastAsiaTheme="minorEastAsia" w:hAnsiTheme="minorHAnsi" w:cstheme="minorBidi" w:hint="eastAsia"/>
            <w:color w:val="6E6E6E"/>
            <w:kern w:val="2"/>
            <w:u w:val="single"/>
            <w:shd w:val="clear" w:color="auto" w:fill="FFFFFF"/>
          </w:rPr>
          <w:t>52</w:t>
        </w:r>
        <w:r w:rsidR="006C6D4F" w:rsidRPr="00300EDD">
          <w:rPr>
            <w:rFonts w:asciiTheme="minorHAnsi" w:eastAsiaTheme="minorEastAsia" w:hAnsiTheme="minorHAnsi" w:cstheme="minorBidi" w:hint="eastAsia"/>
            <w:color w:val="6E6E6E"/>
            <w:kern w:val="2"/>
            <w:u w:val="single"/>
            <w:shd w:val="clear" w:color="auto" w:fill="FFFFFF"/>
          </w:rPr>
          <w:t>号</w:t>
        </w:r>
      </w:hyperlink>
      <w:r w:rsidRPr="00300EDD">
        <w:rPr>
          <w:rFonts w:asciiTheme="minorEastAsia" w:eastAsiaTheme="minorEastAsia" w:hAnsiTheme="minorEastAsia" w:hint="eastAsia"/>
          <w:color w:val="000000" w:themeColor="text1"/>
        </w:rPr>
        <w:t>规定的，按有关规定予以处理。</w:t>
      </w:r>
    </w:p>
    <w:p w14:paraId="2721ACAD" w14:textId="322EB8FE" w:rsidR="004A5C13" w:rsidRPr="00300EDD" w:rsidRDefault="004A5C13" w:rsidP="004A5C13">
      <w:pPr>
        <w:spacing w:beforeLines="50" w:before="156" w:line="480" w:lineRule="atLeast"/>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56" w:history="1">
        <w:r w:rsidR="00783E57" w:rsidRPr="00300EDD">
          <w:rPr>
            <w:rStyle w:val="a4"/>
            <w:rFonts w:asciiTheme="minorEastAsia" w:hAnsiTheme="minorEastAsia" w:hint="eastAsia"/>
            <w:sz w:val="24"/>
            <w:szCs w:val="24"/>
          </w:rPr>
          <w:t>国家税务总局公告2016年第33号</w:t>
        </w:r>
      </w:hyperlink>
      <w:r w:rsidRPr="00300EDD">
        <w:rPr>
          <w:rFonts w:asciiTheme="minorEastAsia" w:hAnsiTheme="minorEastAsia" w:hint="eastAsia"/>
          <w:color w:val="000000" w:themeColor="text1"/>
          <w:sz w:val="24"/>
          <w:szCs w:val="24"/>
        </w:rPr>
        <w:t>第十三条）</w:t>
      </w:r>
    </w:p>
    <w:p w14:paraId="51EA31FA"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color w:val="000000" w:themeColor="text1"/>
          <w:kern w:val="0"/>
          <w:sz w:val="24"/>
          <w:szCs w:val="24"/>
        </w:rPr>
        <w:t>2.</w:t>
      </w:r>
      <w:r w:rsidRPr="00300EDD">
        <w:rPr>
          <w:rFonts w:asciiTheme="minorEastAsia" w:hAnsiTheme="minorEastAsia" w:cs="宋体" w:hint="eastAsia"/>
          <w:color w:val="000000" w:themeColor="text1"/>
          <w:kern w:val="0"/>
          <w:sz w:val="24"/>
          <w:szCs w:val="24"/>
        </w:rPr>
        <w:t>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sidRPr="00300EDD">
        <w:rPr>
          <w:rFonts w:asciiTheme="minorEastAsia" w:hAnsiTheme="minorEastAsia" w:cs="宋体" w:hint="eastAsia"/>
          <w:b/>
          <w:color w:val="000000" w:themeColor="text1"/>
          <w:kern w:val="0"/>
          <w:sz w:val="24"/>
          <w:szCs w:val="24"/>
        </w:rPr>
        <w:t>36个月内</w:t>
      </w:r>
      <w:r w:rsidRPr="00300EDD">
        <w:rPr>
          <w:rFonts w:asciiTheme="minorEastAsia" w:hAnsiTheme="minorEastAsia" w:cs="宋体" w:hint="eastAsia"/>
          <w:color w:val="000000" w:themeColor="text1"/>
          <w:kern w:val="0"/>
          <w:sz w:val="24"/>
          <w:szCs w:val="24"/>
        </w:rPr>
        <w:t>停止其享受本通知规定的各项税收优惠。</w:t>
      </w:r>
    </w:p>
    <w:p w14:paraId="208C2874" w14:textId="6C989B35"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300EDD">
        <w:rPr>
          <w:rFonts w:asciiTheme="minorEastAsia" w:eastAsiaTheme="minorEastAsia" w:hAnsiTheme="minorEastAsia" w:hint="eastAsia"/>
          <w:color w:val="000000" w:themeColor="text1"/>
          <w:shd w:val="clear" w:color="auto" w:fill="FFFFFF"/>
        </w:rPr>
        <w:t>（</w:t>
      </w:r>
      <w:hyperlink r:id="rId57"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第八条）</w:t>
      </w:r>
    </w:p>
    <w:p w14:paraId="3BF89B72" w14:textId="57E78422" w:rsidR="004A5C13" w:rsidRPr="00300EDD" w:rsidRDefault="004A5C13" w:rsidP="004A5C13">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0EDD">
        <w:rPr>
          <w:rFonts w:asciiTheme="minorEastAsia" w:eastAsiaTheme="minorEastAsia" w:hAnsiTheme="minorEastAsia"/>
          <w:color w:val="000000" w:themeColor="text1"/>
        </w:rPr>
        <w:lastRenderedPageBreak/>
        <w:t>3.</w:t>
      </w:r>
      <w:r w:rsidR="00300EDD" w:rsidRPr="00300EDD">
        <w:rPr>
          <w:rFonts w:asciiTheme="minorHAnsi" w:eastAsiaTheme="minorEastAsia" w:hAnsiTheme="minorHAnsi" w:cstheme="minorBidi" w:hint="eastAsia"/>
          <w:color w:val="333333"/>
          <w:kern w:val="2"/>
          <w:shd w:val="clear" w:color="auto" w:fill="FFFFFF"/>
        </w:rPr>
        <w:t xml:space="preserve"> </w:t>
      </w:r>
      <w:r w:rsidR="00300EDD" w:rsidRPr="00300EDD">
        <w:rPr>
          <w:rFonts w:asciiTheme="minorHAnsi" w:eastAsiaTheme="minorEastAsia" w:hAnsiTheme="minorHAnsi" w:cstheme="minorBidi" w:hint="eastAsia"/>
          <w:color w:val="333333"/>
          <w:kern w:val="2"/>
          <w:shd w:val="clear" w:color="auto" w:fill="FFFFFF"/>
        </w:rPr>
        <w:t> </w:t>
      </w:r>
      <w:r w:rsidR="00300EDD" w:rsidRPr="00300EDD">
        <w:rPr>
          <w:rFonts w:asciiTheme="minorHAnsi" w:eastAsiaTheme="minorEastAsia" w:hAnsiTheme="minorHAnsi" w:cstheme="minorBidi" w:hint="eastAsia"/>
          <w:color w:val="333333"/>
          <w:kern w:val="2"/>
          <w:shd w:val="clear" w:color="auto" w:fill="FFFFFF"/>
        </w:rPr>
        <w:t>《财政部</w:t>
      </w:r>
      <w:r w:rsidR="00300EDD" w:rsidRPr="00300EDD">
        <w:rPr>
          <w:rFonts w:asciiTheme="minorHAnsi" w:eastAsiaTheme="minorEastAsia" w:hAnsiTheme="minorHAnsi" w:cstheme="minorBidi" w:hint="eastAsia"/>
          <w:color w:val="333333"/>
          <w:kern w:val="2"/>
          <w:shd w:val="clear" w:color="auto" w:fill="FFFFFF"/>
        </w:rPr>
        <w:t xml:space="preserve"> </w:t>
      </w:r>
      <w:r w:rsidR="00300EDD" w:rsidRPr="00300EDD">
        <w:rPr>
          <w:rFonts w:asciiTheme="minorHAnsi" w:eastAsiaTheme="minorEastAsia" w:hAnsiTheme="minorHAnsi" w:cstheme="minorBidi" w:hint="eastAsia"/>
          <w:color w:val="333333"/>
          <w:kern w:val="2"/>
          <w:shd w:val="clear" w:color="auto" w:fill="FFFFFF"/>
        </w:rPr>
        <w:t>国家税务总局关于促进残疾人就业税收优惠政策的通知》（</w:t>
      </w:r>
      <w:hyperlink r:id="rId58" w:tgtFrame="_self" w:history="1">
        <w:r w:rsidR="00300EDD" w:rsidRPr="00300EDD">
          <w:rPr>
            <w:rFonts w:asciiTheme="minorHAnsi" w:eastAsiaTheme="minorEastAsia" w:hAnsiTheme="minorHAnsi" w:cstheme="minorBidi" w:hint="eastAsia"/>
            <w:color w:val="6E6E6E"/>
            <w:kern w:val="2"/>
            <w:u w:val="single"/>
            <w:shd w:val="clear" w:color="auto" w:fill="FFFFFF"/>
          </w:rPr>
          <w:t>财税〔</w:t>
        </w:r>
        <w:r w:rsidR="00300EDD" w:rsidRPr="00300EDD">
          <w:rPr>
            <w:rFonts w:asciiTheme="minorHAnsi" w:eastAsiaTheme="minorEastAsia" w:hAnsiTheme="minorHAnsi" w:cstheme="minorBidi" w:hint="eastAsia"/>
            <w:color w:val="6E6E6E"/>
            <w:kern w:val="2"/>
            <w:u w:val="single"/>
            <w:shd w:val="clear" w:color="auto" w:fill="FFFFFF"/>
          </w:rPr>
          <w:t>2007</w:t>
        </w:r>
        <w:r w:rsidR="00300EDD" w:rsidRPr="00300EDD">
          <w:rPr>
            <w:rFonts w:asciiTheme="minorHAnsi" w:eastAsiaTheme="minorEastAsia" w:hAnsiTheme="minorHAnsi" w:cstheme="minorBidi" w:hint="eastAsia"/>
            <w:color w:val="6E6E6E"/>
            <w:kern w:val="2"/>
            <w:u w:val="single"/>
            <w:shd w:val="clear" w:color="auto" w:fill="FFFFFF"/>
          </w:rPr>
          <w:t>〕</w:t>
        </w:r>
        <w:r w:rsidR="00300EDD" w:rsidRPr="00300EDD">
          <w:rPr>
            <w:rFonts w:asciiTheme="minorHAnsi" w:eastAsiaTheme="minorEastAsia" w:hAnsiTheme="minorHAnsi" w:cstheme="minorBidi" w:hint="eastAsia"/>
            <w:color w:val="6E6E6E"/>
            <w:kern w:val="2"/>
            <w:u w:val="single"/>
            <w:shd w:val="clear" w:color="auto" w:fill="FFFFFF"/>
          </w:rPr>
          <w:t>92</w:t>
        </w:r>
        <w:r w:rsidR="00300EDD" w:rsidRPr="00300EDD">
          <w:rPr>
            <w:rFonts w:asciiTheme="minorHAnsi" w:eastAsiaTheme="minorEastAsia" w:hAnsiTheme="minorHAnsi" w:cstheme="minorBidi" w:hint="eastAsia"/>
            <w:color w:val="6E6E6E"/>
            <w:kern w:val="2"/>
            <w:u w:val="single"/>
            <w:shd w:val="clear" w:color="auto" w:fill="FFFFFF"/>
          </w:rPr>
          <w:t>号</w:t>
        </w:r>
      </w:hyperlink>
      <w:r w:rsidR="00300EDD" w:rsidRPr="00300EDD">
        <w:rPr>
          <w:rFonts w:asciiTheme="minorHAnsi" w:eastAsiaTheme="minorEastAsia" w:hAnsiTheme="minorHAnsi" w:cstheme="minorBidi" w:hint="eastAsia"/>
          <w:color w:val="333333"/>
          <w:kern w:val="2"/>
          <w:shd w:val="clear" w:color="auto" w:fill="FFFFFF"/>
        </w:rPr>
        <w:t>）和《财政部</w:t>
      </w:r>
      <w:r w:rsidR="00300EDD" w:rsidRPr="00300EDD">
        <w:rPr>
          <w:rFonts w:asciiTheme="minorHAnsi" w:eastAsiaTheme="minorEastAsia" w:hAnsiTheme="minorHAnsi" w:cstheme="minorBidi" w:hint="eastAsia"/>
          <w:color w:val="333333"/>
          <w:kern w:val="2"/>
          <w:shd w:val="clear" w:color="auto" w:fill="FFFFFF"/>
        </w:rPr>
        <w:t xml:space="preserve"> </w:t>
      </w:r>
      <w:r w:rsidR="00300EDD" w:rsidRPr="00300EDD">
        <w:rPr>
          <w:rFonts w:asciiTheme="minorHAnsi" w:eastAsiaTheme="minorEastAsia" w:hAnsiTheme="minorHAnsi" w:cstheme="minorBidi" w:hint="eastAsia"/>
          <w:color w:val="333333"/>
          <w:kern w:val="2"/>
          <w:shd w:val="clear" w:color="auto" w:fill="FFFFFF"/>
        </w:rPr>
        <w:t>国家税务总局关于促进残疾人就业增值税优惠政策的通知》（</w:t>
      </w:r>
      <w:hyperlink r:id="rId59" w:tgtFrame="_self" w:history="1">
        <w:r w:rsidR="00300EDD" w:rsidRPr="00300EDD">
          <w:rPr>
            <w:rFonts w:asciiTheme="minorHAnsi" w:eastAsiaTheme="minorEastAsia" w:hAnsiTheme="minorHAnsi" w:cstheme="minorBidi" w:hint="eastAsia"/>
            <w:color w:val="6E6E6E"/>
            <w:kern w:val="2"/>
            <w:u w:val="single"/>
            <w:shd w:val="clear" w:color="auto" w:fill="FFFFFF"/>
          </w:rPr>
          <w:t>财税〔</w:t>
        </w:r>
        <w:r w:rsidR="00300EDD" w:rsidRPr="00300EDD">
          <w:rPr>
            <w:rFonts w:asciiTheme="minorHAnsi" w:eastAsiaTheme="minorEastAsia" w:hAnsiTheme="minorHAnsi" w:cstheme="minorBidi" w:hint="eastAsia"/>
            <w:color w:val="6E6E6E"/>
            <w:kern w:val="2"/>
            <w:u w:val="single"/>
            <w:shd w:val="clear" w:color="auto" w:fill="FFFFFF"/>
          </w:rPr>
          <w:t>2016</w:t>
        </w:r>
        <w:r w:rsidR="00300EDD" w:rsidRPr="00300EDD">
          <w:rPr>
            <w:rFonts w:asciiTheme="minorHAnsi" w:eastAsiaTheme="minorEastAsia" w:hAnsiTheme="minorHAnsi" w:cstheme="minorBidi" w:hint="eastAsia"/>
            <w:color w:val="6E6E6E"/>
            <w:kern w:val="2"/>
            <w:u w:val="single"/>
            <w:shd w:val="clear" w:color="auto" w:fill="FFFFFF"/>
          </w:rPr>
          <w:t>〕</w:t>
        </w:r>
        <w:r w:rsidR="00300EDD" w:rsidRPr="00300EDD">
          <w:rPr>
            <w:rFonts w:asciiTheme="minorHAnsi" w:eastAsiaTheme="minorEastAsia" w:hAnsiTheme="minorHAnsi" w:cstheme="minorBidi" w:hint="eastAsia"/>
            <w:color w:val="6E6E6E"/>
            <w:kern w:val="2"/>
            <w:u w:val="single"/>
            <w:shd w:val="clear" w:color="auto" w:fill="FFFFFF"/>
          </w:rPr>
          <w:t>52</w:t>
        </w:r>
        <w:r w:rsidR="00300EDD" w:rsidRPr="00300EDD">
          <w:rPr>
            <w:rFonts w:asciiTheme="minorHAnsi" w:eastAsiaTheme="minorEastAsia" w:hAnsiTheme="minorHAnsi" w:cstheme="minorBidi" w:hint="eastAsia"/>
            <w:color w:val="6E6E6E"/>
            <w:kern w:val="2"/>
            <w:u w:val="single"/>
            <w:shd w:val="clear" w:color="auto" w:fill="FFFFFF"/>
          </w:rPr>
          <w:t>号</w:t>
        </w:r>
      </w:hyperlink>
      <w:r w:rsidR="00300EDD" w:rsidRPr="00300EDD">
        <w:rPr>
          <w:rFonts w:asciiTheme="minorHAnsi" w:eastAsiaTheme="minorEastAsia" w:hAnsiTheme="minorHAnsi" w:cstheme="minorBidi" w:hint="eastAsia"/>
          <w:color w:val="333333"/>
          <w:kern w:val="2"/>
          <w:shd w:val="clear" w:color="auto" w:fill="FFFFFF"/>
        </w:rPr>
        <w:t>）的实质要求是一致的。重庆驰成金属冶炼有限公司享受税收优惠政策，应对报送资料的真实性和合法性负责。无论适用</w:t>
      </w:r>
      <w:hyperlink r:id="rId60" w:tgtFrame="_self" w:history="1">
        <w:r w:rsidR="00300EDD" w:rsidRPr="00300EDD">
          <w:rPr>
            <w:rFonts w:asciiTheme="minorHAnsi" w:eastAsiaTheme="minorEastAsia" w:hAnsiTheme="minorHAnsi" w:cstheme="minorBidi" w:hint="eastAsia"/>
            <w:color w:val="6E6E6E"/>
            <w:kern w:val="2"/>
            <w:u w:val="single"/>
            <w:shd w:val="clear" w:color="auto" w:fill="FFFFFF"/>
          </w:rPr>
          <w:t>财税〔</w:t>
        </w:r>
        <w:r w:rsidR="00300EDD" w:rsidRPr="00300EDD">
          <w:rPr>
            <w:rFonts w:asciiTheme="minorHAnsi" w:eastAsiaTheme="minorEastAsia" w:hAnsiTheme="minorHAnsi" w:cstheme="minorBidi" w:hint="eastAsia"/>
            <w:color w:val="6E6E6E"/>
            <w:kern w:val="2"/>
            <w:u w:val="single"/>
            <w:shd w:val="clear" w:color="auto" w:fill="FFFFFF"/>
          </w:rPr>
          <w:t>2007</w:t>
        </w:r>
        <w:r w:rsidR="00300EDD" w:rsidRPr="00300EDD">
          <w:rPr>
            <w:rFonts w:asciiTheme="minorHAnsi" w:eastAsiaTheme="minorEastAsia" w:hAnsiTheme="minorHAnsi" w:cstheme="minorBidi" w:hint="eastAsia"/>
            <w:color w:val="6E6E6E"/>
            <w:kern w:val="2"/>
            <w:u w:val="single"/>
            <w:shd w:val="clear" w:color="auto" w:fill="FFFFFF"/>
          </w:rPr>
          <w:t>〕</w:t>
        </w:r>
        <w:r w:rsidR="00300EDD" w:rsidRPr="00300EDD">
          <w:rPr>
            <w:rFonts w:asciiTheme="minorHAnsi" w:eastAsiaTheme="minorEastAsia" w:hAnsiTheme="minorHAnsi" w:cstheme="minorBidi" w:hint="eastAsia"/>
            <w:color w:val="6E6E6E"/>
            <w:kern w:val="2"/>
            <w:u w:val="single"/>
            <w:shd w:val="clear" w:color="auto" w:fill="FFFFFF"/>
          </w:rPr>
          <w:t>92</w:t>
        </w:r>
        <w:r w:rsidR="00300EDD" w:rsidRPr="00300EDD">
          <w:rPr>
            <w:rFonts w:asciiTheme="minorHAnsi" w:eastAsiaTheme="minorEastAsia" w:hAnsiTheme="minorHAnsi" w:cstheme="minorBidi" w:hint="eastAsia"/>
            <w:color w:val="6E6E6E"/>
            <w:kern w:val="2"/>
            <w:u w:val="single"/>
            <w:shd w:val="clear" w:color="auto" w:fill="FFFFFF"/>
          </w:rPr>
          <w:t>号</w:t>
        </w:r>
      </w:hyperlink>
      <w:r w:rsidR="00300EDD" w:rsidRPr="00300EDD">
        <w:rPr>
          <w:rFonts w:asciiTheme="minorHAnsi" w:eastAsiaTheme="minorEastAsia" w:hAnsiTheme="minorHAnsi" w:cstheme="minorBidi" w:hint="eastAsia"/>
          <w:color w:val="333333"/>
          <w:kern w:val="2"/>
          <w:shd w:val="clear" w:color="auto" w:fill="FFFFFF"/>
        </w:rPr>
        <w:t>文件还是</w:t>
      </w:r>
      <w:hyperlink r:id="rId61" w:tgtFrame="_self" w:history="1">
        <w:r w:rsidR="00300EDD" w:rsidRPr="00300EDD">
          <w:rPr>
            <w:rFonts w:asciiTheme="minorHAnsi" w:eastAsiaTheme="minorEastAsia" w:hAnsiTheme="minorHAnsi" w:cstheme="minorBidi" w:hint="eastAsia"/>
            <w:color w:val="6E6E6E"/>
            <w:kern w:val="2"/>
            <w:u w:val="single"/>
            <w:shd w:val="clear" w:color="auto" w:fill="FFFFFF"/>
          </w:rPr>
          <w:t>财税〔</w:t>
        </w:r>
        <w:r w:rsidR="00300EDD" w:rsidRPr="00300EDD">
          <w:rPr>
            <w:rFonts w:asciiTheme="minorHAnsi" w:eastAsiaTheme="minorEastAsia" w:hAnsiTheme="minorHAnsi" w:cstheme="minorBidi" w:hint="eastAsia"/>
            <w:color w:val="6E6E6E"/>
            <w:kern w:val="2"/>
            <w:u w:val="single"/>
            <w:shd w:val="clear" w:color="auto" w:fill="FFFFFF"/>
          </w:rPr>
          <w:t>2016</w:t>
        </w:r>
        <w:r w:rsidR="00300EDD" w:rsidRPr="00300EDD">
          <w:rPr>
            <w:rFonts w:asciiTheme="minorHAnsi" w:eastAsiaTheme="minorEastAsia" w:hAnsiTheme="minorHAnsi" w:cstheme="minorBidi" w:hint="eastAsia"/>
            <w:color w:val="6E6E6E"/>
            <w:kern w:val="2"/>
            <w:u w:val="single"/>
            <w:shd w:val="clear" w:color="auto" w:fill="FFFFFF"/>
          </w:rPr>
          <w:t>〕</w:t>
        </w:r>
        <w:r w:rsidR="00300EDD" w:rsidRPr="00300EDD">
          <w:rPr>
            <w:rFonts w:asciiTheme="minorHAnsi" w:eastAsiaTheme="minorEastAsia" w:hAnsiTheme="minorHAnsi" w:cstheme="minorBidi" w:hint="eastAsia"/>
            <w:color w:val="6E6E6E"/>
            <w:kern w:val="2"/>
            <w:u w:val="single"/>
            <w:shd w:val="clear" w:color="auto" w:fill="FFFFFF"/>
          </w:rPr>
          <w:t>52</w:t>
        </w:r>
        <w:r w:rsidR="00300EDD" w:rsidRPr="00300EDD">
          <w:rPr>
            <w:rFonts w:asciiTheme="minorHAnsi" w:eastAsiaTheme="minorEastAsia" w:hAnsiTheme="minorHAnsi" w:cstheme="minorBidi" w:hint="eastAsia"/>
            <w:color w:val="6E6E6E"/>
            <w:kern w:val="2"/>
            <w:u w:val="single"/>
            <w:shd w:val="clear" w:color="auto" w:fill="FFFFFF"/>
          </w:rPr>
          <w:t>号</w:t>
        </w:r>
      </w:hyperlink>
      <w:r w:rsidR="00300EDD" w:rsidRPr="00300EDD">
        <w:rPr>
          <w:rFonts w:asciiTheme="minorHAnsi" w:eastAsiaTheme="minorEastAsia" w:hAnsiTheme="minorHAnsi" w:cstheme="minorBidi" w:hint="eastAsia"/>
          <w:color w:val="333333"/>
          <w:kern w:val="2"/>
          <w:shd w:val="clear" w:color="auto" w:fill="FFFFFF"/>
        </w:rPr>
        <w:t>文件，如税务机关发现该企业存在“挂名未上岗”或其他情形导致不符合促进残疾人就业税收优惠政策适用条件的，应将其</w:t>
      </w:r>
      <w:r w:rsidR="00300EDD" w:rsidRPr="00300EDD">
        <w:rPr>
          <w:rFonts w:asciiTheme="minorHAnsi" w:eastAsiaTheme="minorEastAsia" w:hAnsiTheme="minorHAnsi" w:cstheme="minorBidi" w:hint="eastAsia"/>
          <w:color w:val="333333"/>
          <w:kern w:val="2"/>
          <w:shd w:val="clear" w:color="auto" w:fill="FFFFFF"/>
        </w:rPr>
        <w:t>发生相应违法违规行为年度内实际享受到的减（退）税款全额追缴入库</w:t>
      </w:r>
      <w:r w:rsidRPr="00300EDD">
        <w:rPr>
          <w:rFonts w:asciiTheme="minorEastAsia" w:eastAsiaTheme="minorEastAsia" w:hAnsiTheme="minorEastAsia" w:hint="eastAsia"/>
          <w:color w:val="000000" w:themeColor="text1"/>
        </w:rPr>
        <w:t>。</w:t>
      </w:r>
    </w:p>
    <w:p w14:paraId="4B702BD2" w14:textId="13F784AB" w:rsidR="004A5C13" w:rsidRPr="00300EDD" w:rsidRDefault="004A5C13" w:rsidP="004A5C1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300EDD">
        <w:rPr>
          <w:rFonts w:asciiTheme="minorEastAsia" w:hAnsiTheme="minorEastAsia" w:hint="eastAsia"/>
          <w:color w:val="000000" w:themeColor="text1"/>
          <w:sz w:val="24"/>
          <w:szCs w:val="24"/>
        </w:rPr>
        <w:t>（</w:t>
      </w:r>
      <w:hyperlink r:id="rId62" w:history="1">
        <w:r w:rsidRPr="00300EDD">
          <w:rPr>
            <w:rStyle w:val="a4"/>
            <w:rFonts w:asciiTheme="minorEastAsia" w:hAnsiTheme="minorEastAsia" w:hint="eastAsia"/>
            <w:sz w:val="24"/>
            <w:szCs w:val="24"/>
          </w:rPr>
          <w:t>税总函〔2016〕609号</w:t>
        </w:r>
      </w:hyperlink>
      <w:r w:rsidRPr="00300EDD">
        <w:rPr>
          <w:rFonts w:asciiTheme="minorEastAsia" w:hAnsiTheme="minorEastAsia" w:hint="eastAsia"/>
          <w:color w:val="000000" w:themeColor="text1"/>
          <w:sz w:val="24"/>
          <w:szCs w:val="24"/>
        </w:rPr>
        <w:t>）</w:t>
      </w:r>
    </w:p>
    <w:p w14:paraId="294DF51A" w14:textId="77777777" w:rsidR="004A5C13" w:rsidRPr="00300EDD" w:rsidRDefault="004A5C13" w:rsidP="004A5C13">
      <w:pPr>
        <w:pStyle w:val="1"/>
        <w:spacing w:before="50" w:after="0" w:line="480" w:lineRule="atLeast"/>
        <w:rPr>
          <w:rFonts w:asciiTheme="minorEastAsia" w:hAnsiTheme="minorEastAsia"/>
          <w:sz w:val="24"/>
          <w:szCs w:val="24"/>
        </w:rPr>
      </w:pPr>
      <w:bookmarkStart w:id="23" w:name="_Toc12894000"/>
      <w:r w:rsidRPr="00300EDD">
        <w:rPr>
          <w:rFonts w:asciiTheme="minorEastAsia" w:hAnsiTheme="minorEastAsia" w:hint="eastAsia"/>
          <w:sz w:val="24"/>
          <w:szCs w:val="24"/>
        </w:rPr>
        <w:t>九、优惠重叠适用问题</w:t>
      </w:r>
      <w:bookmarkEnd w:id="23"/>
    </w:p>
    <w:p w14:paraId="2EC0A9CF" w14:textId="77777777" w:rsidR="004A5C13" w:rsidRPr="00300EDD" w:rsidRDefault="004A5C13" w:rsidP="004A5C1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自2011年12月1日起，安置残疾人单位既符合促进残疾人就业增值税优惠政策条件，又符合其他增值税优惠政策条件的，可同时享受多项增值税优惠政策，但年度申请退还增值税总额不得超过本年度内应纳增值税总额。</w:t>
      </w:r>
    </w:p>
    <w:p w14:paraId="303F28FE" w14:textId="481B8D96" w:rsidR="004A5C13" w:rsidRPr="00300EDD" w:rsidRDefault="004A5C13" w:rsidP="004A5C13">
      <w:pPr>
        <w:spacing w:beforeLines="50" w:before="156" w:line="480" w:lineRule="atLeast"/>
        <w:jc w:val="right"/>
        <w:rPr>
          <w:rFonts w:asciiTheme="minorEastAsia" w:hAnsiTheme="minorEastAsia"/>
          <w:bCs/>
          <w:color w:val="000000" w:themeColor="text1"/>
          <w:sz w:val="24"/>
          <w:szCs w:val="24"/>
        </w:rPr>
      </w:pPr>
      <w:r w:rsidRPr="00300EDD">
        <w:rPr>
          <w:rFonts w:asciiTheme="minorEastAsia" w:hAnsiTheme="minorEastAsia" w:hint="eastAsia"/>
          <w:bCs/>
          <w:color w:val="000000" w:themeColor="text1"/>
          <w:sz w:val="24"/>
          <w:szCs w:val="24"/>
        </w:rPr>
        <w:t>（</w:t>
      </w:r>
      <w:hyperlink r:id="rId63" w:history="1">
        <w:r w:rsidRPr="00300EDD">
          <w:rPr>
            <w:rStyle w:val="a4"/>
            <w:rFonts w:asciiTheme="minorEastAsia" w:hAnsiTheme="minorEastAsia"/>
            <w:bCs/>
            <w:sz w:val="24"/>
            <w:szCs w:val="24"/>
          </w:rPr>
          <w:t>国家税务总局公告2011年第61号</w:t>
        </w:r>
      </w:hyperlink>
      <w:r w:rsidRPr="00300EDD">
        <w:rPr>
          <w:rFonts w:asciiTheme="minorEastAsia" w:hAnsiTheme="minorEastAsia" w:hint="eastAsia"/>
          <w:bCs/>
          <w:color w:val="000000" w:themeColor="text1"/>
          <w:sz w:val="24"/>
          <w:szCs w:val="24"/>
        </w:rPr>
        <w:t>）</w:t>
      </w:r>
    </w:p>
    <w:p w14:paraId="021453FF"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r w:rsidRPr="00300EDD">
        <w:rPr>
          <w:rFonts w:asciiTheme="minorEastAsia" w:eastAsiaTheme="minorEastAsia" w:hAnsiTheme="minorEastAsia" w:hint="eastAsia"/>
          <w:sz w:val="24"/>
          <w:szCs w:val="24"/>
        </w:rPr>
        <w:t>附注：不得重叠适用支持就业的增值税优惠</w:t>
      </w:r>
    </w:p>
    <w:p w14:paraId="60E70832"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如果既适用促进残疾人就业增值税优惠政策，又适用重点群体、退役士兵、随军家属、军转干部等支持就业的增值税优惠政策的，纳税人可自行选择适用的优惠政策，但不能累加执行。一经选定，36个月内不得变更。</w:t>
      </w:r>
    </w:p>
    <w:p w14:paraId="1A32469A" w14:textId="1D5C814F"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64"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第七条）</w:t>
      </w:r>
    </w:p>
    <w:p w14:paraId="15CB43A9" w14:textId="77777777" w:rsidR="004A5C13" w:rsidRPr="00300EDD" w:rsidRDefault="004A5C13" w:rsidP="004A5C13">
      <w:pPr>
        <w:pStyle w:val="1"/>
        <w:spacing w:before="50" w:after="0" w:line="480" w:lineRule="atLeast"/>
        <w:rPr>
          <w:rFonts w:asciiTheme="minorEastAsia" w:hAnsiTheme="minorEastAsia"/>
          <w:sz w:val="24"/>
          <w:szCs w:val="24"/>
        </w:rPr>
      </w:pPr>
      <w:bookmarkStart w:id="24" w:name="_Toc12894002"/>
      <w:r w:rsidRPr="00300EDD">
        <w:rPr>
          <w:rFonts w:asciiTheme="minorEastAsia" w:hAnsiTheme="minorEastAsia" w:hint="eastAsia"/>
          <w:sz w:val="24"/>
          <w:szCs w:val="24"/>
        </w:rPr>
        <w:t>十、主要概念</w:t>
      </w:r>
      <w:bookmarkEnd w:id="24"/>
    </w:p>
    <w:p w14:paraId="31EF6956"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本通知有关定义</w:t>
      </w:r>
    </w:p>
    <w:p w14:paraId="48A8D1E6"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25" w:name="_Toc12894003"/>
      <w:r w:rsidRPr="00300EDD">
        <w:rPr>
          <w:rFonts w:asciiTheme="minorEastAsia" w:eastAsiaTheme="minorEastAsia" w:hAnsiTheme="minorEastAsia" w:hint="eastAsia"/>
          <w:sz w:val="24"/>
          <w:szCs w:val="24"/>
        </w:rPr>
        <w:t>（一）残疾人，</w:t>
      </w:r>
      <w:bookmarkEnd w:id="25"/>
    </w:p>
    <w:p w14:paraId="0F892D3D"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指法定劳动年龄内，持有《中华人民共和国残疾人证》或者《中华人民共和国残疾军人证（1至8级）》的自然人，包括具有劳动条件和劳动意愿的精神残疾人。</w:t>
      </w:r>
    </w:p>
    <w:p w14:paraId="1C9937FB" w14:textId="32DBB28B"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65"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第十条第一款）</w:t>
      </w:r>
    </w:p>
    <w:p w14:paraId="3D056237"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26" w:name="_Toc12894004"/>
      <w:r w:rsidRPr="00300EDD">
        <w:rPr>
          <w:rFonts w:asciiTheme="minorEastAsia" w:eastAsiaTheme="minorEastAsia" w:hAnsiTheme="minorEastAsia" w:hint="eastAsia"/>
          <w:sz w:val="24"/>
          <w:szCs w:val="24"/>
        </w:rPr>
        <w:lastRenderedPageBreak/>
        <w:t>（二）残疾人个人</w:t>
      </w:r>
      <w:bookmarkEnd w:id="26"/>
    </w:p>
    <w:p w14:paraId="12959D24"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指自然人。</w:t>
      </w:r>
    </w:p>
    <w:p w14:paraId="10BA3AA8" w14:textId="616C8272"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66"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第十条第二款）</w:t>
      </w:r>
    </w:p>
    <w:p w14:paraId="53690AEF"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27" w:name="_Toc12894005"/>
      <w:r w:rsidRPr="00300EDD">
        <w:rPr>
          <w:rFonts w:asciiTheme="minorEastAsia" w:eastAsiaTheme="minorEastAsia" w:hAnsiTheme="minorEastAsia" w:hint="eastAsia"/>
          <w:sz w:val="24"/>
          <w:szCs w:val="24"/>
        </w:rPr>
        <w:t>（三）在职职工人数</w:t>
      </w:r>
      <w:bookmarkEnd w:id="27"/>
    </w:p>
    <w:p w14:paraId="7FD54CBC"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28" w:name="_Hlk9491998"/>
      <w:r w:rsidRPr="00300EDD">
        <w:rPr>
          <w:rFonts w:asciiTheme="minorEastAsia" w:hAnsiTheme="minorEastAsia" w:cs="宋体" w:hint="eastAsia"/>
          <w:color w:val="000000" w:themeColor="text1"/>
          <w:kern w:val="0"/>
          <w:sz w:val="24"/>
          <w:szCs w:val="24"/>
        </w:rPr>
        <w:t>指与纳税人建立劳动关系并依法签订劳动合同或者服务协议的雇员人数。</w:t>
      </w:r>
    </w:p>
    <w:p w14:paraId="34EDC74D" w14:textId="6D95FFDE"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67"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第十条第三款）</w:t>
      </w:r>
    </w:p>
    <w:p w14:paraId="2103AA51" w14:textId="77777777" w:rsidR="004A5C13" w:rsidRPr="00300EDD" w:rsidRDefault="004A5C13" w:rsidP="004A5C13">
      <w:pPr>
        <w:pStyle w:val="2"/>
        <w:spacing w:before="50" w:after="0" w:line="480" w:lineRule="atLeast"/>
        <w:rPr>
          <w:rFonts w:asciiTheme="minorEastAsia" w:eastAsiaTheme="minorEastAsia" w:hAnsiTheme="minorEastAsia"/>
          <w:sz w:val="24"/>
          <w:szCs w:val="24"/>
        </w:rPr>
      </w:pPr>
      <w:bookmarkStart w:id="29" w:name="_Toc12894006"/>
      <w:bookmarkEnd w:id="28"/>
      <w:r w:rsidRPr="00300EDD">
        <w:rPr>
          <w:rFonts w:asciiTheme="minorEastAsia" w:eastAsiaTheme="minorEastAsia" w:hAnsiTheme="minorEastAsia" w:hint="eastAsia"/>
          <w:sz w:val="24"/>
          <w:szCs w:val="24"/>
        </w:rPr>
        <w:t>（四）特殊教育学校举办的企业</w:t>
      </w:r>
      <w:bookmarkEnd w:id="29"/>
    </w:p>
    <w:p w14:paraId="24A9BAFF"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0EDD">
        <w:rPr>
          <w:rFonts w:asciiTheme="minorEastAsia" w:hAnsiTheme="minorEastAsia" w:cs="宋体" w:hint="eastAsia"/>
          <w:color w:val="000000" w:themeColor="text1"/>
          <w:kern w:val="0"/>
          <w:sz w:val="24"/>
          <w:szCs w:val="24"/>
        </w:rPr>
        <w:t>指特殊教育学校主要为在校学生提供实习场所、并由学校出资自办、由学校负责经营管理、经营收入全部归学校所有的企业。</w:t>
      </w:r>
    </w:p>
    <w:p w14:paraId="1E778CC0" w14:textId="779A49F6"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68"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第十条第四款）</w:t>
      </w:r>
    </w:p>
    <w:p w14:paraId="6B5F597F" w14:textId="77777777" w:rsidR="004A5C13" w:rsidRPr="00300EDD" w:rsidRDefault="004A5C13" w:rsidP="004A5C13">
      <w:pPr>
        <w:pStyle w:val="1"/>
        <w:spacing w:before="50" w:after="0" w:line="480" w:lineRule="atLeast"/>
        <w:rPr>
          <w:rFonts w:asciiTheme="minorEastAsia" w:hAnsiTheme="minorEastAsia"/>
          <w:sz w:val="24"/>
          <w:szCs w:val="24"/>
        </w:rPr>
      </w:pPr>
      <w:bookmarkStart w:id="30" w:name="_Toc12894007"/>
      <w:r w:rsidRPr="00300EDD">
        <w:rPr>
          <w:rFonts w:asciiTheme="minorEastAsia" w:hAnsiTheme="minorEastAsia" w:hint="eastAsia"/>
          <w:sz w:val="24"/>
          <w:szCs w:val="24"/>
        </w:rPr>
        <w:t>十一、执行日期</w:t>
      </w:r>
      <w:bookmarkEnd w:id="30"/>
    </w:p>
    <w:p w14:paraId="43F93C5F" w14:textId="77777777" w:rsidR="004A5C13" w:rsidRPr="00300EDD" w:rsidRDefault="004A5C13" w:rsidP="004A5C1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00EDD">
        <w:rPr>
          <w:rFonts w:asciiTheme="minorEastAsia" w:hAnsiTheme="minorEastAsia" w:cs="宋体" w:hint="eastAsia"/>
          <w:color w:val="000000" w:themeColor="text1"/>
          <w:kern w:val="0"/>
          <w:sz w:val="24"/>
          <w:szCs w:val="24"/>
        </w:rPr>
        <w:t>本通知自2016年5月1日起执行，</w:t>
      </w:r>
      <w:r w:rsidRPr="00300EDD">
        <w:rPr>
          <w:rFonts w:asciiTheme="minorEastAsia" w:hAnsiTheme="minorEastAsia" w:cs="宋体" w:hint="eastAsia"/>
          <w:i/>
          <w:color w:val="000000" w:themeColor="text1"/>
          <w:kern w:val="0"/>
          <w:sz w:val="24"/>
          <w:szCs w:val="24"/>
        </w:rPr>
        <w:t>《</w:t>
      </w:r>
      <w:hyperlink r:id="rId69" w:history="1">
        <w:r w:rsidRPr="00300EDD">
          <w:rPr>
            <w:rStyle w:val="a4"/>
            <w:rFonts w:asciiTheme="minorEastAsia" w:hAnsiTheme="minorEastAsia" w:cs="宋体" w:hint="eastAsia"/>
            <w:i/>
            <w:color w:val="000000" w:themeColor="text1"/>
            <w:kern w:val="0"/>
            <w:sz w:val="24"/>
            <w:szCs w:val="24"/>
          </w:rPr>
          <w:t>财政部 国家税务总局关于促进残疾人就业税收优惠政策的通知》（</w:t>
        </w:r>
      </w:hyperlink>
      <w:hyperlink r:id="rId70" w:history="1">
        <w:r w:rsidRPr="00300EDD">
          <w:rPr>
            <w:rFonts w:asciiTheme="minorEastAsia" w:hAnsiTheme="minorEastAsia" w:cs="宋体" w:hint="eastAsia"/>
            <w:i/>
            <w:color w:val="000000" w:themeColor="text1"/>
            <w:kern w:val="0"/>
            <w:sz w:val="24"/>
            <w:szCs w:val="24"/>
            <w:u w:val="single"/>
          </w:rPr>
          <w:t>财税〔2007〕92号</w:t>
        </w:r>
      </w:hyperlink>
      <w:r w:rsidRPr="00300EDD">
        <w:rPr>
          <w:rFonts w:asciiTheme="minorEastAsia" w:hAnsiTheme="minorEastAsia" w:cs="宋体" w:hint="eastAsia"/>
          <w:i/>
          <w:color w:val="000000" w:themeColor="text1"/>
          <w:kern w:val="0"/>
          <w:sz w:val="24"/>
          <w:szCs w:val="24"/>
        </w:rPr>
        <w:t>）、《</w:t>
      </w:r>
      <w:hyperlink r:id="rId71" w:history="1">
        <w:r w:rsidRPr="00300EDD">
          <w:rPr>
            <w:rStyle w:val="a4"/>
            <w:rFonts w:asciiTheme="minorEastAsia" w:hAnsiTheme="minorEastAsia" w:cs="宋体" w:hint="eastAsia"/>
            <w:i/>
            <w:color w:val="000000" w:themeColor="text1"/>
            <w:kern w:val="0"/>
            <w:sz w:val="24"/>
            <w:szCs w:val="24"/>
          </w:rPr>
          <w:t>财政部 国家税务总局关于将铁路运输和邮政业纳入营业税改征增值税试点的通知》（</w:t>
        </w:r>
      </w:hyperlink>
      <w:hyperlink r:id="rId72" w:history="1">
        <w:r w:rsidRPr="00300EDD">
          <w:rPr>
            <w:rFonts w:asciiTheme="minorEastAsia" w:hAnsiTheme="minorEastAsia" w:cs="宋体" w:hint="eastAsia"/>
            <w:i/>
            <w:color w:val="000000" w:themeColor="text1"/>
            <w:kern w:val="0"/>
            <w:sz w:val="24"/>
            <w:szCs w:val="24"/>
            <w:u w:val="single"/>
          </w:rPr>
          <w:t>财税〔2013〕106号</w:t>
        </w:r>
      </w:hyperlink>
      <w:r w:rsidRPr="00300EDD">
        <w:rPr>
          <w:rFonts w:asciiTheme="minorEastAsia" w:hAnsiTheme="minorEastAsia" w:cs="宋体" w:hint="eastAsia"/>
          <w:i/>
          <w:color w:val="000000" w:themeColor="text1"/>
          <w:kern w:val="0"/>
          <w:sz w:val="24"/>
          <w:szCs w:val="24"/>
        </w:rPr>
        <w:t>）</w:t>
      </w:r>
      <w:bookmarkStart w:id="31" w:name="_Hlk526499613"/>
      <w:r w:rsidRPr="00300EDD">
        <w:rPr>
          <w:rFonts w:asciiTheme="minorEastAsia" w:hAnsiTheme="minorEastAsia" w:cs="宋体" w:hint="eastAsia"/>
          <w:color w:val="000000" w:themeColor="text1"/>
          <w:kern w:val="0"/>
          <w:sz w:val="24"/>
          <w:szCs w:val="24"/>
        </w:rPr>
        <w:t>附件3第二条第（二）项同时废止</w:t>
      </w:r>
      <w:bookmarkEnd w:id="31"/>
      <w:r w:rsidRPr="00300EDD">
        <w:rPr>
          <w:rFonts w:asciiTheme="minorEastAsia" w:hAnsiTheme="minorEastAsia" w:cs="宋体" w:hint="eastAsia"/>
          <w:color w:val="000000" w:themeColor="text1"/>
          <w:kern w:val="0"/>
          <w:sz w:val="24"/>
          <w:szCs w:val="24"/>
        </w:rPr>
        <w:t>。纳税人2016年5月1日前执行</w:t>
      </w:r>
      <w:hyperlink r:id="rId73" w:history="1">
        <w:r w:rsidRPr="00300EDD">
          <w:rPr>
            <w:rFonts w:asciiTheme="minorEastAsia" w:hAnsiTheme="minorEastAsia" w:cs="宋体" w:hint="eastAsia"/>
            <w:color w:val="000000" w:themeColor="text1"/>
            <w:kern w:val="0"/>
            <w:sz w:val="24"/>
            <w:szCs w:val="24"/>
            <w:u w:val="single"/>
          </w:rPr>
          <w:t>财税〔2007〕92号</w:t>
        </w:r>
      </w:hyperlink>
      <w:r w:rsidRPr="00300EDD">
        <w:rPr>
          <w:rFonts w:asciiTheme="minorEastAsia" w:hAnsiTheme="minorEastAsia" w:cs="宋体" w:hint="eastAsia"/>
          <w:color w:val="000000" w:themeColor="text1"/>
          <w:kern w:val="0"/>
          <w:sz w:val="24"/>
          <w:szCs w:val="24"/>
        </w:rPr>
        <w:t>和</w:t>
      </w:r>
      <w:hyperlink r:id="rId74" w:history="1">
        <w:r w:rsidRPr="00300EDD">
          <w:rPr>
            <w:rFonts w:asciiTheme="minorEastAsia" w:hAnsiTheme="minorEastAsia" w:cs="宋体" w:hint="eastAsia"/>
            <w:color w:val="000000" w:themeColor="text1"/>
            <w:kern w:val="0"/>
            <w:sz w:val="24"/>
            <w:szCs w:val="24"/>
            <w:u w:val="single"/>
          </w:rPr>
          <w:t>财税〔2013〕106号</w:t>
        </w:r>
      </w:hyperlink>
      <w:r w:rsidRPr="00300EDD">
        <w:rPr>
          <w:rFonts w:asciiTheme="minorEastAsia" w:hAnsiTheme="minorEastAsia" w:cs="宋体" w:hint="eastAsia"/>
          <w:color w:val="000000" w:themeColor="text1"/>
          <w:kern w:val="0"/>
          <w:sz w:val="24"/>
          <w:szCs w:val="24"/>
        </w:rPr>
        <w:t>文件发生的应退未退的增值税余额，可按照本通知第五条规定执行。 </w:t>
      </w:r>
    </w:p>
    <w:p w14:paraId="4B8DDD41" w14:textId="2844A1BD" w:rsidR="004A5C13" w:rsidRPr="00300EDD" w:rsidRDefault="004A5C13" w:rsidP="004A5C13">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300EDD">
        <w:rPr>
          <w:rFonts w:asciiTheme="minorEastAsia" w:eastAsiaTheme="minorEastAsia" w:hAnsiTheme="minorEastAsia" w:hint="eastAsia"/>
          <w:color w:val="000000" w:themeColor="text1"/>
          <w:shd w:val="clear" w:color="auto" w:fill="FFFFFF"/>
        </w:rPr>
        <w:t>（</w:t>
      </w:r>
      <w:hyperlink r:id="rId75" w:history="1">
        <w:r w:rsidR="00AD0682" w:rsidRPr="00300EDD">
          <w:rPr>
            <w:rStyle w:val="a4"/>
            <w:rFonts w:asciiTheme="minorEastAsia" w:eastAsiaTheme="minorEastAsia" w:hAnsiTheme="minorEastAsia" w:hint="eastAsia"/>
            <w:shd w:val="clear" w:color="auto" w:fill="FFFFFF"/>
          </w:rPr>
          <w:t>财税〔2016〕52号</w:t>
        </w:r>
      </w:hyperlink>
      <w:r w:rsidRPr="00300EDD">
        <w:rPr>
          <w:rFonts w:asciiTheme="minorEastAsia" w:eastAsiaTheme="minorEastAsia" w:hAnsiTheme="minorEastAsia" w:hint="eastAsia"/>
          <w:color w:val="000000" w:themeColor="text1"/>
          <w:shd w:val="clear" w:color="auto" w:fill="FFFFFF"/>
        </w:rPr>
        <w:t>第十一条）</w:t>
      </w:r>
    </w:p>
    <w:bookmarkEnd w:id="0"/>
    <w:bookmarkEnd w:id="1"/>
    <w:p w14:paraId="141BE1E9" w14:textId="77777777" w:rsidR="003811BF" w:rsidRPr="004A5C13" w:rsidRDefault="003811BF" w:rsidP="00300EDD">
      <w:pPr>
        <w:spacing w:beforeLines="50" w:before="156" w:line="440" w:lineRule="atLeast"/>
        <w:ind w:firstLineChars="200" w:firstLine="480"/>
        <w:jc w:val="left"/>
        <w:rPr>
          <w:rFonts w:ascii="微软雅黑" w:eastAsia="微软雅黑" w:hAnsi="微软雅黑"/>
          <w:sz w:val="24"/>
          <w:szCs w:val="24"/>
        </w:rPr>
      </w:pPr>
    </w:p>
    <w:sectPr w:rsidR="003811BF" w:rsidRPr="004A5C13">
      <w:footerReference w:type="default" r:id="rI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F9C62" w14:textId="77777777" w:rsidR="005B6023" w:rsidRDefault="005B6023" w:rsidP="008A4976">
      <w:r>
        <w:separator/>
      </w:r>
    </w:p>
  </w:endnote>
  <w:endnote w:type="continuationSeparator" w:id="0">
    <w:p w14:paraId="1D2BEF4A" w14:textId="77777777" w:rsidR="005B6023" w:rsidRDefault="005B6023"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0ED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0EDD">
              <w:rPr>
                <w:b/>
                <w:bCs/>
                <w:noProof/>
              </w:rPr>
              <w:t>10</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C1281" w14:textId="77777777" w:rsidR="005B6023" w:rsidRDefault="005B6023" w:rsidP="008A4976">
      <w:r>
        <w:separator/>
      </w:r>
    </w:p>
  </w:footnote>
  <w:footnote w:type="continuationSeparator" w:id="0">
    <w:p w14:paraId="40EB5FB3" w14:textId="77777777" w:rsidR="005B6023" w:rsidRDefault="005B6023" w:rsidP="008A4976">
      <w:r>
        <w:continuationSeparator/>
      </w:r>
    </w:p>
  </w:footnote>
  <w:footnote w:id="1">
    <w:p w14:paraId="1C6DF12A" w14:textId="77777777" w:rsidR="004A5C13" w:rsidRPr="00473665" w:rsidRDefault="004A5C13" w:rsidP="004A5C13">
      <w:pPr>
        <w:pStyle w:val="a8"/>
        <w:rPr>
          <w:rFonts w:ascii="楷体" w:eastAsia="楷体" w:hAnsi="楷体"/>
          <w:sz w:val="15"/>
          <w:szCs w:val="15"/>
        </w:rPr>
      </w:pPr>
      <w:r w:rsidRPr="00473665">
        <w:rPr>
          <w:rStyle w:val="a9"/>
          <w:rFonts w:ascii="楷体" w:eastAsia="楷体" w:hAnsi="楷体"/>
          <w:sz w:val="15"/>
          <w:szCs w:val="15"/>
        </w:rPr>
        <w:footnoteRef/>
      </w:r>
      <w:r w:rsidRPr="00473665">
        <w:rPr>
          <w:rFonts w:ascii="楷体" w:eastAsia="楷体" w:hAnsi="楷体"/>
          <w:sz w:val="15"/>
          <w:szCs w:val="15"/>
        </w:rPr>
        <w:t xml:space="preserve"> </w:t>
      </w:r>
      <w:r w:rsidRPr="00473665">
        <w:rPr>
          <w:rFonts w:ascii="楷体" w:eastAsia="楷体" w:hAnsi="楷体" w:cs="宋体"/>
          <w:color w:val="333333"/>
          <w:kern w:val="0"/>
          <w:sz w:val="15"/>
          <w:szCs w:val="15"/>
        </w:rPr>
        <w:t>包括研发和技术服务、信息技术服务、文化创意服务、物流辅助服务、租赁服务、鉴证咨询服务、广播影视服务、商务辅助服务和其他现代服务</w:t>
      </w:r>
    </w:p>
  </w:footnote>
  <w:footnote w:id="2">
    <w:p w14:paraId="40C996F9" w14:textId="77777777" w:rsidR="004A5C13" w:rsidRDefault="004A5C13" w:rsidP="004A5C13">
      <w:pPr>
        <w:pStyle w:val="a8"/>
      </w:pPr>
      <w:r>
        <w:rPr>
          <w:rStyle w:val="a9"/>
        </w:rPr>
        <w:footnoteRef/>
      </w:r>
      <w:r w:rsidRPr="00473665">
        <w:rPr>
          <w:rFonts w:ascii="楷体" w:eastAsia="楷体" w:hAnsi="楷体"/>
          <w:sz w:val="15"/>
          <w:szCs w:val="15"/>
        </w:rPr>
        <w:t xml:space="preserve"> </w:t>
      </w:r>
      <w:r w:rsidRPr="00473665">
        <w:rPr>
          <w:rFonts w:ascii="楷体" w:eastAsia="楷体" w:hAnsi="楷体" w:cs="宋体"/>
          <w:color w:val="333333"/>
          <w:kern w:val="0"/>
          <w:sz w:val="15"/>
          <w:szCs w:val="15"/>
        </w:rPr>
        <w:t>包括文化体育服务、教育医疗服务、旅游娱乐服务、餐饮住宿服务、居民日常服务和其他生活服务</w:t>
      </w:r>
      <w:r>
        <w:rPr>
          <w:rFonts w:ascii="楷体" w:eastAsia="楷体" w:hAnsi="楷体" w:cs="宋体" w:hint="eastAsia"/>
          <w:color w:val="333333"/>
          <w:kern w:val="0"/>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4CD4"/>
    <w:rsid w:val="00017FC7"/>
    <w:rsid w:val="0004598D"/>
    <w:rsid w:val="000677D9"/>
    <w:rsid w:val="000A64D6"/>
    <w:rsid w:val="000C39CC"/>
    <w:rsid w:val="001006DF"/>
    <w:rsid w:val="00103159"/>
    <w:rsid w:val="001155BA"/>
    <w:rsid w:val="00121E60"/>
    <w:rsid w:val="001308B0"/>
    <w:rsid w:val="0013157C"/>
    <w:rsid w:val="00132002"/>
    <w:rsid w:val="00150208"/>
    <w:rsid w:val="00156542"/>
    <w:rsid w:val="00160A63"/>
    <w:rsid w:val="0017199C"/>
    <w:rsid w:val="001728BF"/>
    <w:rsid w:val="00176747"/>
    <w:rsid w:val="00184243"/>
    <w:rsid w:val="00191751"/>
    <w:rsid w:val="001C03AC"/>
    <w:rsid w:val="001F68DD"/>
    <w:rsid w:val="002117B6"/>
    <w:rsid w:val="002149B9"/>
    <w:rsid w:val="00223407"/>
    <w:rsid w:val="002362EB"/>
    <w:rsid w:val="0024099E"/>
    <w:rsid w:val="0025647B"/>
    <w:rsid w:val="0026184E"/>
    <w:rsid w:val="002872DB"/>
    <w:rsid w:val="002A1609"/>
    <w:rsid w:val="002C12B7"/>
    <w:rsid w:val="002D044F"/>
    <w:rsid w:val="002D2FBC"/>
    <w:rsid w:val="002E6A5E"/>
    <w:rsid w:val="002E7F9B"/>
    <w:rsid w:val="00300EDD"/>
    <w:rsid w:val="003035DC"/>
    <w:rsid w:val="00305697"/>
    <w:rsid w:val="00312EA9"/>
    <w:rsid w:val="00321CBA"/>
    <w:rsid w:val="00322677"/>
    <w:rsid w:val="00333946"/>
    <w:rsid w:val="00345449"/>
    <w:rsid w:val="00372C73"/>
    <w:rsid w:val="003811BF"/>
    <w:rsid w:val="003A1160"/>
    <w:rsid w:val="003C497B"/>
    <w:rsid w:val="003C7F2C"/>
    <w:rsid w:val="00401CBE"/>
    <w:rsid w:val="00406804"/>
    <w:rsid w:val="00420292"/>
    <w:rsid w:val="0046344C"/>
    <w:rsid w:val="004A5C13"/>
    <w:rsid w:val="004B74E4"/>
    <w:rsid w:val="004B7B26"/>
    <w:rsid w:val="004D1584"/>
    <w:rsid w:val="004E4CC6"/>
    <w:rsid w:val="004E5998"/>
    <w:rsid w:val="005037B6"/>
    <w:rsid w:val="00524360"/>
    <w:rsid w:val="00542FA5"/>
    <w:rsid w:val="0054631F"/>
    <w:rsid w:val="0056010D"/>
    <w:rsid w:val="00562B63"/>
    <w:rsid w:val="005824F0"/>
    <w:rsid w:val="00586D71"/>
    <w:rsid w:val="005B6023"/>
    <w:rsid w:val="005B706B"/>
    <w:rsid w:val="005F36A9"/>
    <w:rsid w:val="00605259"/>
    <w:rsid w:val="006527E3"/>
    <w:rsid w:val="006537F7"/>
    <w:rsid w:val="00662320"/>
    <w:rsid w:val="00666C2A"/>
    <w:rsid w:val="00681677"/>
    <w:rsid w:val="00682B3C"/>
    <w:rsid w:val="006853B2"/>
    <w:rsid w:val="006A1C66"/>
    <w:rsid w:val="006B0E2E"/>
    <w:rsid w:val="006C6D4F"/>
    <w:rsid w:val="006D1B38"/>
    <w:rsid w:val="006D1D39"/>
    <w:rsid w:val="006E0E4C"/>
    <w:rsid w:val="006E2A6B"/>
    <w:rsid w:val="006E3A91"/>
    <w:rsid w:val="006F1D1C"/>
    <w:rsid w:val="006F491F"/>
    <w:rsid w:val="006F4E16"/>
    <w:rsid w:val="007007C7"/>
    <w:rsid w:val="00703816"/>
    <w:rsid w:val="007052BC"/>
    <w:rsid w:val="007170AA"/>
    <w:rsid w:val="007403B4"/>
    <w:rsid w:val="00755EB9"/>
    <w:rsid w:val="00756F33"/>
    <w:rsid w:val="00783E57"/>
    <w:rsid w:val="007A62B5"/>
    <w:rsid w:val="007B5A0A"/>
    <w:rsid w:val="007C5738"/>
    <w:rsid w:val="007D7D01"/>
    <w:rsid w:val="007E13F0"/>
    <w:rsid w:val="007F66B9"/>
    <w:rsid w:val="0080484F"/>
    <w:rsid w:val="0081395D"/>
    <w:rsid w:val="00821857"/>
    <w:rsid w:val="00823209"/>
    <w:rsid w:val="00827268"/>
    <w:rsid w:val="008664CB"/>
    <w:rsid w:val="0088139C"/>
    <w:rsid w:val="008A4976"/>
    <w:rsid w:val="008C4243"/>
    <w:rsid w:val="008D5C7D"/>
    <w:rsid w:val="008E61BB"/>
    <w:rsid w:val="008F47BC"/>
    <w:rsid w:val="008F7B13"/>
    <w:rsid w:val="00923C53"/>
    <w:rsid w:val="009308B6"/>
    <w:rsid w:val="00940E45"/>
    <w:rsid w:val="0099041D"/>
    <w:rsid w:val="009A0FE2"/>
    <w:rsid w:val="009B19FF"/>
    <w:rsid w:val="009D726B"/>
    <w:rsid w:val="009F496B"/>
    <w:rsid w:val="00A05895"/>
    <w:rsid w:val="00A13986"/>
    <w:rsid w:val="00A5457D"/>
    <w:rsid w:val="00A61B18"/>
    <w:rsid w:val="00A763A8"/>
    <w:rsid w:val="00A82E11"/>
    <w:rsid w:val="00A9033C"/>
    <w:rsid w:val="00AB1298"/>
    <w:rsid w:val="00AB3988"/>
    <w:rsid w:val="00AC64DC"/>
    <w:rsid w:val="00AD0682"/>
    <w:rsid w:val="00AD1874"/>
    <w:rsid w:val="00AE18C8"/>
    <w:rsid w:val="00AE2264"/>
    <w:rsid w:val="00AE4E06"/>
    <w:rsid w:val="00AE598B"/>
    <w:rsid w:val="00B01699"/>
    <w:rsid w:val="00B03F68"/>
    <w:rsid w:val="00B10769"/>
    <w:rsid w:val="00B10E3F"/>
    <w:rsid w:val="00B11BAA"/>
    <w:rsid w:val="00B46CAC"/>
    <w:rsid w:val="00B66DA5"/>
    <w:rsid w:val="00B73878"/>
    <w:rsid w:val="00B86D93"/>
    <w:rsid w:val="00B92645"/>
    <w:rsid w:val="00BB3FF5"/>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7350"/>
    <w:rsid w:val="00CC2C29"/>
    <w:rsid w:val="00CE6AC2"/>
    <w:rsid w:val="00CF09F4"/>
    <w:rsid w:val="00CF38AB"/>
    <w:rsid w:val="00CF3D86"/>
    <w:rsid w:val="00D243FC"/>
    <w:rsid w:val="00D35F24"/>
    <w:rsid w:val="00D75780"/>
    <w:rsid w:val="00DA10B7"/>
    <w:rsid w:val="00DB2732"/>
    <w:rsid w:val="00DE72F6"/>
    <w:rsid w:val="00E44042"/>
    <w:rsid w:val="00E470EA"/>
    <w:rsid w:val="00E477C0"/>
    <w:rsid w:val="00E616F1"/>
    <w:rsid w:val="00E65D3C"/>
    <w:rsid w:val="00E663A9"/>
    <w:rsid w:val="00E73BCF"/>
    <w:rsid w:val="00E9063E"/>
    <w:rsid w:val="00EB605B"/>
    <w:rsid w:val="00ED061F"/>
    <w:rsid w:val="00ED0DC9"/>
    <w:rsid w:val="00ED50A8"/>
    <w:rsid w:val="00F15F80"/>
    <w:rsid w:val="00F165D2"/>
    <w:rsid w:val="00F30237"/>
    <w:rsid w:val="00F47016"/>
    <w:rsid w:val="00F57C18"/>
    <w:rsid w:val="00F7410F"/>
    <w:rsid w:val="00F945C0"/>
    <w:rsid w:val="00FA2F5B"/>
    <w:rsid w:val="00FA7DCA"/>
    <w:rsid w:val="00FB6703"/>
    <w:rsid w:val="00FB6999"/>
    <w:rsid w:val="00FC0FA7"/>
    <w:rsid w:val="00FC5A25"/>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37.html" TargetMode="External"/><Relationship Id="rId18" Type="http://schemas.openxmlformats.org/officeDocument/2006/relationships/hyperlink" Target="http://ssfb86.com/index/News/detail/newsid/737.html" TargetMode="External"/><Relationship Id="rId26" Type="http://schemas.openxmlformats.org/officeDocument/2006/relationships/hyperlink" Target="http://ssfb86.com/index/News/detail/newsid/2654.html" TargetMode="External"/><Relationship Id="rId39" Type="http://schemas.openxmlformats.org/officeDocument/2006/relationships/hyperlink" Target="http://ssfb86.com/index/News/detail/newsid/747.html" TargetMode="External"/><Relationship Id="rId21" Type="http://schemas.openxmlformats.org/officeDocument/2006/relationships/hyperlink" Target="http://ssfb86.com/index/News/detail/newsid/2654.html" TargetMode="External"/><Relationship Id="rId34" Type="http://schemas.openxmlformats.org/officeDocument/2006/relationships/hyperlink" Target="http://ssfb86.com/index/News/detail/newsid/747.html" TargetMode="External"/><Relationship Id="rId42" Type="http://schemas.openxmlformats.org/officeDocument/2006/relationships/hyperlink" Target="http://ssfb86.com/index/News/detail/newsid/747.html" TargetMode="External"/><Relationship Id="rId47" Type="http://schemas.openxmlformats.org/officeDocument/2006/relationships/hyperlink" Target="http://ssfb86.com/index/News/detail/newsid/747.html" TargetMode="External"/><Relationship Id="rId50" Type="http://schemas.openxmlformats.org/officeDocument/2006/relationships/hyperlink" Target="http://ssfb86.com/index/News/detail/newsid/747.html" TargetMode="External"/><Relationship Id="rId55" Type="http://schemas.openxmlformats.org/officeDocument/2006/relationships/hyperlink" Target="http://ssfb86.com/index/News/detail/newsid/737.html" TargetMode="External"/><Relationship Id="rId63" Type="http://schemas.openxmlformats.org/officeDocument/2006/relationships/hyperlink" Target="http://ssfb86.com/index/News/detail/newsid/1667.html" TargetMode="External"/><Relationship Id="rId68" Type="http://schemas.openxmlformats.org/officeDocument/2006/relationships/hyperlink" Target="http://ssfb86.com/index/News/detail/newsid/737.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E:\&#23398;&#20064;\&#31246;&#25910;\2013&#24180;\12&#26376;\%5b&#20840;&#25991;&#24223;&#27490;%5d&#8212;&#8212;&#36130;&#31246;%5b2013%5d106&#21495;&#8212;&#8212;&#20851;&#20110;&#23558;&#38081;&#36335;&#36816;&#36755;&#21644;&#37038;&#25919;&#19994;&#32435;&#20837;&#33829;&#19994;&#31246;&#25913;&#24449;&#22686;&#20540;&#31246;&#35797;&#28857;&#30340;&#36890;&#30693;.docx" TargetMode="External"/><Relationship Id="rId2" Type="http://schemas.openxmlformats.org/officeDocument/2006/relationships/styles" Target="styles.xml"/><Relationship Id="rId16" Type="http://schemas.openxmlformats.org/officeDocument/2006/relationships/hyperlink" Target="http://ssfb86.com/index/News/detail/newsid/737.html" TargetMode="External"/><Relationship Id="rId29" Type="http://schemas.openxmlformats.org/officeDocument/2006/relationships/hyperlink" Target="http://ssfb86.com/index/News/detail/newsid/642.html" TargetMode="External"/><Relationship Id="rId11" Type="http://schemas.openxmlformats.org/officeDocument/2006/relationships/hyperlink" Target="http://ssfb86.com/index/News/detail/newsid/2654.html" TargetMode="External"/><Relationship Id="rId24" Type="http://schemas.openxmlformats.org/officeDocument/2006/relationships/hyperlink" Target="http://ssfb86.com/index/News/detail/newsid/1303.html" TargetMode="External"/><Relationship Id="rId32" Type="http://schemas.openxmlformats.org/officeDocument/2006/relationships/hyperlink" Target="http://ssfb86.com/index/News/detail/newsid/3649.html" TargetMode="External"/><Relationship Id="rId37" Type="http://schemas.openxmlformats.org/officeDocument/2006/relationships/hyperlink" Target="http://ssfb86.com/index/News/detail/newsid/5102.html" TargetMode="External"/><Relationship Id="rId40" Type="http://schemas.openxmlformats.org/officeDocument/2006/relationships/hyperlink" Target="http://ssfb86.com/index/News/detail/newsid/747.html" TargetMode="External"/><Relationship Id="rId45" Type="http://schemas.openxmlformats.org/officeDocument/2006/relationships/hyperlink" Target="http://ssfb86.com/index/News/detail/newsid/747.html" TargetMode="External"/><Relationship Id="rId53" Type="http://schemas.openxmlformats.org/officeDocument/2006/relationships/hyperlink" Target="http://ssfb86.com/index/News/detail/newsid/747.html" TargetMode="External"/><Relationship Id="rId58" Type="http://schemas.openxmlformats.org/officeDocument/2006/relationships/hyperlink" Target="http://ssfb86.com/index/News/detail/newsid/2654.html" TargetMode="External"/><Relationship Id="rId66" Type="http://schemas.openxmlformats.org/officeDocument/2006/relationships/hyperlink" Target="http://ssfb86.com/index/News/detail/newsid/737.html" TargetMode="External"/><Relationship Id="rId74" Type="http://schemas.openxmlformats.org/officeDocument/2006/relationships/hyperlink" Target="http://www.shui5.cn/article/13/68275.html" TargetMode="External"/><Relationship Id="rId5" Type="http://schemas.openxmlformats.org/officeDocument/2006/relationships/webSettings" Target="webSettings.xml"/><Relationship Id="rId15" Type="http://schemas.openxmlformats.org/officeDocument/2006/relationships/hyperlink" Target="http://ssfb86.com/index/News/detail/newsid/737.html" TargetMode="External"/><Relationship Id="rId23" Type="http://schemas.openxmlformats.org/officeDocument/2006/relationships/hyperlink" Target="http://ssfb86.com/index/News/detail/newsid/737.html" TargetMode="External"/><Relationship Id="rId28" Type="http://schemas.openxmlformats.org/officeDocument/2006/relationships/hyperlink" Target="http://ssfb86.com/index/News/detail/newsid/737.html" TargetMode="External"/><Relationship Id="rId36" Type="http://schemas.openxmlformats.org/officeDocument/2006/relationships/hyperlink" Target="http://ssfb86.com/index/News/detail/newsid/747.html" TargetMode="External"/><Relationship Id="rId49" Type="http://schemas.openxmlformats.org/officeDocument/2006/relationships/hyperlink" Target="http://ssfb86.com/index/News/detail/newsid/747.html" TargetMode="External"/><Relationship Id="rId57" Type="http://schemas.openxmlformats.org/officeDocument/2006/relationships/hyperlink" Target="http://ssfb86.com/index/News/detail/newsid/737.html" TargetMode="External"/><Relationship Id="rId61" Type="http://schemas.openxmlformats.org/officeDocument/2006/relationships/hyperlink" Target="http://ssfb86.com/index/News/detail/newsid/737.html" TargetMode="External"/><Relationship Id="rId10" Type="http://schemas.openxmlformats.org/officeDocument/2006/relationships/hyperlink" Target="http://ssfb86.com/index/News/detail/newsid/2654.html" TargetMode="External"/><Relationship Id="rId19" Type="http://schemas.openxmlformats.org/officeDocument/2006/relationships/hyperlink" Target="http://ssfb86.com/index/News/detail/newsid/737.html" TargetMode="External"/><Relationship Id="rId31" Type="http://schemas.openxmlformats.org/officeDocument/2006/relationships/hyperlink" Target="http://ssfb86.com/index/News/detail/newsid/737.html" TargetMode="External"/><Relationship Id="rId44" Type="http://schemas.openxmlformats.org/officeDocument/2006/relationships/hyperlink" Target="http://ssfb86.com/index/News/detail/newsid/747.html" TargetMode="External"/><Relationship Id="rId52" Type="http://schemas.openxmlformats.org/officeDocument/2006/relationships/hyperlink" Target="http://ssfb86.com/index/News/detail/newsid/747.html" TargetMode="External"/><Relationship Id="rId60" Type="http://schemas.openxmlformats.org/officeDocument/2006/relationships/hyperlink" Target="http://ssfb86.com/index/News/detail/newsid/2654.html" TargetMode="External"/><Relationship Id="rId65" Type="http://schemas.openxmlformats.org/officeDocument/2006/relationships/hyperlink" Target="http://ssfb86.com/index/News/detail/newsid/737.html" TargetMode="External"/><Relationship Id="rId73" Type="http://schemas.openxmlformats.org/officeDocument/2006/relationships/hyperlink" Target="http://www.shui5.cn/article/f5/5170.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737.html" TargetMode="External"/><Relationship Id="rId14" Type="http://schemas.openxmlformats.org/officeDocument/2006/relationships/hyperlink" Target="http://ssfb86.com/index/News/detail/newsid/747.html" TargetMode="External"/><Relationship Id="rId22" Type="http://schemas.openxmlformats.org/officeDocument/2006/relationships/hyperlink" Target="http://ssfb86.com/index/News/detail/newsid/1300.html" TargetMode="External"/><Relationship Id="rId27" Type="http://schemas.openxmlformats.org/officeDocument/2006/relationships/hyperlink" Target="http://ssfb86.com/index/News/detail/newsid/956.html" TargetMode="External"/><Relationship Id="rId30" Type="http://schemas.openxmlformats.org/officeDocument/2006/relationships/hyperlink" Target="http://ssfb86.com/index/News/detail/newsid/2654.html" TargetMode="External"/><Relationship Id="rId35" Type="http://schemas.openxmlformats.org/officeDocument/2006/relationships/hyperlink" Target="http://ssfb86.com/index/News/detail/newsid/737.html" TargetMode="External"/><Relationship Id="rId43" Type="http://schemas.openxmlformats.org/officeDocument/2006/relationships/hyperlink" Target="http://ssfb86.com/index/News/detail/newsid/747.html" TargetMode="External"/><Relationship Id="rId48" Type="http://schemas.openxmlformats.org/officeDocument/2006/relationships/hyperlink" Target="http://ssfb86.com/index/News/detail/newsid/747.html" TargetMode="External"/><Relationship Id="rId56" Type="http://schemas.openxmlformats.org/officeDocument/2006/relationships/hyperlink" Target="http://ssfb86.com/index/News/detail/newsid/747.html" TargetMode="External"/><Relationship Id="rId64" Type="http://schemas.openxmlformats.org/officeDocument/2006/relationships/hyperlink" Target="http://ssfb86.com/index/News/detail/newsid/737.html" TargetMode="External"/><Relationship Id="rId69" Type="http://schemas.openxmlformats.org/officeDocument/2006/relationships/hyperlink" Target="file:///E:\&#23398;&#20064;\&#31246;&#25910;\2007&#24180;\6&#26376;\%5b&#20840;&#25991;&#24223;&#27490;%5d&#8212;&#8212;&#36130;&#31246;%5b2007%5d92&#21495;&#8212;&#8212;&#20851;&#20110;&#20419;&#36827;&#27531;&#30142;&#20154;&#23601;&#19994;&#31246;&#25910;&#20248;&#24800;&#25919;&#31574;&#30340;&#36890;&#30693;.docx" TargetMode="External"/><Relationship Id="rId77" Type="http://schemas.openxmlformats.org/officeDocument/2006/relationships/fontTable" Target="fontTable.xml"/><Relationship Id="rId8" Type="http://schemas.openxmlformats.org/officeDocument/2006/relationships/hyperlink" Target="http://ssfb86.com/index/News/detail/newsid/737.html" TargetMode="External"/><Relationship Id="rId51" Type="http://schemas.openxmlformats.org/officeDocument/2006/relationships/hyperlink" Target="http://ssfb86.com/index/News/detail/newsid/747.html" TargetMode="External"/><Relationship Id="rId72" Type="http://schemas.openxmlformats.org/officeDocument/2006/relationships/hyperlink" Target="http://www.shui5.cn/article/13/68275.html" TargetMode="External"/><Relationship Id="rId3" Type="http://schemas.microsoft.com/office/2007/relationships/stylesWithEffects" Target="stylesWithEffects.xml"/><Relationship Id="rId12" Type="http://schemas.openxmlformats.org/officeDocument/2006/relationships/hyperlink" Target="http://ssfb86.com/index/News/detail/newsid/956.html" TargetMode="External"/><Relationship Id="rId17" Type="http://schemas.openxmlformats.org/officeDocument/2006/relationships/hyperlink" Target="http://ssfb86.com/index/News/detail/newsid/737.html" TargetMode="External"/><Relationship Id="rId25" Type="http://schemas.openxmlformats.org/officeDocument/2006/relationships/hyperlink" Target="http://ssfb86.com/index/News/detail/newsid/2654.html" TargetMode="External"/><Relationship Id="rId33" Type="http://schemas.openxmlformats.org/officeDocument/2006/relationships/hyperlink" Target="http://ssfb86.com/index/News/detail/newsid/737.html" TargetMode="External"/><Relationship Id="rId38" Type="http://schemas.openxmlformats.org/officeDocument/2006/relationships/hyperlink" Target="http://ssfb86.com/index/News/detail/newsid/747.html" TargetMode="External"/><Relationship Id="rId46" Type="http://schemas.openxmlformats.org/officeDocument/2006/relationships/hyperlink" Target="http://ssfb86.com/index/News/detail/newsid/747.html" TargetMode="External"/><Relationship Id="rId59" Type="http://schemas.openxmlformats.org/officeDocument/2006/relationships/hyperlink" Target="http://ssfb86.com/index/News/detail/newsid/737.html" TargetMode="External"/><Relationship Id="rId67" Type="http://schemas.openxmlformats.org/officeDocument/2006/relationships/hyperlink" Target="http://ssfb86.com/index/News/detail/newsid/737.html" TargetMode="External"/><Relationship Id="rId20" Type="http://schemas.openxmlformats.org/officeDocument/2006/relationships/hyperlink" Target="http://ssfb86.com/index/News/detail/newsid/2654.html" TargetMode="External"/><Relationship Id="rId41" Type="http://schemas.openxmlformats.org/officeDocument/2006/relationships/hyperlink" Target="http://ssfb86.com/index/News/detail/newsid/747.html" TargetMode="External"/><Relationship Id="rId54" Type="http://schemas.openxmlformats.org/officeDocument/2006/relationships/hyperlink" Target="http://ssfb86.com/index/News/detail/newsid/747.html" TargetMode="External"/><Relationship Id="rId62" Type="http://schemas.openxmlformats.org/officeDocument/2006/relationships/hyperlink" Target="http://ssfb86.com/index/News/detail/newsid/642.html" TargetMode="External"/><Relationship Id="rId70" Type="http://schemas.openxmlformats.org/officeDocument/2006/relationships/hyperlink" Target="http://www.shui5.cn/article/f5/5170.html" TargetMode="External"/><Relationship Id="rId75" Type="http://schemas.openxmlformats.org/officeDocument/2006/relationships/hyperlink" Target="http://ssfb86.com/index/News/detail/newsid/737.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7185-8C18-4D5F-A8FC-5E27C1E1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2020-07-02T01:41:00Z</dcterms:created>
  <dcterms:modified xsi:type="dcterms:W3CDTF">2020-09-30T06:08:00Z</dcterms:modified>
</cp:coreProperties>
</file>