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78E79" w14:textId="6AC19C49" w:rsidR="006853B2" w:rsidRPr="007D7D01" w:rsidRDefault="006853B2" w:rsidP="007D7D01">
      <w:pPr>
        <w:spacing w:beforeLines="50" w:before="156" w:line="480" w:lineRule="atLeast"/>
        <w:rPr>
          <w:rFonts w:ascii="宋体" w:eastAsia="宋体" w:hAnsi="宋体" w:hint="eastAsia"/>
          <w:color w:val="000000" w:themeColor="text1"/>
          <w:sz w:val="24"/>
          <w:szCs w:val="24"/>
        </w:rPr>
      </w:pPr>
    </w:p>
    <w:p w14:paraId="0CAFC6FC" w14:textId="7AECF6E2" w:rsidR="008D5C7D" w:rsidRPr="007D7D01" w:rsidRDefault="00CD0B97" w:rsidP="007D7D01">
      <w:pPr>
        <w:pStyle w:val="a3"/>
        <w:shd w:val="clear" w:color="auto" w:fill="FFFFFF"/>
        <w:spacing w:beforeLines="50" w:before="156" w:line="480" w:lineRule="atLeast"/>
        <w:ind w:firstLine="482"/>
        <w:jc w:val="center"/>
        <w:rPr>
          <w:color w:val="000000" w:themeColor="text1"/>
          <w:sz w:val="44"/>
          <w:szCs w:val="44"/>
        </w:rPr>
      </w:pPr>
      <w:r>
        <w:rPr>
          <w:color w:val="000000" w:themeColor="text1"/>
          <w:sz w:val="44"/>
          <w:szCs w:val="44"/>
        </w:rPr>
        <w:t>6</w:t>
      </w:r>
      <w:r w:rsidR="008D5C7D" w:rsidRPr="007D7D01">
        <w:rPr>
          <w:color w:val="000000" w:themeColor="text1"/>
          <w:sz w:val="44"/>
          <w:szCs w:val="44"/>
        </w:rPr>
        <w:t>.</w:t>
      </w:r>
      <w:r>
        <w:rPr>
          <w:color w:val="000000" w:themeColor="text1"/>
          <w:sz w:val="44"/>
          <w:szCs w:val="44"/>
        </w:rPr>
        <w:t>1.1</w:t>
      </w:r>
      <w:r w:rsidR="008D5C7D" w:rsidRPr="007D7D01">
        <w:rPr>
          <w:color w:val="000000" w:themeColor="text1"/>
          <w:sz w:val="44"/>
          <w:szCs w:val="44"/>
        </w:rPr>
        <w:t xml:space="preserve">  </w:t>
      </w:r>
      <w:r>
        <w:rPr>
          <w:rFonts w:hint="eastAsia"/>
          <w:color w:val="000000" w:themeColor="text1"/>
          <w:sz w:val="44"/>
          <w:szCs w:val="44"/>
        </w:rPr>
        <w:t>一般纳税人登记办法</w:t>
      </w:r>
    </w:p>
    <w:p w14:paraId="53C61087" w14:textId="709E83FE" w:rsidR="008D5C7D" w:rsidRDefault="008D5C7D" w:rsidP="007D7D01">
      <w:pPr>
        <w:pStyle w:val="a3"/>
        <w:shd w:val="clear" w:color="auto" w:fill="FFFFFF"/>
        <w:spacing w:beforeLines="50" w:before="156" w:line="480" w:lineRule="atLeast"/>
        <w:ind w:firstLine="482"/>
        <w:jc w:val="center"/>
        <w:rPr>
          <w:color w:val="000000" w:themeColor="text1"/>
        </w:rPr>
      </w:pPr>
    </w:p>
    <w:p w14:paraId="463AEB06" w14:textId="6168158C" w:rsidR="00CD0B97" w:rsidRPr="00D349D0" w:rsidRDefault="00CD0B97" w:rsidP="006942D5">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bookmarkStart w:id="0" w:name="_Hlk7635276"/>
      <w:r w:rsidRPr="00D349D0">
        <w:rPr>
          <w:rFonts w:asciiTheme="minorEastAsia" w:eastAsiaTheme="minorEastAsia" w:hAnsiTheme="minorEastAsia" w:hint="eastAsia"/>
          <w:color w:val="000000" w:themeColor="text1"/>
        </w:rPr>
        <w:t>为了做好增值税一般纳税人（以下简称“一般纳税人”）登记管理，根据</w:t>
      </w:r>
      <w:r w:rsidR="00952180" w:rsidRPr="00D349D0">
        <w:rPr>
          <w:rFonts w:asciiTheme="minorHAnsi" w:eastAsiaTheme="minorEastAsia" w:hAnsiTheme="minorHAnsi" w:cstheme="minorBidi" w:hint="eastAsia"/>
          <w:color w:val="333333"/>
          <w:kern w:val="2"/>
          <w:shd w:val="clear" w:color="auto" w:fill="FFFFFF"/>
        </w:rPr>
        <w:t>《</w:t>
      </w:r>
      <w:hyperlink r:id="rId7" w:tgtFrame="_self" w:history="1">
        <w:r w:rsidR="00952180" w:rsidRPr="00D349D0">
          <w:rPr>
            <w:rFonts w:asciiTheme="minorHAnsi" w:eastAsiaTheme="minorEastAsia" w:hAnsiTheme="minorHAnsi" w:cstheme="minorBidi" w:hint="eastAsia"/>
            <w:color w:val="6E6E6E"/>
            <w:kern w:val="2"/>
            <w:u w:val="single"/>
            <w:shd w:val="clear" w:color="auto" w:fill="FFFFFF"/>
          </w:rPr>
          <w:t>中华人民共和国增值税暂行条例</w:t>
        </w:r>
      </w:hyperlink>
      <w:r w:rsidR="00952180" w:rsidRPr="00D349D0">
        <w:rPr>
          <w:rFonts w:asciiTheme="minorHAnsi" w:eastAsiaTheme="minorEastAsia" w:hAnsiTheme="minorHAnsi" w:cstheme="minorBidi" w:hint="eastAsia"/>
          <w:color w:val="333333"/>
          <w:kern w:val="2"/>
          <w:shd w:val="clear" w:color="auto" w:fill="FFFFFF"/>
        </w:rPr>
        <w:t>》及其</w:t>
      </w:r>
      <w:hyperlink r:id="rId8" w:tgtFrame="_self" w:history="1">
        <w:r w:rsidR="00952180" w:rsidRPr="00D349D0">
          <w:rPr>
            <w:rFonts w:asciiTheme="minorHAnsi" w:eastAsiaTheme="minorEastAsia" w:hAnsiTheme="minorHAnsi" w:cstheme="minorBidi" w:hint="eastAsia"/>
            <w:color w:val="4788D7"/>
            <w:kern w:val="2"/>
            <w:u w:val="single"/>
            <w:shd w:val="clear" w:color="auto" w:fill="FFFFFF"/>
          </w:rPr>
          <w:t>实施细则</w:t>
        </w:r>
      </w:hyperlink>
      <w:r w:rsidRPr="00D349D0">
        <w:rPr>
          <w:rFonts w:asciiTheme="minorEastAsia" w:eastAsiaTheme="minorEastAsia" w:hAnsiTheme="minorEastAsia" w:hint="eastAsia"/>
          <w:color w:val="000000" w:themeColor="text1"/>
        </w:rPr>
        <w:t>有关规定，制定本办法。</w:t>
      </w:r>
    </w:p>
    <w:p w14:paraId="5D5722B0" w14:textId="74442586" w:rsidR="00CD0B97" w:rsidRPr="00D349D0" w:rsidRDefault="00CD0B97" w:rsidP="006942D5">
      <w:pPr>
        <w:spacing w:before="50" w:line="480" w:lineRule="atLeast"/>
        <w:jc w:val="right"/>
        <w:rPr>
          <w:rFonts w:asciiTheme="minorEastAsia" w:hAnsiTheme="minorEastAsia"/>
          <w:color w:val="000000" w:themeColor="text1"/>
          <w:sz w:val="24"/>
          <w:szCs w:val="24"/>
          <w:shd w:val="clear" w:color="auto" w:fill="FFFFFF"/>
        </w:rPr>
      </w:pPr>
      <w:r w:rsidRPr="00D349D0">
        <w:rPr>
          <w:rFonts w:asciiTheme="minorEastAsia" w:hAnsiTheme="minorEastAsia" w:hint="eastAsia"/>
          <w:color w:val="000000" w:themeColor="text1"/>
          <w:sz w:val="24"/>
          <w:szCs w:val="24"/>
          <w:shd w:val="clear" w:color="auto" w:fill="FFFFFF"/>
        </w:rPr>
        <w:t>（</w:t>
      </w:r>
      <w:bookmarkStart w:id="1" w:name="_Hlk52601630"/>
      <w:r w:rsidR="00952180" w:rsidRPr="00D349D0">
        <w:rPr>
          <w:rFonts w:asciiTheme="minorEastAsia" w:hAnsiTheme="minorEastAsia"/>
          <w:sz w:val="24"/>
          <w:szCs w:val="24"/>
          <w:shd w:val="clear" w:color="auto" w:fill="FFFFFF"/>
        </w:rPr>
        <w:fldChar w:fldCharType="begin"/>
      </w:r>
      <w:r w:rsidR="00952180" w:rsidRPr="00D349D0">
        <w:rPr>
          <w:rFonts w:asciiTheme="minorEastAsia" w:hAnsiTheme="minorEastAsia"/>
          <w:sz w:val="24"/>
          <w:szCs w:val="24"/>
          <w:shd w:val="clear" w:color="auto" w:fill="FFFFFF"/>
        </w:rPr>
        <w:instrText xml:space="preserve"> HYPERLINK "http://ssfb86.com/index/News/detail/newsid/446.html" </w:instrText>
      </w:r>
      <w:r w:rsidR="00952180" w:rsidRPr="00D349D0">
        <w:rPr>
          <w:rFonts w:asciiTheme="minorEastAsia" w:hAnsiTheme="minorEastAsia"/>
          <w:sz w:val="24"/>
          <w:szCs w:val="24"/>
          <w:shd w:val="clear" w:color="auto" w:fill="FFFFFF"/>
        </w:rPr>
      </w:r>
      <w:r w:rsidR="00952180" w:rsidRPr="00D349D0">
        <w:rPr>
          <w:rFonts w:asciiTheme="minorEastAsia" w:hAnsiTheme="minorEastAsia"/>
          <w:sz w:val="24"/>
          <w:szCs w:val="24"/>
          <w:shd w:val="clear" w:color="auto" w:fill="FFFFFF"/>
        </w:rPr>
        <w:fldChar w:fldCharType="separate"/>
      </w:r>
      <w:r w:rsidRPr="00D349D0">
        <w:rPr>
          <w:rStyle w:val="a4"/>
          <w:rFonts w:asciiTheme="minorEastAsia" w:hAnsiTheme="minorEastAsia" w:hint="eastAsia"/>
          <w:sz w:val="24"/>
          <w:szCs w:val="24"/>
          <w:shd w:val="clear" w:color="auto" w:fill="FFFFFF"/>
        </w:rPr>
        <w:t>国家税务总局令第43号</w:t>
      </w:r>
      <w:r w:rsidR="00952180" w:rsidRPr="00D349D0">
        <w:rPr>
          <w:rFonts w:asciiTheme="minorEastAsia" w:hAnsiTheme="minorEastAsia"/>
          <w:sz w:val="24"/>
          <w:szCs w:val="24"/>
          <w:shd w:val="clear" w:color="auto" w:fill="FFFFFF"/>
        </w:rPr>
        <w:fldChar w:fldCharType="end"/>
      </w:r>
      <w:bookmarkEnd w:id="1"/>
      <w:r w:rsidRPr="00D349D0">
        <w:rPr>
          <w:rFonts w:asciiTheme="minorEastAsia" w:hAnsiTheme="minorEastAsia" w:hint="eastAsia"/>
          <w:color w:val="000000" w:themeColor="text1"/>
          <w:sz w:val="24"/>
          <w:szCs w:val="24"/>
          <w:shd w:val="clear" w:color="auto" w:fill="FFFFFF"/>
        </w:rPr>
        <w:t>第一条）</w:t>
      </w:r>
    </w:p>
    <w:p w14:paraId="72DAAE26" w14:textId="77777777" w:rsidR="00CD0B97" w:rsidRPr="00D349D0" w:rsidRDefault="00CD0B97" w:rsidP="006942D5">
      <w:pPr>
        <w:pStyle w:val="1"/>
        <w:spacing w:before="50" w:after="0" w:line="480" w:lineRule="atLeast"/>
        <w:rPr>
          <w:rStyle w:val="a9"/>
          <w:rFonts w:asciiTheme="minorEastAsia" w:hAnsiTheme="minorEastAsia"/>
          <w:b/>
          <w:bCs/>
          <w:color w:val="000000" w:themeColor="text1"/>
          <w:sz w:val="24"/>
          <w:szCs w:val="24"/>
        </w:rPr>
      </w:pPr>
      <w:bookmarkStart w:id="2" w:name="_Toc12894177"/>
      <w:r w:rsidRPr="00D349D0">
        <w:rPr>
          <w:rStyle w:val="a9"/>
          <w:rFonts w:asciiTheme="minorEastAsia" w:hAnsiTheme="minorEastAsia" w:hint="eastAsia"/>
          <w:b/>
          <w:bCs/>
          <w:color w:val="000000" w:themeColor="text1"/>
          <w:sz w:val="24"/>
          <w:szCs w:val="24"/>
        </w:rPr>
        <w:t>一、登记范围</w:t>
      </w:r>
      <w:bookmarkEnd w:id="2"/>
    </w:p>
    <w:p w14:paraId="4A57DD71" w14:textId="77777777" w:rsidR="00CD0B97" w:rsidRPr="00D349D0" w:rsidRDefault="00CD0B97" w:rsidP="006942D5">
      <w:pPr>
        <w:pStyle w:val="2"/>
        <w:spacing w:before="50" w:after="0" w:line="480" w:lineRule="atLeast"/>
        <w:rPr>
          <w:color w:val="000000" w:themeColor="text1"/>
          <w:sz w:val="24"/>
          <w:szCs w:val="24"/>
        </w:rPr>
      </w:pPr>
      <w:bookmarkStart w:id="3" w:name="_（一）年应税销售额超过规定标准"/>
      <w:bookmarkStart w:id="4" w:name="_Toc12894178"/>
      <w:bookmarkEnd w:id="3"/>
      <w:r w:rsidRPr="00D349D0">
        <w:rPr>
          <w:rFonts w:hint="eastAsia"/>
          <w:color w:val="000000" w:themeColor="text1"/>
          <w:sz w:val="24"/>
          <w:szCs w:val="24"/>
        </w:rPr>
        <w:t>（一）年应税销售额超过规定标准</w:t>
      </w:r>
      <w:bookmarkEnd w:id="4"/>
    </w:p>
    <w:p w14:paraId="27D718C9" w14:textId="77777777" w:rsidR="00CD0B97" w:rsidRPr="00D349D0" w:rsidRDefault="00CD0B97" w:rsidP="006942D5">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D349D0">
        <w:rPr>
          <w:rFonts w:asciiTheme="minorEastAsia" w:eastAsiaTheme="minorEastAsia" w:hAnsiTheme="minorEastAsia" w:hint="eastAsia"/>
          <w:color w:val="000000" w:themeColor="text1"/>
        </w:rPr>
        <w:t>增值税纳税人（以下简称“纳税人”），年应税销售额超过财政部、国家税务总局规定的小规模纳税人标准</w:t>
      </w:r>
      <w:r w:rsidRPr="00D349D0">
        <w:rPr>
          <w:rFonts w:asciiTheme="minorEastAsia" w:eastAsiaTheme="minorEastAsia" w:hAnsiTheme="minorEastAsia"/>
          <w:color w:val="000000" w:themeColor="text1"/>
        </w:rPr>
        <w:footnoteReference w:id="1"/>
      </w:r>
      <w:r w:rsidRPr="00D349D0">
        <w:rPr>
          <w:rFonts w:asciiTheme="minorEastAsia" w:eastAsiaTheme="minorEastAsia" w:hAnsiTheme="minorEastAsia" w:hint="eastAsia"/>
          <w:color w:val="000000" w:themeColor="text1"/>
        </w:rPr>
        <w:t>（以下简称“规定标准”）的，除</w:t>
      </w:r>
      <w:hyperlink w:anchor="_二、超过规定标准，但不办理一般纳税人登记的情形" w:history="1">
        <w:r w:rsidRPr="00D349D0">
          <w:rPr>
            <w:rStyle w:val="a4"/>
            <w:rFonts w:asciiTheme="minorEastAsia" w:eastAsiaTheme="minorEastAsia" w:hAnsiTheme="minorEastAsia" w:hint="eastAsia"/>
            <w:color w:val="000000" w:themeColor="text1"/>
          </w:rPr>
          <w:t>本办法第四条规定</w:t>
        </w:r>
      </w:hyperlink>
      <w:r w:rsidRPr="00D349D0">
        <w:rPr>
          <w:rFonts w:asciiTheme="minorEastAsia" w:eastAsiaTheme="minorEastAsia" w:hAnsiTheme="minorEastAsia" w:hint="eastAsia"/>
          <w:color w:val="000000" w:themeColor="text1"/>
        </w:rPr>
        <w:t>外，应当向主管税务机关办理一般纳税人登记。</w:t>
      </w:r>
    </w:p>
    <w:p w14:paraId="01DE9D9B" w14:textId="7A86D1E2" w:rsidR="00CD0B97" w:rsidRPr="00D349D0" w:rsidRDefault="00CD0B97" w:rsidP="006942D5">
      <w:pPr>
        <w:spacing w:before="50" w:line="480" w:lineRule="atLeast"/>
        <w:jc w:val="right"/>
        <w:rPr>
          <w:rFonts w:asciiTheme="minorEastAsia" w:hAnsiTheme="minorEastAsia"/>
          <w:color w:val="000000" w:themeColor="text1"/>
          <w:sz w:val="24"/>
          <w:szCs w:val="24"/>
          <w:shd w:val="clear" w:color="auto" w:fill="FFFFFF"/>
        </w:rPr>
      </w:pPr>
      <w:r w:rsidRPr="00D349D0">
        <w:rPr>
          <w:rFonts w:asciiTheme="minorEastAsia" w:hAnsiTheme="minorEastAsia" w:hint="eastAsia"/>
          <w:color w:val="000000" w:themeColor="text1"/>
          <w:sz w:val="24"/>
          <w:szCs w:val="24"/>
          <w:shd w:val="clear" w:color="auto" w:fill="FFFFFF"/>
        </w:rPr>
        <w:t>（</w:t>
      </w:r>
      <w:hyperlink r:id="rId9" w:history="1">
        <w:r w:rsidR="00952180" w:rsidRPr="00D349D0">
          <w:rPr>
            <w:rStyle w:val="a4"/>
            <w:rFonts w:asciiTheme="minorEastAsia" w:hAnsiTheme="minorEastAsia" w:hint="eastAsia"/>
            <w:sz w:val="24"/>
            <w:szCs w:val="24"/>
            <w:shd w:val="clear" w:color="auto" w:fill="FFFFFF"/>
          </w:rPr>
          <w:t>国家税务总局令第43号</w:t>
        </w:r>
      </w:hyperlink>
      <w:r w:rsidRPr="00D349D0">
        <w:rPr>
          <w:rFonts w:asciiTheme="minorEastAsia" w:hAnsiTheme="minorEastAsia" w:hint="eastAsia"/>
          <w:color w:val="000000" w:themeColor="text1"/>
          <w:sz w:val="24"/>
          <w:szCs w:val="24"/>
          <w:shd w:val="clear" w:color="auto" w:fill="FFFFFF"/>
        </w:rPr>
        <w:t>第二条第一款）</w:t>
      </w:r>
    </w:p>
    <w:p w14:paraId="5450FAD4" w14:textId="77777777" w:rsidR="00CD0B97" w:rsidRPr="00D349D0" w:rsidRDefault="00CD0B97" w:rsidP="006942D5">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D349D0">
        <w:rPr>
          <w:rFonts w:asciiTheme="minorEastAsia" w:eastAsiaTheme="minorEastAsia" w:hAnsiTheme="minorEastAsia" w:hint="eastAsia"/>
          <w:color w:val="000000" w:themeColor="text1"/>
        </w:rPr>
        <w:t>本办法所称年应税销售额，指纳税人在连续不超过12个月或四个季度的经营期内累计应征增值税销售额，包括纳税申报销售额、稽查查补销售额、纳税评估调整销售额。</w:t>
      </w:r>
    </w:p>
    <w:p w14:paraId="41B387B6" w14:textId="1874E871" w:rsidR="00CD0B97" w:rsidRPr="00D349D0" w:rsidRDefault="00CD0B97" w:rsidP="006942D5">
      <w:pPr>
        <w:spacing w:before="50" w:line="480" w:lineRule="atLeast"/>
        <w:jc w:val="right"/>
        <w:rPr>
          <w:rFonts w:asciiTheme="minorEastAsia" w:hAnsiTheme="minorEastAsia"/>
          <w:color w:val="000000" w:themeColor="text1"/>
          <w:sz w:val="24"/>
          <w:szCs w:val="24"/>
          <w:shd w:val="clear" w:color="auto" w:fill="FFFFFF"/>
        </w:rPr>
      </w:pPr>
      <w:r w:rsidRPr="00D349D0">
        <w:rPr>
          <w:rFonts w:asciiTheme="minorEastAsia" w:hAnsiTheme="minorEastAsia" w:hint="eastAsia"/>
          <w:color w:val="000000" w:themeColor="text1"/>
          <w:sz w:val="24"/>
          <w:szCs w:val="24"/>
          <w:shd w:val="clear" w:color="auto" w:fill="FFFFFF"/>
        </w:rPr>
        <w:t>（</w:t>
      </w:r>
      <w:hyperlink r:id="rId10" w:history="1">
        <w:r w:rsidR="00952180" w:rsidRPr="00D349D0">
          <w:rPr>
            <w:rStyle w:val="a4"/>
            <w:rFonts w:asciiTheme="minorEastAsia" w:hAnsiTheme="minorEastAsia" w:hint="eastAsia"/>
            <w:sz w:val="24"/>
            <w:szCs w:val="24"/>
            <w:shd w:val="clear" w:color="auto" w:fill="FFFFFF"/>
          </w:rPr>
          <w:t>国家税务总局令第43号</w:t>
        </w:r>
      </w:hyperlink>
      <w:r w:rsidRPr="00D349D0">
        <w:rPr>
          <w:rFonts w:asciiTheme="minorEastAsia" w:hAnsiTheme="minorEastAsia" w:hint="eastAsia"/>
          <w:color w:val="000000" w:themeColor="text1"/>
          <w:sz w:val="24"/>
          <w:szCs w:val="24"/>
          <w:shd w:val="clear" w:color="auto" w:fill="FFFFFF"/>
        </w:rPr>
        <w:t>第二条第二款）</w:t>
      </w:r>
    </w:p>
    <w:p w14:paraId="1F6A22CB" w14:textId="77777777" w:rsidR="00CD0B97" w:rsidRPr="00D349D0" w:rsidRDefault="00CD0B97" w:rsidP="006942D5">
      <w:pPr>
        <w:pStyle w:val="3"/>
        <w:spacing w:before="50" w:after="0" w:line="480" w:lineRule="atLeast"/>
        <w:rPr>
          <w:color w:val="000000" w:themeColor="text1"/>
          <w:sz w:val="24"/>
          <w:szCs w:val="24"/>
        </w:rPr>
      </w:pPr>
      <w:bookmarkStart w:id="5" w:name="_Toc12894179"/>
      <w:r w:rsidRPr="00D349D0">
        <w:rPr>
          <w:rFonts w:hint="eastAsia"/>
          <w:color w:val="000000" w:themeColor="text1"/>
          <w:sz w:val="24"/>
          <w:szCs w:val="24"/>
        </w:rPr>
        <w:t>1.</w:t>
      </w:r>
      <w:r w:rsidRPr="00D349D0">
        <w:rPr>
          <w:rFonts w:hint="eastAsia"/>
          <w:color w:val="000000" w:themeColor="text1"/>
          <w:sz w:val="24"/>
          <w:szCs w:val="24"/>
        </w:rPr>
        <w:t>经营期</w:t>
      </w:r>
      <w:bookmarkEnd w:id="5"/>
    </w:p>
    <w:p w14:paraId="45C578C6" w14:textId="6E06AFFF" w:rsidR="00CD0B97" w:rsidRPr="00D349D0" w:rsidRDefault="00952180" w:rsidP="006942D5">
      <w:pPr>
        <w:spacing w:before="50" w:line="480" w:lineRule="atLeast"/>
        <w:ind w:firstLineChars="200" w:firstLine="480"/>
        <w:jc w:val="left"/>
        <w:rPr>
          <w:rFonts w:asciiTheme="minorEastAsia" w:hAnsiTheme="minorEastAsia" w:cs="宋体"/>
          <w:color w:val="000000" w:themeColor="text1"/>
          <w:kern w:val="0"/>
          <w:sz w:val="24"/>
          <w:szCs w:val="24"/>
        </w:rPr>
      </w:pPr>
      <w:r w:rsidRPr="00D349D0">
        <w:rPr>
          <w:rFonts w:hint="eastAsia"/>
          <w:color w:val="333333"/>
          <w:sz w:val="24"/>
          <w:szCs w:val="24"/>
          <w:shd w:val="clear" w:color="auto" w:fill="FFFFFF"/>
        </w:rPr>
        <w:t>《</w:t>
      </w:r>
      <w:hyperlink r:id="rId11" w:tgtFrame="_self" w:history="1">
        <w:r w:rsidRPr="00D349D0">
          <w:rPr>
            <w:rFonts w:hint="eastAsia"/>
            <w:color w:val="6E6E6E"/>
            <w:sz w:val="24"/>
            <w:szCs w:val="24"/>
            <w:u w:val="single"/>
            <w:shd w:val="clear" w:color="auto" w:fill="FFFFFF"/>
          </w:rPr>
          <w:t>办法</w:t>
        </w:r>
      </w:hyperlink>
      <w:r w:rsidRPr="00D349D0">
        <w:rPr>
          <w:rFonts w:hint="eastAsia"/>
          <w:color w:val="333333"/>
          <w:sz w:val="24"/>
          <w:szCs w:val="24"/>
          <w:shd w:val="clear" w:color="auto" w:fill="FFFFFF"/>
        </w:rPr>
        <w:t>》</w:t>
      </w:r>
      <w:r w:rsidR="00CD0B97" w:rsidRPr="00D349D0">
        <w:rPr>
          <w:rFonts w:asciiTheme="minorEastAsia" w:hAnsiTheme="minorEastAsia" w:cs="宋体" w:hint="eastAsia"/>
          <w:color w:val="000000" w:themeColor="text1"/>
          <w:kern w:val="0"/>
          <w:sz w:val="24"/>
          <w:szCs w:val="24"/>
        </w:rPr>
        <w:t>第二条所称“经营期”，指在纳税人存续期内的连续经营期间，含未取得销售收入的月份或季度。</w:t>
      </w:r>
    </w:p>
    <w:p w14:paraId="43B71228" w14:textId="3A3728B3" w:rsidR="00CD0B97" w:rsidRPr="00D349D0" w:rsidRDefault="00CD0B97" w:rsidP="006942D5">
      <w:pPr>
        <w:spacing w:before="50" w:line="480" w:lineRule="atLeast"/>
        <w:ind w:firstLineChars="200" w:firstLine="480"/>
        <w:jc w:val="right"/>
        <w:rPr>
          <w:rFonts w:asciiTheme="minorEastAsia" w:hAnsiTheme="minorEastAsia"/>
          <w:color w:val="000000" w:themeColor="text1"/>
          <w:sz w:val="24"/>
          <w:szCs w:val="24"/>
          <w:shd w:val="clear" w:color="auto" w:fill="FFFFFF"/>
        </w:rPr>
      </w:pPr>
      <w:bookmarkStart w:id="6" w:name="_Hlk8681311"/>
      <w:r w:rsidRPr="00D349D0">
        <w:rPr>
          <w:rFonts w:asciiTheme="minorEastAsia" w:hAnsiTheme="minorEastAsia" w:hint="eastAsia"/>
          <w:color w:val="000000" w:themeColor="text1"/>
          <w:sz w:val="24"/>
          <w:szCs w:val="24"/>
          <w:shd w:val="clear" w:color="auto" w:fill="FFFFFF"/>
        </w:rPr>
        <w:t>（</w:t>
      </w:r>
      <w:bookmarkStart w:id="7" w:name="_Hlk52601998"/>
      <w:r w:rsidR="00952180" w:rsidRPr="00D349D0">
        <w:rPr>
          <w:rFonts w:asciiTheme="minorEastAsia" w:hAnsiTheme="minorEastAsia"/>
          <w:sz w:val="24"/>
          <w:szCs w:val="24"/>
          <w:shd w:val="clear" w:color="auto" w:fill="FFFFFF"/>
        </w:rPr>
        <w:fldChar w:fldCharType="begin"/>
      </w:r>
      <w:r w:rsidR="00952180" w:rsidRPr="00D349D0">
        <w:rPr>
          <w:rFonts w:asciiTheme="minorEastAsia" w:hAnsiTheme="minorEastAsia"/>
          <w:sz w:val="24"/>
          <w:szCs w:val="24"/>
          <w:shd w:val="clear" w:color="auto" w:fill="FFFFFF"/>
        </w:rPr>
        <w:instrText xml:space="preserve"> HYPERLINK "http://ssfb86.com/index/News/detail/newsid/415.html" </w:instrText>
      </w:r>
      <w:r w:rsidR="00952180" w:rsidRPr="00D349D0">
        <w:rPr>
          <w:rFonts w:asciiTheme="minorEastAsia" w:hAnsiTheme="minorEastAsia"/>
          <w:sz w:val="24"/>
          <w:szCs w:val="24"/>
          <w:shd w:val="clear" w:color="auto" w:fill="FFFFFF"/>
        </w:rPr>
      </w:r>
      <w:r w:rsidR="00952180" w:rsidRPr="00D349D0">
        <w:rPr>
          <w:rFonts w:asciiTheme="minorEastAsia" w:hAnsiTheme="minorEastAsia"/>
          <w:sz w:val="24"/>
          <w:szCs w:val="24"/>
          <w:shd w:val="clear" w:color="auto" w:fill="FFFFFF"/>
        </w:rPr>
        <w:fldChar w:fldCharType="separate"/>
      </w:r>
      <w:r w:rsidRPr="00D349D0">
        <w:rPr>
          <w:rStyle w:val="a4"/>
          <w:rFonts w:asciiTheme="minorEastAsia" w:hAnsiTheme="minorEastAsia" w:hint="eastAsia"/>
          <w:sz w:val="24"/>
          <w:szCs w:val="24"/>
          <w:shd w:val="clear" w:color="auto" w:fill="FFFFFF"/>
        </w:rPr>
        <w:t>国家税务总局公告2018年第6号</w:t>
      </w:r>
      <w:bookmarkEnd w:id="6"/>
      <w:r w:rsidR="00952180" w:rsidRPr="00D349D0">
        <w:rPr>
          <w:rFonts w:asciiTheme="minorEastAsia" w:hAnsiTheme="minorEastAsia"/>
          <w:sz w:val="24"/>
          <w:szCs w:val="24"/>
          <w:shd w:val="clear" w:color="auto" w:fill="FFFFFF"/>
        </w:rPr>
        <w:fldChar w:fldCharType="end"/>
      </w:r>
      <w:bookmarkEnd w:id="7"/>
      <w:r w:rsidRPr="00D349D0">
        <w:rPr>
          <w:rFonts w:asciiTheme="minorEastAsia" w:hAnsiTheme="minorEastAsia" w:hint="eastAsia"/>
          <w:color w:val="000000" w:themeColor="text1"/>
          <w:sz w:val="24"/>
          <w:szCs w:val="24"/>
          <w:shd w:val="clear" w:color="auto" w:fill="FFFFFF"/>
        </w:rPr>
        <w:t>第一条）</w:t>
      </w:r>
    </w:p>
    <w:p w14:paraId="61405448" w14:textId="77777777" w:rsidR="00CD0B97" w:rsidRPr="00D349D0" w:rsidRDefault="00CD0B97" w:rsidP="006942D5">
      <w:pPr>
        <w:pStyle w:val="3"/>
        <w:spacing w:before="50" w:after="0" w:line="480" w:lineRule="atLeast"/>
        <w:rPr>
          <w:color w:val="000000" w:themeColor="text1"/>
          <w:sz w:val="24"/>
          <w:szCs w:val="24"/>
        </w:rPr>
      </w:pPr>
      <w:bookmarkStart w:id="8" w:name="_Toc12894180"/>
      <w:r w:rsidRPr="00D349D0">
        <w:rPr>
          <w:rFonts w:hint="eastAsia"/>
          <w:color w:val="000000" w:themeColor="text1"/>
          <w:sz w:val="24"/>
          <w:szCs w:val="24"/>
        </w:rPr>
        <w:t>2.</w:t>
      </w:r>
      <w:r w:rsidRPr="00D349D0">
        <w:rPr>
          <w:rFonts w:hint="eastAsia"/>
          <w:color w:val="000000" w:themeColor="text1"/>
          <w:sz w:val="24"/>
          <w:szCs w:val="24"/>
        </w:rPr>
        <w:t>纳税申报销售额</w:t>
      </w:r>
      <w:bookmarkEnd w:id="8"/>
    </w:p>
    <w:p w14:paraId="7BEE407E" w14:textId="6B9871B8" w:rsidR="00CD0B97" w:rsidRPr="00D349D0" w:rsidRDefault="00952180" w:rsidP="006942D5">
      <w:pPr>
        <w:spacing w:before="50" w:line="480" w:lineRule="atLeast"/>
        <w:ind w:firstLineChars="200" w:firstLine="480"/>
        <w:jc w:val="left"/>
        <w:rPr>
          <w:rFonts w:asciiTheme="minorEastAsia" w:hAnsiTheme="minorEastAsia" w:cs="宋体"/>
          <w:color w:val="000000" w:themeColor="text1"/>
          <w:kern w:val="0"/>
          <w:sz w:val="24"/>
          <w:szCs w:val="24"/>
        </w:rPr>
      </w:pPr>
      <w:r w:rsidRPr="00D349D0">
        <w:rPr>
          <w:rFonts w:hint="eastAsia"/>
          <w:color w:val="333333"/>
          <w:sz w:val="24"/>
          <w:szCs w:val="24"/>
          <w:shd w:val="clear" w:color="auto" w:fill="FFFFFF"/>
        </w:rPr>
        <w:t>《</w:t>
      </w:r>
      <w:hyperlink r:id="rId12" w:tgtFrame="_self" w:history="1">
        <w:r w:rsidRPr="00D349D0">
          <w:rPr>
            <w:rFonts w:hint="eastAsia"/>
            <w:color w:val="6E6E6E"/>
            <w:sz w:val="24"/>
            <w:szCs w:val="24"/>
            <w:u w:val="single"/>
            <w:shd w:val="clear" w:color="auto" w:fill="FFFFFF"/>
          </w:rPr>
          <w:t>办法</w:t>
        </w:r>
      </w:hyperlink>
      <w:r w:rsidRPr="00D349D0">
        <w:rPr>
          <w:rFonts w:hint="eastAsia"/>
          <w:color w:val="333333"/>
          <w:sz w:val="24"/>
          <w:szCs w:val="24"/>
          <w:shd w:val="clear" w:color="auto" w:fill="FFFFFF"/>
        </w:rPr>
        <w:t>》</w:t>
      </w:r>
      <w:r w:rsidR="00CD0B97" w:rsidRPr="00D349D0">
        <w:rPr>
          <w:rFonts w:asciiTheme="minorEastAsia" w:hAnsiTheme="minorEastAsia" w:cs="宋体" w:hint="eastAsia"/>
          <w:color w:val="000000" w:themeColor="text1"/>
          <w:kern w:val="0"/>
          <w:sz w:val="24"/>
          <w:szCs w:val="24"/>
        </w:rPr>
        <w:t>第二条所称“纳税申报销售额”，指纳税人自行申报的全部应征增值税销售额，其中包括免税销售额和税务机关代开发票销售额。</w:t>
      </w:r>
    </w:p>
    <w:p w14:paraId="7E2D2904" w14:textId="3118C99B" w:rsidR="00CD0B97" w:rsidRPr="00D349D0" w:rsidRDefault="00CD0B97" w:rsidP="006942D5">
      <w:pPr>
        <w:spacing w:before="50" w:line="480" w:lineRule="atLeast"/>
        <w:ind w:firstLineChars="200" w:firstLine="480"/>
        <w:jc w:val="right"/>
        <w:rPr>
          <w:rFonts w:asciiTheme="minorEastAsia" w:hAnsiTheme="minorEastAsia"/>
          <w:color w:val="000000" w:themeColor="text1"/>
          <w:sz w:val="24"/>
          <w:szCs w:val="24"/>
          <w:shd w:val="clear" w:color="auto" w:fill="FFFFFF"/>
        </w:rPr>
      </w:pPr>
      <w:r w:rsidRPr="00D349D0">
        <w:rPr>
          <w:rFonts w:asciiTheme="minorEastAsia" w:hAnsiTheme="minorEastAsia" w:hint="eastAsia"/>
          <w:color w:val="000000" w:themeColor="text1"/>
          <w:sz w:val="24"/>
          <w:szCs w:val="24"/>
          <w:shd w:val="clear" w:color="auto" w:fill="FFFFFF"/>
        </w:rPr>
        <w:t>（</w:t>
      </w:r>
      <w:hyperlink r:id="rId13" w:history="1">
        <w:r w:rsidR="00952180" w:rsidRPr="00D349D0">
          <w:rPr>
            <w:rStyle w:val="a4"/>
            <w:rFonts w:asciiTheme="minorEastAsia" w:hAnsiTheme="minorEastAsia" w:hint="eastAsia"/>
            <w:sz w:val="24"/>
            <w:szCs w:val="24"/>
            <w:shd w:val="clear" w:color="auto" w:fill="FFFFFF"/>
          </w:rPr>
          <w:t>国家税务总局公告2018年第6号</w:t>
        </w:r>
      </w:hyperlink>
      <w:r w:rsidRPr="00D349D0">
        <w:rPr>
          <w:rFonts w:asciiTheme="minorEastAsia" w:hAnsiTheme="minorEastAsia" w:hint="eastAsia"/>
          <w:color w:val="000000" w:themeColor="text1"/>
          <w:sz w:val="24"/>
          <w:szCs w:val="24"/>
          <w:shd w:val="clear" w:color="auto" w:fill="FFFFFF"/>
        </w:rPr>
        <w:t>第二条）</w:t>
      </w:r>
    </w:p>
    <w:p w14:paraId="258B796A" w14:textId="77777777" w:rsidR="00CD0B97" w:rsidRPr="00D349D0" w:rsidRDefault="00CD0B97" w:rsidP="006942D5">
      <w:pPr>
        <w:pStyle w:val="3"/>
        <w:spacing w:before="50" w:after="0" w:line="480" w:lineRule="atLeast"/>
        <w:rPr>
          <w:color w:val="000000" w:themeColor="text1"/>
          <w:sz w:val="24"/>
          <w:szCs w:val="24"/>
        </w:rPr>
      </w:pPr>
      <w:bookmarkStart w:id="9" w:name="_Toc12894181"/>
      <w:r w:rsidRPr="00D349D0">
        <w:rPr>
          <w:rFonts w:hint="eastAsia"/>
          <w:color w:val="000000" w:themeColor="text1"/>
          <w:sz w:val="24"/>
          <w:szCs w:val="24"/>
        </w:rPr>
        <w:lastRenderedPageBreak/>
        <w:t>3.</w:t>
      </w:r>
      <w:r w:rsidRPr="00D349D0">
        <w:rPr>
          <w:rFonts w:hint="eastAsia"/>
          <w:color w:val="000000" w:themeColor="text1"/>
          <w:sz w:val="24"/>
          <w:szCs w:val="24"/>
        </w:rPr>
        <w:t>“稽查查补销售额”和“纳税评估调整销售额”</w:t>
      </w:r>
      <w:bookmarkEnd w:id="9"/>
    </w:p>
    <w:p w14:paraId="72BD8DD4" w14:textId="77777777" w:rsidR="00CD0B97" w:rsidRPr="00D349D0" w:rsidRDefault="00CD0B97" w:rsidP="006942D5">
      <w:pPr>
        <w:spacing w:before="50" w:line="480" w:lineRule="atLeast"/>
        <w:ind w:firstLineChars="200" w:firstLine="480"/>
        <w:jc w:val="left"/>
        <w:rPr>
          <w:rFonts w:asciiTheme="minorEastAsia" w:hAnsiTheme="minorEastAsia"/>
          <w:color w:val="000000" w:themeColor="text1"/>
          <w:sz w:val="24"/>
          <w:szCs w:val="24"/>
          <w:shd w:val="clear" w:color="auto" w:fill="FFFFFF"/>
        </w:rPr>
      </w:pPr>
      <w:r w:rsidRPr="00D349D0">
        <w:rPr>
          <w:rFonts w:asciiTheme="minorEastAsia" w:hAnsiTheme="minorEastAsia" w:cs="宋体" w:hint="eastAsia"/>
          <w:color w:val="000000" w:themeColor="text1"/>
          <w:kern w:val="0"/>
          <w:sz w:val="24"/>
          <w:szCs w:val="24"/>
        </w:rPr>
        <w:t>计入查补税款申报当月(或当季)的销售额，不计入税款所属期销售额。</w:t>
      </w:r>
    </w:p>
    <w:p w14:paraId="6CF6F24D" w14:textId="3F928C20" w:rsidR="00CD0B97" w:rsidRPr="00D349D0" w:rsidRDefault="00CD0B97" w:rsidP="006942D5">
      <w:pPr>
        <w:spacing w:before="50" w:line="480" w:lineRule="atLeast"/>
        <w:ind w:firstLineChars="200" w:firstLine="480"/>
        <w:jc w:val="right"/>
        <w:rPr>
          <w:rFonts w:asciiTheme="minorEastAsia" w:hAnsiTheme="minorEastAsia"/>
          <w:color w:val="000000" w:themeColor="text1"/>
          <w:sz w:val="24"/>
          <w:szCs w:val="24"/>
          <w:shd w:val="clear" w:color="auto" w:fill="FFFFFF"/>
        </w:rPr>
      </w:pPr>
      <w:r w:rsidRPr="00D349D0">
        <w:rPr>
          <w:rFonts w:asciiTheme="minorEastAsia" w:hAnsiTheme="minorEastAsia" w:hint="eastAsia"/>
          <w:color w:val="000000" w:themeColor="text1"/>
          <w:sz w:val="24"/>
          <w:szCs w:val="24"/>
          <w:shd w:val="clear" w:color="auto" w:fill="FFFFFF"/>
        </w:rPr>
        <w:t>（</w:t>
      </w:r>
      <w:hyperlink r:id="rId14" w:history="1">
        <w:r w:rsidR="00952180" w:rsidRPr="00D349D0">
          <w:rPr>
            <w:rStyle w:val="a4"/>
            <w:rFonts w:asciiTheme="minorEastAsia" w:hAnsiTheme="minorEastAsia" w:hint="eastAsia"/>
            <w:sz w:val="24"/>
            <w:szCs w:val="24"/>
            <w:shd w:val="clear" w:color="auto" w:fill="FFFFFF"/>
          </w:rPr>
          <w:t>国家税务总局公告2018年第6号</w:t>
        </w:r>
      </w:hyperlink>
      <w:r w:rsidRPr="00D349D0">
        <w:rPr>
          <w:rFonts w:asciiTheme="minorEastAsia" w:hAnsiTheme="minorEastAsia" w:hint="eastAsia"/>
          <w:color w:val="000000" w:themeColor="text1"/>
          <w:sz w:val="24"/>
          <w:szCs w:val="24"/>
          <w:shd w:val="clear" w:color="auto" w:fill="FFFFFF"/>
        </w:rPr>
        <w:t>第二条）</w:t>
      </w:r>
    </w:p>
    <w:p w14:paraId="58BA7094" w14:textId="77777777" w:rsidR="00CD0B97" w:rsidRPr="00D349D0" w:rsidRDefault="00CD0B97" w:rsidP="006942D5">
      <w:pPr>
        <w:pStyle w:val="3"/>
        <w:spacing w:before="50" w:after="0" w:line="480" w:lineRule="atLeast"/>
        <w:rPr>
          <w:color w:val="000000" w:themeColor="text1"/>
          <w:sz w:val="24"/>
          <w:szCs w:val="24"/>
        </w:rPr>
      </w:pPr>
      <w:bookmarkStart w:id="10" w:name="_Toc12894182"/>
      <w:r w:rsidRPr="00D349D0">
        <w:rPr>
          <w:rFonts w:hint="eastAsia"/>
          <w:color w:val="000000" w:themeColor="text1"/>
          <w:sz w:val="24"/>
          <w:szCs w:val="24"/>
        </w:rPr>
        <w:t>附注</w:t>
      </w:r>
      <w:r w:rsidRPr="00D349D0">
        <w:rPr>
          <w:rFonts w:hint="eastAsia"/>
          <w:color w:val="000000" w:themeColor="text1"/>
          <w:sz w:val="24"/>
          <w:szCs w:val="24"/>
        </w:rPr>
        <w:t>1</w:t>
      </w:r>
      <w:r w:rsidRPr="00D349D0">
        <w:rPr>
          <w:rFonts w:hint="eastAsia"/>
          <w:color w:val="000000" w:themeColor="text1"/>
          <w:sz w:val="24"/>
          <w:szCs w:val="24"/>
        </w:rPr>
        <w:t>：有扣除项目的纳税人</w:t>
      </w:r>
      <w:bookmarkEnd w:id="10"/>
    </w:p>
    <w:p w14:paraId="037DBA4E" w14:textId="77777777" w:rsidR="00CD0B97" w:rsidRPr="00D349D0" w:rsidRDefault="00CD0B97" w:rsidP="006942D5">
      <w:pPr>
        <w:spacing w:before="50" w:line="480" w:lineRule="atLeast"/>
        <w:ind w:firstLineChars="200" w:firstLine="480"/>
        <w:jc w:val="left"/>
        <w:rPr>
          <w:rFonts w:asciiTheme="minorEastAsia" w:hAnsiTheme="minorEastAsia"/>
          <w:color w:val="000000" w:themeColor="text1"/>
          <w:sz w:val="24"/>
          <w:szCs w:val="24"/>
        </w:rPr>
      </w:pPr>
      <w:r w:rsidRPr="00D349D0">
        <w:rPr>
          <w:rFonts w:asciiTheme="minorEastAsia" w:hAnsiTheme="minorEastAsia" w:cs="宋体" w:hint="eastAsia"/>
          <w:color w:val="000000" w:themeColor="text1"/>
          <w:kern w:val="0"/>
          <w:sz w:val="24"/>
          <w:szCs w:val="24"/>
        </w:rPr>
        <w:t>销售服务、无形资产或者不动产（以下简称“应税行为”）有扣除项目的纳税人，</w:t>
      </w:r>
      <w:r w:rsidRPr="00D349D0">
        <w:rPr>
          <w:rFonts w:asciiTheme="minorEastAsia" w:hAnsiTheme="minorEastAsia" w:hint="eastAsia"/>
          <w:color w:val="000000" w:themeColor="text1"/>
          <w:sz w:val="24"/>
          <w:szCs w:val="24"/>
        </w:rPr>
        <w:t>其应税行为年应税销售额按未扣除之前的销售额计算。</w:t>
      </w:r>
    </w:p>
    <w:p w14:paraId="09610254" w14:textId="58830055" w:rsidR="00CD0B97" w:rsidRPr="00D349D0" w:rsidRDefault="00CD0B97" w:rsidP="006942D5">
      <w:pPr>
        <w:spacing w:before="50" w:line="480" w:lineRule="atLeast"/>
        <w:jc w:val="right"/>
        <w:rPr>
          <w:rFonts w:asciiTheme="minorEastAsia" w:hAnsiTheme="minorEastAsia"/>
          <w:color w:val="000000" w:themeColor="text1"/>
          <w:sz w:val="24"/>
          <w:szCs w:val="24"/>
          <w:shd w:val="clear" w:color="auto" w:fill="FFFFFF"/>
        </w:rPr>
      </w:pPr>
      <w:r w:rsidRPr="00D349D0">
        <w:rPr>
          <w:rFonts w:asciiTheme="minorEastAsia" w:hAnsiTheme="minorEastAsia" w:hint="eastAsia"/>
          <w:color w:val="000000" w:themeColor="text1"/>
          <w:sz w:val="24"/>
          <w:szCs w:val="24"/>
          <w:shd w:val="clear" w:color="auto" w:fill="FFFFFF"/>
        </w:rPr>
        <w:t>（</w:t>
      </w:r>
      <w:hyperlink r:id="rId15" w:history="1">
        <w:r w:rsidR="00952180" w:rsidRPr="00D349D0">
          <w:rPr>
            <w:rStyle w:val="a4"/>
            <w:rFonts w:asciiTheme="minorEastAsia" w:hAnsiTheme="minorEastAsia" w:hint="eastAsia"/>
            <w:sz w:val="24"/>
            <w:szCs w:val="24"/>
            <w:shd w:val="clear" w:color="auto" w:fill="FFFFFF"/>
          </w:rPr>
          <w:t>国家税务总局令第43号</w:t>
        </w:r>
      </w:hyperlink>
      <w:r w:rsidRPr="00D349D0">
        <w:rPr>
          <w:rFonts w:asciiTheme="minorEastAsia" w:hAnsiTheme="minorEastAsia" w:hint="eastAsia"/>
          <w:color w:val="000000" w:themeColor="text1"/>
          <w:sz w:val="24"/>
          <w:szCs w:val="24"/>
          <w:shd w:val="clear" w:color="auto" w:fill="FFFFFF"/>
        </w:rPr>
        <w:t>第二条第三款）</w:t>
      </w:r>
    </w:p>
    <w:p w14:paraId="69A308A2" w14:textId="77777777" w:rsidR="00CD0B97" w:rsidRPr="00D349D0" w:rsidRDefault="00CD0B97" w:rsidP="006942D5">
      <w:pPr>
        <w:pStyle w:val="3"/>
        <w:spacing w:before="50" w:after="0" w:line="480" w:lineRule="atLeast"/>
        <w:rPr>
          <w:color w:val="000000" w:themeColor="text1"/>
          <w:sz w:val="24"/>
          <w:szCs w:val="24"/>
        </w:rPr>
      </w:pPr>
      <w:bookmarkStart w:id="11" w:name="_Toc12894183"/>
      <w:r w:rsidRPr="00D349D0">
        <w:rPr>
          <w:rFonts w:hint="eastAsia"/>
          <w:color w:val="000000" w:themeColor="text1"/>
          <w:sz w:val="24"/>
          <w:szCs w:val="24"/>
        </w:rPr>
        <w:t>附注</w:t>
      </w:r>
      <w:r w:rsidRPr="00D349D0">
        <w:rPr>
          <w:rFonts w:hint="eastAsia"/>
          <w:color w:val="000000" w:themeColor="text1"/>
          <w:sz w:val="24"/>
          <w:szCs w:val="24"/>
        </w:rPr>
        <w:t>2</w:t>
      </w:r>
      <w:r w:rsidRPr="00D349D0">
        <w:rPr>
          <w:rFonts w:hint="eastAsia"/>
          <w:color w:val="000000" w:themeColor="text1"/>
          <w:sz w:val="24"/>
          <w:szCs w:val="24"/>
        </w:rPr>
        <w:t>：偶然发生的销售无形资产、转让不动产</w:t>
      </w:r>
      <w:bookmarkEnd w:id="11"/>
    </w:p>
    <w:p w14:paraId="2E8F30EE" w14:textId="77777777" w:rsidR="00CD0B97" w:rsidRPr="00D349D0" w:rsidRDefault="00CD0B97" w:rsidP="006942D5">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D349D0">
        <w:rPr>
          <w:rFonts w:asciiTheme="minorEastAsia" w:eastAsiaTheme="minorEastAsia" w:hAnsiTheme="minorEastAsia" w:hint="eastAsia"/>
          <w:color w:val="000000" w:themeColor="text1"/>
        </w:rPr>
        <w:t>不计入应税行为年应税销售额。</w:t>
      </w:r>
    </w:p>
    <w:p w14:paraId="4654DA86" w14:textId="189DD412" w:rsidR="00CD0B97" w:rsidRPr="00D349D0" w:rsidRDefault="00CD0B97" w:rsidP="006942D5">
      <w:pPr>
        <w:spacing w:before="50" w:line="480" w:lineRule="atLeast"/>
        <w:jc w:val="right"/>
        <w:rPr>
          <w:rFonts w:asciiTheme="minorEastAsia" w:hAnsiTheme="minorEastAsia"/>
          <w:color w:val="000000" w:themeColor="text1"/>
          <w:sz w:val="24"/>
          <w:szCs w:val="24"/>
          <w:shd w:val="clear" w:color="auto" w:fill="FFFFFF"/>
        </w:rPr>
      </w:pPr>
      <w:r w:rsidRPr="00D349D0">
        <w:rPr>
          <w:rFonts w:asciiTheme="minorEastAsia" w:hAnsiTheme="minorEastAsia" w:hint="eastAsia"/>
          <w:color w:val="000000" w:themeColor="text1"/>
          <w:sz w:val="24"/>
          <w:szCs w:val="24"/>
          <w:shd w:val="clear" w:color="auto" w:fill="FFFFFF"/>
        </w:rPr>
        <w:t>（</w:t>
      </w:r>
      <w:hyperlink r:id="rId16" w:history="1">
        <w:r w:rsidR="00952180" w:rsidRPr="00D349D0">
          <w:rPr>
            <w:rStyle w:val="a4"/>
            <w:rFonts w:asciiTheme="minorEastAsia" w:hAnsiTheme="minorEastAsia" w:hint="eastAsia"/>
            <w:sz w:val="24"/>
            <w:szCs w:val="24"/>
            <w:shd w:val="clear" w:color="auto" w:fill="FFFFFF"/>
          </w:rPr>
          <w:t>国家税务总局令第43号</w:t>
        </w:r>
      </w:hyperlink>
      <w:r w:rsidRPr="00D349D0">
        <w:rPr>
          <w:rFonts w:asciiTheme="minorEastAsia" w:hAnsiTheme="minorEastAsia" w:hint="eastAsia"/>
          <w:color w:val="000000" w:themeColor="text1"/>
          <w:sz w:val="24"/>
          <w:szCs w:val="24"/>
          <w:shd w:val="clear" w:color="auto" w:fill="FFFFFF"/>
        </w:rPr>
        <w:t>第二条第三款）</w:t>
      </w:r>
    </w:p>
    <w:p w14:paraId="40502C22" w14:textId="77777777" w:rsidR="00CD0B97" w:rsidRPr="00D349D0" w:rsidRDefault="00CD0B97" w:rsidP="006942D5">
      <w:pPr>
        <w:pStyle w:val="3"/>
        <w:spacing w:before="50" w:after="0" w:line="480" w:lineRule="atLeast"/>
        <w:rPr>
          <w:color w:val="000000" w:themeColor="text1"/>
          <w:sz w:val="24"/>
          <w:szCs w:val="24"/>
        </w:rPr>
      </w:pPr>
      <w:r w:rsidRPr="00D349D0">
        <w:rPr>
          <w:rFonts w:hint="eastAsia"/>
          <w:color w:val="000000" w:themeColor="text1"/>
          <w:sz w:val="24"/>
          <w:szCs w:val="24"/>
        </w:rPr>
        <w:t>附注</w:t>
      </w:r>
      <w:r w:rsidRPr="00D349D0">
        <w:rPr>
          <w:rFonts w:hint="eastAsia"/>
          <w:color w:val="000000" w:themeColor="text1"/>
          <w:sz w:val="24"/>
          <w:szCs w:val="24"/>
        </w:rPr>
        <w:t>3</w:t>
      </w:r>
      <w:r w:rsidRPr="00D349D0">
        <w:rPr>
          <w:rFonts w:hint="eastAsia"/>
          <w:color w:val="000000" w:themeColor="text1"/>
          <w:sz w:val="24"/>
          <w:szCs w:val="24"/>
        </w:rPr>
        <w:t>：兼有销售货物、劳务、服务的销售额</w:t>
      </w:r>
    </w:p>
    <w:p w14:paraId="5EB9EBF1" w14:textId="77777777" w:rsidR="00CD0B97" w:rsidRPr="00D349D0" w:rsidRDefault="00CD0B97" w:rsidP="006942D5">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349D0">
        <w:rPr>
          <w:rFonts w:asciiTheme="minorEastAsia" w:hAnsiTheme="minorEastAsia" w:cs="宋体" w:hint="eastAsia"/>
          <w:iCs/>
          <w:strike/>
          <w:color w:val="000000" w:themeColor="text1"/>
          <w:kern w:val="0"/>
          <w:sz w:val="24"/>
          <w:szCs w:val="24"/>
        </w:rPr>
        <w:t>纳税人兼有销售货物、提供加工修理修配劳务（以下称“应税货物及劳务”）和销售服务、无形资产、不动产（以下称“应税行为”）的，应税货物及劳务销售额与应税行为销售额分别计算，分别适用增值税一般纳税人登记标准，其中有一项销售额超过规定标准，就应当按照规定办理增值税一般纳税人登记相关手续</w:t>
      </w:r>
      <w:r w:rsidRPr="00D349D0">
        <w:rPr>
          <w:rFonts w:asciiTheme="minorEastAsia" w:hAnsiTheme="minorEastAsia" w:cs="宋体" w:hint="eastAsia"/>
          <w:color w:val="000000" w:themeColor="text1"/>
          <w:kern w:val="0"/>
          <w:sz w:val="24"/>
          <w:szCs w:val="24"/>
        </w:rPr>
        <w:t>。</w:t>
      </w:r>
    </w:p>
    <w:p w14:paraId="1D9D635B" w14:textId="2AF0A5E0" w:rsidR="00CD0B97" w:rsidRPr="00D349D0" w:rsidRDefault="00CD0B97" w:rsidP="006942D5">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D349D0">
        <w:rPr>
          <w:rFonts w:asciiTheme="minorEastAsia" w:hAnsiTheme="minorEastAsia" w:hint="eastAsia"/>
          <w:color w:val="000000" w:themeColor="text1"/>
          <w:sz w:val="24"/>
          <w:szCs w:val="24"/>
          <w:shd w:val="clear" w:color="auto" w:fill="FFFFFF"/>
        </w:rPr>
        <w:t>（</w:t>
      </w:r>
      <w:hyperlink r:id="rId17" w:history="1">
        <w:r w:rsidR="00952180" w:rsidRPr="00D349D0">
          <w:rPr>
            <w:rStyle w:val="a4"/>
            <w:rFonts w:asciiTheme="minorEastAsia" w:hAnsiTheme="minorEastAsia" w:hint="eastAsia"/>
            <w:sz w:val="24"/>
            <w:szCs w:val="24"/>
            <w:shd w:val="clear" w:color="auto" w:fill="FFFFFF"/>
          </w:rPr>
          <w:t>国家税务总局公告2018年第6号</w:t>
        </w:r>
      </w:hyperlink>
      <w:r w:rsidRPr="00D349D0">
        <w:rPr>
          <w:rFonts w:asciiTheme="minorEastAsia" w:hAnsiTheme="minorEastAsia" w:hint="eastAsia"/>
          <w:color w:val="000000" w:themeColor="text1"/>
          <w:sz w:val="24"/>
          <w:szCs w:val="24"/>
          <w:shd w:val="clear" w:color="auto" w:fill="FFFFFF"/>
        </w:rPr>
        <w:t>第七条）</w:t>
      </w:r>
    </w:p>
    <w:p w14:paraId="2D56C47A" w14:textId="11BA4089" w:rsidR="00CD0B97" w:rsidRPr="00D349D0" w:rsidRDefault="00952180" w:rsidP="00952180">
      <w:pPr>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349D0">
        <w:rPr>
          <w:rFonts w:hint="eastAsia"/>
          <w:color w:val="000000" w:themeColor="text1"/>
          <w:sz w:val="24"/>
          <w:szCs w:val="24"/>
          <w:shd w:val="clear" w:color="auto" w:fill="FFFFFF"/>
        </w:rPr>
        <w:t> [</w:t>
      </w:r>
      <w:hyperlink r:id="rId18" w:tgtFrame="_self" w:history="1">
        <w:r w:rsidRPr="00D349D0">
          <w:rPr>
            <w:rFonts w:hint="eastAsia"/>
            <w:color w:val="000000" w:themeColor="text1"/>
            <w:sz w:val="24"/>
            <w:szCs w:val="24"/>
            <w:u w:val="single"/>
            <w:shd w:val="clear" w:color="auto" w:fill="FFFFFF"/>
          </w:rPr>
          <w:t>国家税务总局公告</w:t>
        </w:r>
        <w:r w:rsidRPr="00D349D0">
          <w:rPr>
            <w:rFonts w:hint="eastAsia"/>
            <w:color w:val="000000" w:themeColor="text1"/>
            <w:sz w:val="24"/>
            <w:szCs w:val="24"/>
            <w:u w:val="single"/>
            <w:shd w:val="clear" w:color="auto" w:fill="FFFFFF"/>
          </w:rPr>
          <w:t>2018</w:t>
        </w:r>
        <w:r w:rsidRPr="00D349D0">
          <w:rPr>
            <w:rFonts w:hint="eastAsia"/>
            <w:color w:val="000000" w:themeColor="text1"/>
            <w:sz w:val="24"/>
            <w:szCs w:val="24"/>
            <w:u w:val="single"/>
            <w:shd w:val="clear" w:color="auto" w:fill="FFFFFF"/>
          </w:rPr>
          <w:t>年第</w:t>
        </w:r>
        <w:r w:rsidRPr="00D349D0">
          <w:rPr>
            <w:rFonts w:hint="eastAsia"/>
            <w:color w:val="000000" w:themeColor="text1"/>
            <w:sz w:val="24"/>
            <w:szCs w:val="24"/>
            <w:u w:val="single"/>
            <w:shd w:val="clear" w:color="auto" w:fill="FFFFFF"/>
          </w:rPr>
          <w:t>18</w:t>
        </w:r>
        <w:r w:rsidRPr="00D349D0">
          <w:rPr>
            <w:rFonts w:hint="eastAsia"/>
            <w:color w:val="000000" w:themeColor="text1"/>
            <w:sz w:val="24"/>
            <w:szCs w:val="24"/>
            <w:u w:val="single"/>
            <w:shd w:val="clear" w:color="auto" w:fill="FFFFFF"/>
          </w:rPr>
          <w:t>号</w:t>
        </w:r>
      </w:hyperlink>
      <w:r w:rsidRPr="00D349D0">
        <w:rPr>
          <w:rFonts w:hint="eastAsia"/>
          <w:color w:val="000000" w:themeColor="text1"/>
          <w:sz w:val="24"/>
          <w:szCs w:val="24"/>
          <w:shd w:val="clear" w:color="auto" w:fill="FFFFFF"/>
        </w:rPr>
        <w:t>第十一条规定，本条废止</w:t>
      </w:r>
      <w:r w:rsidRPr="00D349D0">
        <w:rPr>
          <w:rFonts w:hint="eastAsia"/>
          <w:color w:val="000000" w:themeColor="text1"/>
          <w:sz w:val="24"/>
          <w:szCs w:val="24"/>
          <w:shd w:val="clear" w:color="auto" w:fill="FFFFFF"/>
        </w:rPr>
        <w:t>]</w:t>
      </w:r>
      <w:r w:rsidRPr="00D349D0">
        <w:rPr>
          <w:rFonts w:asciiTheme="minorEastAsia" w:hAnsiTheme="minorEastAsia" w:cs="宋体"/>
          <w:color w:val="000000" w:themeColor="text1"/>
          <w:kern w:val="0"/>
          <w:sz w:val="24"/>
          <w:szCs w:val="24"/>
        </w:rPr>
        <w:t xml:space="preserve"> </w:t>
      </w:r>
    </w:p>
    <w:p w14:paraId="74BC3EA1" w14:textId="77777777" w:rsidR="00CD0B97" w:rsidRPr="00D349D0" w:rsidRDefault="00CD0B97" w:rsidP="006942D5">
      <w:pPr>
        <w:pStyle w:val="2"/>
        <w:spacing w:before="50" w:after="0" w:line="480" w:lineRule="atLeast"/>
        <w:rPr>
          <w:color w:val="000000" w:themeColor="text1"/>
          <w:sz w:val="24"/>
          <w:szCs w:val="24"/>
        </w:rPr>
      </w:pPr>
      <w:bookmarkStart w:id="12" w:name="_Toc12894184"/>
      <w:r w:rsidRPr="00D349D0">
        <w:rPr>
          <w:rStyle w:val="a9"/>
          <w:rFonts w:asciiTheme="minorEastAsia" w:eastAsiaTheme="minorEastAsia" w:hAnsiTheme="minorEastAsia" w:hint="eastAsia"/>
          <w:b/>
          <w:bCs/>
          <w:color w:val="000000" w:themeColor="text1"/>
          <w:sz w:val="24"/>
          <w:szCs w:val="24"/>
        </w:rPr>
        <w:t>（二）年应税销售额未超过规定标准</w:t>
      </w:r>
      <w:bookmarkEnd w:id="12"/>
    </w:p>
    <w:p w14:paraId="74BB9D2C" w14:textId="77777777" w:rsidR="00CD0B97" w:rsidRPr="00D349D0" w:rsidRDefault="00CD0B97" w:rsidP="006942D5">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D349D0">
        <w:rPr>
          <w:rFonts w:asciiTheme="minorEastAsia" w:eastAsiaTheme="minorEastAsia" w:hAnsiTheme="minorEastAsia" w:hint="eastAsia"/>
          <w:color w:val="000000" w:themeColor="text1"/>
        </w:rPr>
        <w:t>年应税销售额未超过规定标准的纳税人，会计核算健全，能够提供准确税务资料的，可以向主管税务机关办理一般纳税人登记。</w:t>
      </w:r>
    </w:p>
    <w:p w14:paraId="5C899665" w14:textId="4D30CCD5" w:rsidR="00CD0B97" w:rsidRPr="00D349D0" w:rsidRDefault="00CD0B97" w:rsidP="006942D5">
      <w:pPr>
        <w:spacing w:before="50" w:line="480" w:lineRule="atLeast"/>
        <w:jc w:val="right"/>
        <w:rPr>
          <w:rFonts w:asciiTheme="minorEastAsia" w:hAnsiTheme="minorEastAsia"/>
          <w:color w:val="000000" w:themeColor="text1"/>
          <w:sz w:val="24"/>
          <w:szCs w:val="24"/>
          <w:shd w:val="clear" w:color="auto" w:fill="FFFFFF"/>
        </w:rPr>
      </w:pPr>
      <w:r w:rsidRPr="00D349D0">
        <w:rPr>
          <w:rFonts w:asciiTheme="minorEastAsia" w:hAnsiTheme="minorEastAsia" w:hint="eastAsia"/>
          <w:color w:val="000000" w:themeColor="text1"/>
          <w:sz w:val="24"/>
          <w:szCs w:val="24"/>
          <w:shd w:val="clear" w:color="auto" w:fill="FFFFFF"/>
        </w:rPr>
        <w:t>（</w:t>
      </w:r>
      <w:hyperlink r:id="rId19" w:history="1">
        <w:r w:rsidR="00952180" w:rsidRPr="00D349D0">
          <w:rPr>
            <w:rStyle w:val="a4"/>
            <w:rFonts w:asciiTheme="minorEastAsia" w:hAnsiTheme="minorEastAsia" w:hint="eastAsia"/>
            <w:sz w:val="24"/>
            <w:szCs w:val="24"/>
            <w:shd w:val="clear" w:color="auto" w:fill="FFFFFF"/>
          </w:rPr>
          <w:t>国家税务总局令第43号</w:t>
        </w:r>
      </w:hyperlink>
      <w:r w:rsidRPr="00D349D0">
        <w:rPr>
          <w:rFonts w:asciiTheme="minorEastAsia" w:hAnsiTheme="minorEastAsia" w:hint="eastAsia"/>
          <w:color w:val="000000" w:themeColor="text1"/>
          <w:sz w:val="24"/>
          <w:szCs w:val="24"/>
          <w:shd w:val="clear" w:color="auto" w:fill="FFFFFF"/>
        </w:rPr>
        <w:t>第三条第一款）</w:t>
      </w:r>
    </w:p>
    <w:p w14:paraId="255B92CF" w14:textId="77777777" w:rsidR="00CD0B97" w:rsidRPr="00D349D0" w:rsidRDefault="00CD0B97" w:rsidP="006942D5">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D349D0">
        <w:rPr>
          <w:rFonts w:asciiTheme="minorEastAsia" w:eastAsiaTheme="minorEastAsia" w:hAnsiTheme="minorEastAsia" w:hint="eastAsia"/>
          <w:color w:val="000000" w:themeColor="text1"/>
        </w:rPr>
        <w:t>本办法所称会计核算健全，指能够按照国家统一的会计制度规定设置账簿，根据合法、有效凭证进行核算。</w:t>
      </w:r>
    </w:p>
    <w:p w14:paraId="451BDB2D" w14:textId="73668B53" w:rsidR="00CD0B97" w:rsidRPr="00D349D0" w:rsidRDefault="00CD0B97" w:rsidP="006942D5">
      <w:pPr>
        <w:spacing w:before="50" w:line="480" w:lineRule="atLeast"/>
        <w:jc w:val="right"/>
        <w:rPr>
          <w:rFonts w:asciiTheme="minorEastAsia" w:hAnsiTheme="minorEastAsia"/>
          <w:color w:val="000000" w:themeColor="text1"/>
          <w:sz w:val="24"/>
          <w:szCs w:val="24"/>
          <w:shd w:val="clear" w:color="auto" w:fill="FFFFFF"/>
        </w:rPr>
      </w:pPr>
      <w:r w:rsidRPr="00D349D0">
        <w:rPr>
          <w:rFonts w:asciiTheme="minorEastAsia" w:hAnsiTheme="minorEastAsia" w:hint="eastAsia"/>
          <w:color w:val="000000" w:themeColor="text1"/>
          <w:sz w:val="24"/>
          <w:szCs w:val="24"/>
          <w:shd w:val="clear" w:color="auto" w:fill="FFFFFF"/>
        </w:rPr>
        <w:t>（</w:t>
      </w:r>
      <w:hyperlink r:id="rId20" w:history="1">
        <w:r w:rsidR="00952180" w:rsidRPr="00D349D0">
          <w:rPr>
            <w:rStyle w:val="a4"/>
            <w:rFonts w:asciiTheme="minorEastAsia" w:hAnsiTheme="minorEastAsia" w:hint="eastAsia"/>
            <w:sz w:val="24"/>
            <w:szCs w:val="24"/>
            <w:shd w:val="clear" w:color="auto" w:fill="FFFFFF"/>
          </w:rPr>
          <w:t>国家税务总局令第43号</w:t>
        </w:r>
      </w:hyperlink>
      <w:r w:rsidRPr="00D349D0">
        <w:rPr>
          <w:rFonts w:asciiTheme="minorEastAsia" w:hAnsiTheme="minorEastAsia" w:hint="eastAsia"/>
          <w:color w:val="000000" w:themeColor="text1"/>
          <w:sz w:val="24"/>
          <w:szCs w:val="24"/>
          <w:shd w:val="clear" w:color="auto" w:fill="FFFFFF"/>
        </w:rPr>
        <w:t>第三条第二款）</w:t>
      </w:r>
    </w:p>
    <w:p w14:paraId="58B42E3B" w14:textId="77777777" w:rsidR="00CD0B97" w:rsidRPr="00D349D0" w:rsidRDefault="00CD0B97" w:rsidP="006942D5">
      <w:pPr>
        <w:pStyle w:val="2"/>
        <w:spacing w:before="50" w:after="0" w:line="480" w:lineRule="atLeast"/>
        <w:rPr>
          <w:color w:val="000000" w:themeColor="text1"/>
          <w:sz w:val="24"/>
          <w:szCs w:val="24"/>
        </w:rPr>
      </w:pPr>
      <w:bookmarkStart w:id="13" w:name="_二、超过规定标准，但不办理一般纳税人登记的情形"/>
      <w:bookmarkStart w:id="14" w:name="_Toc12894185"/>
      <w:bookmarkEnd w:id="13"/>
      <w:r w:rsidRPr="00D349D0">
        <w:rPr>
          <w:rFonts w:hint="eastAsia"/>
          <w:color w:val="000000" w:themeColor="text1"/>
          <w:sz w:val="24"/>
          <w:szCs w:val="24"/>
        </w:rPr>
        <w:lastRenderedPageBreak/>
        <w:t>附注：超过规定标准，但不办理登记的情形</w:t>
      </w:r>
      <w:bookmarkEnd w:id="14"/>
    </w:p>
    <w:p w14:paraId="135E61F5" w14:textId="77777777" w:rsidR="00CD0B97" w:rsidRPr="00D349D0" w:rsidRDefault="00CD0B97" w:rsidP="006942D5">
      <w:pPr>
        <w:pStyle w:val="3"/>
        <w:spacing w:before="50" w:after="0" w:line="480" w:lineRule="atLeast"/>
        <w:rPr>
          <w:color w:val="000000" w:themeColor="text1"/>
          <w:sz w:val="24"/>
          <w:szCs w:val="24"/>
        </w:rPr>
      </w:pPr>
      <w:bookmarkStart w:id="15" w:name="_Toc12894186"/>
      <w:r w:rsidRPr="00D349D0">
        <w:rPr>
          <w:rFonts w:hint="eastAsia"/>
          <w:color w:val="000000" w:themeColor="text1"/>
          <w:sz w:val="24"/>
          <w:szCs w:val="24"/>
        </w:rPr>
        <w:t>1</w:t>
      </w:r>
      <w:r w:rsidRPr="00D349D0">
        <w:rPr>
          <w:color w:val="000000" w:themeColor="text1"/>
          <w:sz w:val="24"/>
          <w:szCs w:val="24"/>
        </w:rPr>
        <w:t>.</w:t>
      </w:r>
      <w:r w:rsidRPr="00D349D0">
        <w:rPr>
          <w:rFonts w:hint="eastAsia"/>
          <w:color w:val="000000" w:themeColor="text1"/>
          <w:sz w:val="24"/>
          <w:szCs w:val="24"/>
        </w:rPr>
        <w:t>按照政策规定，选择按照小规模纳税人纳税的；</w:t>
      </w:r>
      <w:bookmarkEnd w:id="15"/>
    </w:p>
    <w:p w14:paraId="26E0A349" w14:textId="1964DD55" w:rsidR="00CD0B97" w:rsidRPr="00D349D0" w:rsidRDefault="00CD0B97" w:rsidP="006942D5">
      <w:pPr>
        <w:spacing w:before="50" w:line="480" w:lineRule="atLeast"/>
        <w:jc w:val="right"/>
        <w:rPr>
          <w:rFonts w:asciiTheme="minorEastAsia" w:hAnsiTheme="minorEastAsia"/>
          <w:color w:val="000000" w:themeColor="text1"/>
          <w:sz w:val="24"/>
          <w:szCs w:val="24"/>
          <w:shd w:val="clear" w:color="auto" w:fill="FFFFFF"/>
        </w:rPr>
      </w:pPr>
      <w:r w:rsidRPr="00D349D0">
        <w:rPr>
          <w:rFonts w:asciiTheme="minorEastAsia" w:hAnsiTheme="minorEastAsia" w:hint="eastAsia"/>
          <w:color w:val="000000" w:themeColor="text1"/>
          <w:sz w:val="24"/>
          <w:szCs w:val="24"/>
          <w:shd w:val="clear" w:color="auto" w:fill="FFFFFF"/>
        </w:rPr>
        <w:t>（</w:t>
      </w:r>
      <w:hyperlink r:id="rId21" w:history="1">
        <w:r w:rsidR="00952180" w:rsidRPr="00D349D0">
          <w:rPr>
            <w:rStyle w:val="a4"/>
            <w:rFonts w:asciiTheme="minorEastAsia" w:hAnsiTheme="minorEastAsia" w:hint="eastAsia"/>
            <w:sz w:val="24"/>
            <w:szCs w:val="24"/>
            <w:shd w:val="clear" w:color="auto" w:fill="FFFFFF"/>
          </w:rPr>
          <w:t>国家税务总局令第43号</w:t>
        </w:r>
      </w:hyperlink>
      <w:r w:rsidRPr="00D349D0">
        <w:rPr>
          <w:rFonts w:asciiTheme="minorEastAsia" w:hAnsiTheme="minorEastAsia" w:hint="eastAsia"/>
          <w:color w:val="000000" w:themeColor="text1"/>
          <w:sz w:val="24"/>
          <w:szCs w:val="24"/>
          <w:shd w:val="clear" w:color="auto" w:fill="FFFFFF"/>
        </w:rPr>
        <w:t>第四条第一款）</w:t>
      </w:r>
    </w:p>
    <w:p w14:paraId="12E4F29A" w14:textId="77777777" w:rsidR="00CD0B97" w:rsidRPr="00D349D0" w:rsidRDefault="00CD0B97" w:rsidP="006942D5">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D349D0">
        <w:rPr>
          <w:rFonts w:asciiTheme="minorEastAsia" w:eastAsiaTheme="minorEastAsia" w:hAnsiTheme="minorEastAsia"/>
          <w:color w:val="000000" w:themeColor="text1"/>
        </w:rPr>
        <w:t>年应税销售额超过规定标准但不经常发生应税行为的单位和个体工商户可选择按照小规模纳税人纳税。</w:t>
      </w:r>
    </w:p>
    <w:p w14:paraId="743BB191" w14:textId="66A4201F" w:rsidR="00CD0B97" w:rsidRPr="00D349D0" w:rsidRDefault="00CD0B97" w:rsidP="006942D5">
      <w:pPr>
        <w:spacing w:before="50" w:line="480" w:lineRule="atLeast"/>
        <w:jc w:val="right"/>
        <w:rPr>
          <w:rFonts w:asciiTheme="minorEastAsia" w:hAnsiTheme="minorEastAsia"/>
          <w:color w:val="000000" w:themeColor="text1"/>
          <w:sz w:val="24"/>
          <w:szCs w:val="24"/>
          <w:shd w:val="clear" w:color="auto" w:fill="FFFFFF"/>
        </w:rPr>
      </w:pPr>
      <w:r w:rsidRPr="00D349D0">
        <w:rPr>
          <w:rFonts w:asciiTheme="minorEastAsia" w:hAnsiTheme="minorEastAsia" w:hint="eastAsia"/>
          <w:color w:val="000000" w:themeColor="text1"/>
          <w:sz w:val="24"/>
          <w:szCs w:val="24"/>
        </w:rPr>
        <w:t>（</w:t>
      </w:r>
      <w:hyperlink r:id="rId22" w:history="1">
        <w:r w:rsidRPr="00D349D0">
          <w:rPr>
            <w:rStyle w:val="a4"/>
            <w:rFonts w:asciiTheme="minorEastAsia" w:hAnsiTheme="minorEastAsia" w:cs="宋体" w:hint="eastAsia"/>
            <w:kern w:val="0"/>
            <w:sz w:val="24"/>
            <w:szCs w:val="24"/>
          </w:rPr>
          <w:t>财税[</w:t>
        </w:r>
        <w:r w:rsidRPr="00D349D0">
          <w:rPr>
            <w:rStyle w:val="a4"/>
            <w:rFonts w:asciiTheme="minorEastAsia" w:hAnsiTheme="minorEastAsia" w:cs="宋体"/>
            <w:kern w:val="0"/>
            <w:sz w:val="24"/>
            <w:szCs w:val="24"/>
          </w:rPr>
          <w:t>2016]36</w:t>
        </w:r>
        <w:r w:rsidRPr="00D349D0">
          <w:rPr>
            <w:rStyle w:val="a4"/>
            <w:rFonts w:asciiTheme="minorEastAsia" w:hAnsiTheme="minorEastAsia" w:cs="宋体" w:hint="eastAsia"/>
            <w:kern w:val="0"/>
            <w:sz w:val="24"/>
            <w:szCs w:val="24"/>
          </w:rPr>
          <w:t>号附件1</w:t>
        </w:r>
      </w:hyperlink>
      <w:r w:rsidRPr="00D349D0">
        <w:rPr>
          <w:rFonts w:asciiTheme="minorEastAsia" w:hAnsiTheme="minorEastAsia" w:cs="宋体" w:hint="eastAsia"/>
          <w:color w:val="000000" w:themeColor="text1"/>
          <w:kern w:val="0"/>
          <w:sz w:val="24"/>
          <w:szCs w:val="24"/>
        </w:rPr>
        <w:t>第三条第三款）</w:t>
      </w:r>
    </w:p>
    <w:p w14:paraId="31180DA6" w14:textId="77777777" w:rsidR="00CD0B97" w:rsidRPr="00D349D0" w:rsidRDefault="00CD0B97" w:rsidP="006942D5">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D349D0">
        <w:rPr>
          <w:rFonts w:asciiTheme="minorEastAsia" w:eastAsiaTheme="minorEastAsia" w:hAnsiTheme="minorEastAsia" w:hint="eastAsia"/>
          <w:color w:val="000000" w:themeColor="text1"/>
        </w:rPr>
        <w:t>年应税销售额超过规定标准的纳税人符合本办法第四条第一项规定的，应当向主管税务机关提交书面说明（附件2）。</w:t>
      </w:r>
    </w:p>
    <w:p w14:paraId="02D06A75" w14:textId="271A7400" w:rsidR="00CD0B97" w:rsidRPr="00D349D0" w:rsidRDefault="00CD0B97" w:rsidP="006942D5">
      <w:pPr>
        <w:spacing w:before="50" w:line="480" w:lineRule="atLeast"/>
        <w:jc w:val="right"/>
        <w:rPr>
          <w:rFonts w:asciiTheme="minorEastAsia" w:hAnsiTheme="minorEastAsia"/>
          <w:color w:val="000000" w:themeColor="text1"/>
          <w:sz w:val="24"/>
          <w:szCs w:val="24"/>
        </w:rPr>
      </w:pPr>
      <w:r w:rsidRPr="00D349D0">
        <w:rPr>
          <w:rFonts w:asciiTheme="minorEastAsia" w:hAnsiTheme="minorEastAsia" w:hint="eastAsia"/>
          <w:color w:val="000000" w:themeColor="text1"/>
          <w:sz w:val="24"/>
          <w:szCs w:val="24"/>
          <w:shd w:val="clear" w:color="auto" w:fill="FFFFFF"/>
        </w:rPr>
        <w:t>（</w:t>
      </w:r>
      <w:hyperlink r:id="rId23" w:history="1">
        <w:r w:rsidR="00952180" w:rsidRPr="00D349D0">
          <w:rPr>
            <w:rStyle w:val="a4"/>
            <w:rFonts w:asciiTheme="minorEastAsia" w:hAnsiTheme="minorEastAsia" w:hint="eastAsia"/>
            <w:sz w:val="24"/>
            <w:szCs w:val="24"/>
            <w:shd w:val="clear" w:color="auto" w:fill="FFFFFF"/>
          </w:rPr>
          <w:t>国家税务总局令第43号</w:t>
        </w:r>
      </w:hyperlink>
      <w:r w:rsidRPr="00D349D0">
        <w:rPr>
          <w:rFonts w:asciiTheme="minorEastAsia" w:hAnsiTheme="minorEastAsia" w:hint="eastAsia"/>
          <w:color w:val="000000" w:themeColor="text1"/>
          <w:sz w:val="24"/>
          <w:szCs w:val="24"/>
          <w:shd w:val="clear" w:color="auto" w:fill="FFFFFF"/>
        </w:rPr>
        <w:t>第七条）</w:t>
      </w:r>
      <w:bookmarkStart w:id="16" w:name="_附注：可选择小规模的政策规定"/>
      <w:bookmarkEnd w:id="16"/>
    </w:p>
    <w:p w14:paraId="1090B31E" w14:textId="77777777" w:rsidR="00CD0B97" w:rsidRPr="00D349D0" w:rsidRDefault="00CD0B97" w:rsidP="006942D5">
      <w:pPr>
        <w:pStyle w:val="3"/>
        <w:spacing w:before="50" w:after="0" w:line="480" w:lineRule="atLeast"/>
        <w:rPr>
          <w:color w:val="000000" w:themeColor="text1"/>
          <w:sz w:val="24"/>
          <w:szCs w:val="24"/>
        </w:rPr>
      </w:pPr>
      <w:bookmarkStart w:id="17" w:name="_Toc12894188"/>
      <w:r w:rsidRPr="00D349D0">
        <w:rPr>
          <w:rFonts w:hint="eastAsia"/>
          <w:color w:val="000000" w:themeColor="text1"/>
          <w:sz w:val="24"/>
          <w:szCs w:val="24"/>
        </w:rPr>
        <w:t>2</w:t>
      </w:r>
      <w:r w:rsidRPr="00D349D0">
        <w:rPr>
          <w:color w:val="000000" w:themeColor="text1"/>
          <w:sz w:val="24"/>
          <w:szCs w:val="24"/>
        </w:rPr>
        <w:t>.</w:t>
      </w:r>
      <w:r w:rsidRPr="00D349D0">
        <w:rPr>
          <w:rFonts w:hint="eastAsia"/>
          <w:color w:val="000000" w:themeColor="text1"/>
          <w:sz w:val="24"/>
          <w:szCs w:val="24"/>
        </w:rPr>
        <w:t>年应税销售额超过规定标准的其他个人。</w:t>
      </w:r>
      <w:bookmarkEnd w:id="17"/>
    </w:p>
    <w:p w14:paraId="1A344A9D" w14:textId="6D96DE41" w:rsidR="00CD0B97" w:rsidRPr="00D349D0" w:rsidRDefault="00CD0B97" w:rsidP="006942D5">
      <w:pPr>
        <w:spacing w:before="50" w:line="480" w:lineRule="atLeast"/>
        <w:jc w:val="right"/>
        <w:rPr>
          <w:rFonts w:asciiTheme="minorEastAsia" w:hAnsiTheme="minorEastAsia"/>
          <w:color w:val="000000" w:themeColor="text1"/>
          <w:sz w:val="24"/>
          <w:szCs w:val="24"/>
          <w:shd w:val="clear" w:color="auto" w:fill="FFFFFF"/>
        </w:rPr>
      </w:pPr>
      <w:r w:rsidRPr="00D349D0">
        <w:rPr>
          <w:rFonts w:asciiTheme="minorEastAsia" w:hAnsiTheme="minorEastAsia" w:hint="eastAsia"/>
          <w:color w:val="000000" w:themeColor="text1"/>
          <w:sz w:val="24"/>
          <w:szCs w:val="24"/>
          <w:shd w:val="clear" w:color="auto" w:fill="FFFFFF"/>
        </w:rPr>
        <w:t>（</w:t>
      </w:r>
      <w:hyperlink r:id="rId24" w:history="1">
        <w:r w:rsidR="00952180" w:rsidRPr="00D349D0">
          <w:rPr>
            <w:rStyle w:val="a4"/>
            <w:rFonts w:asciiTheme="minorEastAsia" w:hAnsiTheme="minorEastAsia" w:hint="eastAsia"/>
            <w:sz w:val="24"/>
            <w:szCs w:val="24"/>
            <w:shd w:val="clear" w:color="auto" w:fill="FFFFFF"/>
          </w:rPr>
          <w:t>国家税务总局令第43号</w:t>
        </w:r>
      </w:hyperlink>
      <w:r w:rsidRPr="00D349D0">
        <w:rPr>
          <w:rFonts w:asciiTheme="minorEastAsia" w:hAnsiTheme="minorEastAsia" w:hint="eastAsia"/>
          <w:color w:val="000000" w:themeColor="text1"/>
          <w:sz w:val="24"/>
          <w:szCs w:val="24"/>
          <w:shd w:val="clear" w:color="auto" w:fill="FFFFFF"/>
        </w:rPr>
        <w:t>第四条第二款）</w:t>
      </w:r>
    </w:p>
    <w:p w14:paraId="631F22CE" w14:textId="27BC7DEF" w:rsidR="00CD0B97" w:rsidRPr="00D349D0" w:rsidRDefault="00D349D0" w:rsidP="006942D5">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349D0">
        <w:rPr>
          <w:rFonts w:hint="eastAsia"/>
          <w:color w:val="333333"/>
          <w:sz w:val="24"/>
          <w:szCs w:val="24"/>
          <w:shd w:val="clear" w:color="auto" w:fill="FFFFFF"/>
        </w:rPr>
        <w:t>《</w:t>
      </w:r>
      <w:hyperlink r:id="rId25" w:tgtFrame="_self" w:history="1">
        <w:r w:rsidRPr="00D349D0">
          <w:rPr>
            <w:rFonts w:hint="eastAsia"/>
            <w:color w:val="6E6E6E"/>
            <w:sz w:val="24"/>
            <w:szCs w:val="24"/>
            <w:u w:val="single"/>
            <w:shd w:val="clear" w:color="auto" w:fill="FFFFFF"/>
          </w:rPr>
          <w:t>办法</w:t>
        </w:r>
      </w:hyperlink>
      <w:r w:rsidRPr="00D349D0">
        <w:rPr>
          <w:rFonts w:hint="eastAsia"/>
          <w:color w:val="333333"/>
          <w:sz w:val="24"/>
          <w:szCs w:val="24"/>
          <w:shd w:val="clear" w:color="auto" w:fill="FFFFFF"/>
        </w:rPr>
        <w:t>》</w:t>
      </w:r>
      <w:r w:rsidR="00CD0B97" w:rsidRPr="00D349D0">
        <w:rPr>
          <w:rFonts w:asciiTheme="minorEastAsia" w:hAnsiTheme="minorEastAsia" w:cs="宋体" w:hint="eastAsia"/>
          <w:color w:val="000000" w:themeColor="text1"/>
          <w:kern w:val="0"/>
          <w:sz w:val="24"/>
          <w:szCs w:val="24"/>
        </w:rPr>
        <w:t>第四条第二项所称的“其他个人”是指自然人。</w:t>
      </w:r>
    </w:p>
    <w:p w14:paraId="3C871466" w14:textId="718AFF03" w:rsidR="00CD0B97" w:rsidRPr="00D349D0" w:rsidRDefault="00CD0B97" w:rsidP="006942D5">
      <w:pPr>
        <w:spacing w:before="50" w:line="480" w:lineRule="atLeast"/>
        <w:ind w:firstLineChars="200" w:firstLine="480"/>
        <w:jc w:val="right"/>
        <w:rPr>
          <w:rFonts w:asciiTheme="minorEastAsia" w:hAnsiTheme="minorEastAsia"/>
          <w:color w:val="000000" w:themeColor="text1"/>
          <w:sz w:val="24"/>
          <w:szCs w:val="24"/>
          <w:shd w:val="clear" w:color="auto" w:fill="FFFFFF"/>
        </w:rPr>
      </w:pPr>
      <w:r w:rsidRPr="00D349D0">
        <w:rPr>
          <w:rFonts w:asciiTheme="minorEastAsia" w:hAnsiTheme="minorEastAsia" w:hint="eastAsia"/>
          <w:color w:val="000000" w:themeColor="text1"/>
          <w:sz w:val="24"/>
          <w:szCs w:val="24"/>
          <w:shd w:val="clear" w:color="auto" w:fill="FFFFFF"/>
        </w:rPr>
        <w:t>（</w:t>
      </w:r>
      <w:hyperlink r:id="rId26" w:history="1">
        <w:r w:rsidR="00952180" w:rsidRPr="00D349D0">
          <w:rPr>
            <w:rStyle w:val="a4"/>
            <w:rFonts w:asciiTheme="minorEastAsia" w:hAnsiTheme="minorEastAsia" w:hint="eastAsia"/>
            <w:sz w:val="24"/>
            <w:szCs w:val="24"/>
            <w:shd w:val="clear" w:color="auto" w:fill="FFFFFF"/>
          </w:rPr>
          <w:t>国家税务总局公告2018年第6号</w:t>
        </w:r>
      </w:hyperlink>
      <w:r w:rsidRPr="00D349D0">
        <w:rPr>
          <w:rFonts w:asciiTheme="minorEastAsia" w:hAnsiTheme="minorEastAsia" w:hint="eastAsia"/>
          <w:color w:val="000000" w:themeColor="text1"/>
          <w:sz w:val="24"/>
          <w:szCs w:val="24"/>
          <w:shd w:val="clear" w:color="auto" w:fill="FFFFFF"/>
        </w:rPr>
        <w:t>第三条）</w:t>
      </w:r>
    </w:p>
    <w:p w14:paraId="2526658C" w14:textId="77777777" w:rsidR="00CD0B97" w:rsidRPr="00D349D0" w:rsidRDefault="00CD0B97" w:rsidP="006942D5">
      <w:pPr>
        <w:pStyle w:val="1"/>
        <w:spacing w:before="50" w:after="0" w:line="480" w:lineRule="atLeast"/>
        <w:rPr>
          <w:color w:val="000000" w:themeColor="text1"/>
          <w:sz w:val="24"/>
          <w:szCs w:val="24"/>
        </w:rPr>
      </w:pPr>
      <w:bookmarkStart w:id="18" w:name="_Toc12894189"/>
      <w:r w:rsidRPr="00D349D0">
        <w:rPr>
          <w:rStyle w:val="a9"/>
          <w:rFonts w:asciiTheme="minorEastAsia" w:hAnsiTheme="minorEastAsia" w:hint="eastAsia"/>
          <w:b/>
          <w:bCs/>
          <w:color w:val="000000" w:themeColor="text1"/>
          <w:sz w:val="24"/>
          <w:szCs w:val="24"/>
        </w:rPr>
        <w:t>二、登记时限</w:t>
      </w:r>
      <w:bookmarkEnd w:id="18"/>
    </w:p>
    <w:p w14:paraId="4D127331" w14:textId="77777777" w:rsidR="00CD0B97" w:rsidRPr="00D349D0" w:rsidRDefault="00CD0B97" w:rsidP="006942D5">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D349D0">
        <w:rPr>
          <w:rFonts w:asciiTheme="minorEastAsia" w:eastAsiaTheme="minorEastAsia" w:hAnsiTheme="minorEastAsia" w:hint="eastAsia"/>
          <w:color w:val="000000" w:themeColor="text1"/>
        </w:rPr>
        <w:t>纳税人在年应税销售额超过规定标准的月份（或季度）的</w:t>
      </w:r>
      <w:r w:rsidRPr="00D349D0">
        <w:rPr>
          <w:rFonts w:asciiTheme="minorEastAsia" w:eastAsiaTheme="minorEastAsia" w:hAnsiTheme="minorEastAsia" w:hint="eastAsia"/>
          <w:b/>
          <w:color w:val="000000" w:themeColor="text1"/>
        </w:rPr>
        <w:t>所属申报期结束后15日内</w:t>
      </w:r>
      <w:r w:rsidRPr="00D349D0">
        <w:rPr>
          <w:rFonts w:asciiTheme="minorEastAsia" w:eastAsiaTheme="minorEastAsia" w:hAnsiTheme="minorEastAsia" w:hint="eastAsia"/>
          <w:color w:val="000000" w:themeColor="text1"/>
        </w:rPr>
        <w:t>按照本办法第六条或者第七条的规定办理相关手续；未按规定时限办理的，主管税务机关应当</w:t>
      </w:r>
      <w:r w:rsidRPr="00D349D0">
        <w:rPr>
          <w:rFonts w:asciiTheme="minorEastAsia" w:eastAsiaTheme="minorEastAsia" w:hAnsiTheme="minorEastAsia" w:hint="eastAsia"/>
          <w:b/>
          <w:color w:val="000000" w:themeColor="text1"/>
        </w:rPr>
        <w:t>在规定时限结束后5日内</w:t>
      </w:r>
      <w:r w:rsidRPr="00D349D0">
        <w:rPr>
          <w:rFonts w:asciiTheme="minorEastAsia" w:eastAsiaTheme="minorEastAsia" w:hAnsiTheme="minorEastAsia" w:hint="eastAsia"/>
          <w:color w:val="000000" w:themeColor="text1"/>
        </w:rPr>
        <w:t>制作《税务事项通知书》，告知纳税人应当在</w:t>
      </w:r>
      <w:r w:rsidRPr="00D349D0">
        <w:rPr>
          <w:rFonts w:asciiTheme="minorEastAsia" w:eastAsiaTheme="minorEastAsia" w:hAnsiTheme="minorEastAsia" w:hint="eastAsia"/>
          <w:b/>
          <w:color w:val="000000" w:themeColor="text1"/>
        </w:rPr>
        <w:t>5日内向主管</w:t>
      </w:r>
      <w:r w:rsidRPr="00D349D0">
        <w:rPr>
          <w:rFonts w:asciiTheme="minorEastAsia" w:eastAsiaTheme="minorEastAsia" w:hAnsiTheme="minorEastAsia" w:hint="eastAsia"/>
          <w:color w:val="000000" w:themeColor="text1"/>
        </w:rPr>
        <w:t>税务机关办理相关手续；逾期仍不办理的，次月起按销售额依照增值税税率计算应纳税额，不得抵扣进项税额，直至纳税人办理相关手续为止。</w:t>
      </w:r>
    </w:p>
    <w:p w14:paraId="57D9F5A4" w14:textId="5051A2EE" w:rsidR="00CD0B97" w:rsidRPr="00D349D0" w:rsidRDefault="00CD0B97" w:rsidP="006942D5">
      <w:pPr>
        <w:spacing w:before="50" w:line="480" w:lineRule="atLeast"/>
        <w:jc w:val="right"/>
        <w:rPr>
          <w:rFonts w:asciiTheme="minorEastAsia" w:hAnsiTheme="minorEastAsia"/>
          <w:color w:val="000000" w:themeColor="text1"/>
          <w:sz w:val="24"/>
          <w:szCs w:val="24"/>
          <w:shd w:val="clear" w:color="auto" w:fill="FFFFFF"/>
        </w:rPr>
      </w:pPr>
      <w:r w:rsidRPr="00D349D0">
        <w:rPr>
          <w:rFonts w:asciiTheme="minorEastAsia" w:hAnsiTheme="minorEastAsia" w:hint="eastAsia"/>
          <w:color w:val="000000" w:themeColor="text1"/>
          <w:sz w:val="24"/>
          <w:szCs w:val="24"/>
          <w:shd w:val="clear" w:color="auto" w:fill="FFFFFF"/>
        </w:rPr>
        <w:t>（</w:t>
      </w:r>
      <w:hyperlink r:id="rId27" w:history="1">
        <w:r w:rsidR="00952180" w:rsidRPr="00D349D0">
          <w:rPr>
            <w:rStyle w:val="a4"/>
            <w:rFonts w:asciiTheme="minorEastAsia" w:hAnsiTheme="minorEastAsia" w:hint="eastAsia"/>
            <w:sz w:val="24"/>
            <w:szCs w:val="24"/>
            <w:shd w:val="clear" w:color="auto" w:fill="FFFFFF"/>
          </w:rPr>
          <w:t>国家税务总局令第43号</w:t>
        </w:r>
      </w:hyperlink>
      <w:r w:rsidRPr="00D349D0">
        <w:rPr>
          <w:rFonts w:asciiTheme="minorEastAsia" w:hAnsiTheme="minorEastAsia" w:hint="eastAsia"/>
          <w:color w:val="000000" w:themeColor="text1"/>
          <w:sz w:val="24"/>
          <w:szCs w:val="24"/>
          <w:shd w:val="clear" w:color="auto" w:fill="FFFFFF"/>
        </w:rPr>
        <w:t>第八条）</w:t>
      </w:r>
    </w:p>
    <w:p w14:paraId="5FB1826C" w14:textId="77777777" w:rsidR="00CD0B97" w:rsidRPr="00D349D0" w:rsidRDefault="00CD0B97" w:rsidP="006942D5">
      <w:pPr>
        <w:pStyle w:val="2"/>
        <w:spacing w:before="50" w:after="0" w:line="480" w:lineRule="atLeast"/>
        <w:rPr>
          <w:color w:val="000000" w:themeColor="text1"/>
          <w:sz w:val="24"/>
          <w:szCs w:val="24"/>
        </w:rPr>
      </w:pPr>
      <w:bookmarkStart w:id="19" w:name="_Toc12894190"/>
      <w:r w:rsidRPr="00D349D0">
        <w:rPr>
          <w:rFonts w:hint="eastAsia"/>
          <w:color w:val="000000" w:themeColor="text1"/>
          <w:sz w:val="24"/>
          <w:szCs w:val="24"/>
        </w:rPr>
        <w:t>（一）期限的计算</w:t>
      </w:r>
      <w:bookmarkEnd w:id="19"/>
    </w:p>
    <w:p w14:paraId="37E54E04" w14:textId="4FEA4464" w:rsidR="00CD0B97" w:rsidRPr="00D349D0" w:rsidRDefault="00D349D0" w:rsidP="006942D5">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349D0">
        <w:rPr>
          <w:rFonts w:hint="eastAsia"/>
          <w:color w:val="333333"/>
          <w:sz w:val="24"/>
          <w:szCs w:val="24"/>
          <w:shd w:val="clear" w:color="auto" w:fill="FFFFFF"/>
        </w:rPr>
        <w:t>《</w:t>
      </w:r>
      <w:hyperlink r:id="rId28" w:tgtFrame="_self" w:history="1">
        <w:r w:rsidRPr="00D349D0">
          <w:rPr>
            <w:rFonts w:hint="eastAsia"/>
            <w:color w:val="6E6E6E"/>
            <w:sz w:val="24"/>
            <w:szCs w:val="24"/>
            <w:u w:val="single"/>
            <w:shd w:val="clear" w:color="auto" w:fill="FFFFFF"/>
          </w:rPr>
          <w:t>办法</w:t>
        </w:r>
      </w:hyperlink>
      <w:r w:rsidRPr="00D349D0">
        <w:rPr>
          <w:rFonts w:hint="eastAsia"/>
          <w:color w:val="333333"/>
          <w:sz w:val="24"/>
          <w:szCs w:val="24"/>
          <w:shd w:val="clear" w:color="auto" w:fill="FFFFFF"/>
        </w:rPr>
        <w:t>》</w:t>
      </w:r>
      <w:r w:rsidR="00CD0B97" w:rsidRPr="00D349D0">
        <w:rPr>
          <w:rFonts w:asciiTheme="minorEastAsia" w:hAnsiTheme="minorEastAsia" w:cs="宋体" w:hint="eastAsia"/>
          <w:color w:val="000000" w:themeColor="text1"/>
          <w:kern w:val="0"/>
          <w:sz w:val="24"/>
          <w:szCs w:val="24"/>
        </w:rPr>
        <w:t>中所规定期限的最后一日是法定休假日的，以休假日期满的次日为期限的最后一日；在期限内有连续3日以上（含3日）法定休假日的，按休假日天数顺延。</w:t>
      </w:r>
    </w:p>
    <w:p w14:paraId="72EEAEB1" w14:textId="72B45587" w:rsidR="00CD0B97" w:rsidRPr="00D349D0" w:rsidRDefault="00CD0B97" w:rsidP="006942D5">
      <w:pPr>
        <w:spacing w:before="50" w:line="480" w:lineRule="atLeast"/>
        <w:ind w:firstLineChars="200" w:firstLine="480"/>
        <w:jc w:val="right"/>
        <w:rPr>
          <w:rFonts w:asciiTheme="minorEastAsia" w:hAnsiTheme="minorEastAsia"/>
          <w:color w:val="000000" w:themeColor="text1"/>
          <w:sz w:val="24"/>
          <w:szCs w:val="24"/>
          <w:shd w:val="clear" w:color="auto" w:fill="FFFFFF"/>
        </w:rPr>
      </w:pPr>
      <w:r w:rsidRPr="00D349D0">
        <w:rPr>
          <w:rFonts w:asciiTheme="minorEastAsia" w:hAnsiTheme="minorEastAsia" w:hint="eastAsia"/>
          <w:color w:val="000000" w:themeColor="text1"/>
          <w:sz w:val="24"/>
          <w:szCs w:val="24"/>
          <w:shd w:val="clear" w:color="auto" w:fill="FFFFFF"/>
        </w:rPr>
        <w:t>（</w:t>
      </w:r>
      <w:hyperlink r:id="rId29" w:history="1">
        <w:r w:rsidR="00952180" w:rsidRPr="00D349D0">
          <w:rPr>
            <w:rStyle w:val="a4"/>
            <w:rFonts w:asciiTheme="minorEastAsia" w:hAnsiTheme="minorEastAsia" w:hint="eastAsia"/>
            <w:sz w:val="24"/>
            <w:szCs w:val="24"/>
            <w:shd w:val="clear" w:color="auto" w:fill="FFFFFF"/>
          </w:rPr>
          <w:t>国家税务总局公告2018年第6号</w:t>
        </w:r>
      </w:hyperlink>
      <w:r w:rsidRPr="00D349D0">
        <w:rPr>
          <w:rFonts w:asciiTheme="minorEastAsia" w:hAnsiTheme="minorEastAsia" w:hint="eastAsia"/>
          <w:color w:val="000000" w:themeColor="text1"/>
          <w:sz w:val="24"/>
          <w:szCs w:val="24"/>
          <w:shd w:val="clear" w:color="auto" w:fill="FFFFFF"/>
        </w:rPr>
        <w:t>第九条）</w:t>
      </w:r>
    </w:p>
    <w:p w14:paraId="49B0A1D4" w14:textId="77777777" w:rsidR="00CD0B97" w:rsidRPr="00D349D0" w:rsidRDefault="00CD0B97" w:rsidP="006942D5">
      <w:pPr>
        <w:pStyle w:val="2"/>
        <w:spacing w:before="50" w:after="0" w:line="480" w:lineRule="atLeast"/>
        <w:rPr>
          <w:color w:val="000000" w:themeColor="text1"/>
          <w:sz w:val="24"/>
          <w:szCs w:val="24"/>
        </w:rPr>
      </w:pPr>
      <w:bookmarkStart w:id="20" w:name="_Toc12894191"/>
      <w:r w:rsidRPr="00D349D0">
        <w:rPr>
          <w:rFonts w:hint="eastAsia"/>
          <w:color w:val="000000" w:themeColor="text1"/>
          <w:sz w:val="24"/>
          <w:szCs w:val="24"/>
        </w:rPr>
        <w:lastRenderedPageBreak/>
        <w:t>（二）告知的内容</w:t>
      </w:r>
      <w:bookmarkEnd w:id="20"/>
    </w:p>
    <w:p w14:paraId="183D20A7" w14:textId="6E76797C" w:rsidR="00CD0B97" w:rsidRPr="00D349D0" w:rsidRDefault="00D349D0" w:rsidP="006942D5">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349D0">
        <w:rPr>
          <w:rFonts w:hint="eastAsia"/>
          <w:color w:val="333333"/>
          <w:sz w:val="24"/>
          <w:szCs w:val="24"/>
          <w:shd w:val="clear" w:color="auto" w:fill="FFFFFF"/>
        </w:rPr>
        <w:t>《</w:t>
      </w:r>
      <w:hyperlink r:id="rId30" w:tgtFrame="_self" w:history="1">
        <w:r w:rsidRPr="00D349D0">
          <w:rPr>
            <w:rFonts w:hint="eastAsia"/>
            <w:color w:val="6E6E6E"/>
            <w:sz w:val="24"/>
            <w:szCs w:val="24"/>
            <w:u w:val="single"/>
            <w:shd w:val="clear" w:color="auto" w:fill="FFFFFF"/>
          </w:rPr>
          <w:t>办法</w:t>
        </w:r>
      </w:hyperlink>
      <w:r w:rsidRPr="00D349D0">
        <w:rPr>
          <w:rFonts w:hint="eastAsia"/>
          <w:color w:val="333333"/>
          <w:sz w:val="24"/>
          <w:szCs w:val="24"/>
          <w:shd w:val="clear" w:color="auto" w:fill="FFFFFF"/>
        </w:rPr>
        <w:t>》</w:t>
      </w:r>
      <w:r w:rsidR="00CD0B97" w:rsidRPr="00D349D0">
        <w:rPr>
          <w:rFonts w:asciiTheme="minorEastAsia" w:hAnsiTheme="minorEastAsia" w:cs="宋体" w:hint="eastAsia"/>
          <w:color w:val="000000" w:themeColor="text1"/>
          <w:kern w:val="0"/>
          <w:sz w:val="24"/>
          <w:szCs w:val="24"/>
        </w:rPr>
        <w:t>第八条规定主管税务机关制作的《税务事项通知书》中，需告知纳税人的内容应当包括：纳税人年应税销售额已超过规定标准，应在收到《税务事项通知书》后5日内向税务机关办理增值税一般纳税人登记手续或者选择按照小规模纳税人纳税的手续；逾期未办理的，自通知时限期满的次月起按销售额依照增值税税率计算应纳税额，不得抵扣进项税额，直至纳税人办理相关手续为止。</w:t>
      </w:r>
    </w:p>
    <w:p w14:paraId="7C1A69F3" w14:textId="000DFE14" w:rsidR="00CD0B97" w:rsidRPr="00D349D0" w:rsidRDefault="00CD0B97" w:rsidP="006942D5">
      <w:pPr>
        <w:spacing w:before="50" w:line="480" w:lineRule="atLeast"/>
        <w:ind w:firstLineChars="200" w:firstLine="480"/>
        <w:jc w:val="right"/>
        <w:rPr>
          <w:rFonts w:asciiTheme="minorEastAsia" w:hAnsiTheme="minorEastAsia"/>
          <w:color w:val="000000" w:themeColor="text1"/>
          <w:sz w:val="24"/>
          <w:szCs w:val="24"/>
          <w:shd w:val="clear" w:color="auto" w:fill="FFFFFF"/>
        </w:rPr>
      </w:pPr>
      <w:r w:rsidRPr="00D349D0">
        <w:rPr>
          <w:rFonts w:asciiTheme="minorEastAsia" w:hAnsiTheme="minorEastAsia" w:hint="eastAsia"/>
          <w:color w:val="000000" w:themeColor="text1"/>
          <w:sz w:val="24"/>
          <w:szCs w:val="24"/>
          <w:shd w:val="clear" w:color="auto" w:fill="FFFFFF"/>
        </w:rPr>
        <w:t>（</w:t>
      </w:r>
      <w:hyperlink r:id="rId31" w:history="1">
        <w:r w:rsidR="00952180" w:rsidRPr="00D349D0">
          <w:rPr>
            <w:rStyle w:val="a4"/>
            <w:rFonts w:asciiTheme="minorEastAsia" w:hAnsiTheme="minorEastAsia" w:hint="eastAsia"/>
            <w:sz w:val="24"/>
            <w:szCs w:val="24"/>
            <w:shd w:val="clear" w:color="auto" w:fill="FFFFFF"/>
          </w:rPr>
          <w:t>国家税务总局公告2018年第6号</w:t>
        </w:r>
      </w:hyperlink>
      <w:r w:rsidRPr="00D349D0">
        <w:rPr>
          <w:rFonts w:asciiTheme="minorEastAsia" w:hAnsiTheme="minorEastAsia" w:hint="eastAsia"/>
          <w:color w:val="000000" w:themeColor="text1"/>
          <w:sz w:val="24"/>
          <w:szCs w:val="24"/>
          <w:shd w:val="clear" w:color="auto" w:fill="FFFFFF"/>
        </w:rPr>
        <w:t>第六条）</w:t>
      </w:r>
    </w:p>
    <w:p w14:paraId="1C5F93D4" w14:textId="77777777" w:rsidR="00CD0B97" w:rsidRPr="00D349D0" w:rsidRDefault="00CD0B97" w:rsidP="006942D5">
      <w:pPr>
        <w:pStyle w:val="2"/>
        <w:spacing w:before="50" w:after="0" w:line="480" w:lineRule="atLeast"/>
        <w:rPr>
          <w:color w:val="000000" w:themeColor="text1"/>
          <w:sz w:val="24"/>
          <w:szCs w:val="24"/>
        </w:rPr>
      </w:pPr>
      <w:bookmarkStart w:id="21" w:name="_Toc12894192"/>
      <w:r w:rsidRPr="00D349D0">
        <w:rPr>
          <w:rFonts w:hint="eastAsia"/>
          <w:color w:val="000000" w:themeColor="text1"/>
          <w:sz w:val="24"/>
          <w:szCs w:val="24"/>
        </w:rPr>
        <w:t>（三）期限前的计税</w:t>
      </w:r>
      <w:bookmarkEnd w:id="21"/>
    </w:p>
    <w:p w14:paraId="7D1948A5" w14:textId="77777777" w:rsidR="00D349D0" w:rsidRPr="00D349D0" w:rsidRDefault="00D349D0" w:rsidP="00D349D0">
      <w:pPr>
        <w:widowControl/>
        <w:shd w:val="clear" w:color="auto" w:fill="FFFFFF"/>
        <w:spacing w:line="480" w:lineRule="atLeast"/>
        <w:ind w:firstLine="480"/>
        <w:rPr>
          <w:rFonts w:ascii="宋体" w:eastAsia="宋体" w:hAnsi="宋体" w:cs="宋体"/>
          <w:color w:val="333333"/>
          <w:kern w:val="0"/>
          <w:sz w:val="24"/>
          <w:szCs w:val="24"/>
        </w:rPr>
      </w:pPr>
      <w:r w:rsidRPr="00D349D0">
        <w:rPr>
          <w:rFonts w:ascii="宋体" w:eastAsia="宋体" w:hAnsi="宋体" w:cs="宋体" w:hint="eastAsia"/>
          <w:color w:val="333333"/>
          <w:kern w:val="0"/>
          <w:sz w:val="24"/>
          <w:szCs w:val="24"/>
        </w:rPr>
        <w:t>你局《关于界定超标准小规模纳税人偷税数额的请示》（黑国税发〔2014〕85号）收悉。根据《增值税一般纳税人资格认定管理办法》（</w:t>
      </w:r>
      <w:hyperlink r:id="rId32" w:tgtFrame="_self" w:history="1">
        <w:r w:rsidRPr="00D349D0">
          <w:rPr>
            <w:rFonts w:ascii="宋体" w:eastAsia="宋体" w:hAnsi="宋体" w:cs="宋体" w:hint="eastAsia"/>
            <w:color w:val="6E6E6E"/>
            <w:kern w:val="0"/>
            <w:sz w:val="24"/>
            <w:szCs w:val="24"/>
            <w:u w:val="single"/>
          </w:rPr>
          <w:t>国家税务总局令第22号</w:t>
        </w:r>
      </w:hyperlink>
      <w:r w:rsidRPr="00D349D0">
        <w:rPr>
          <w:rFonts w:ascii="宋体" w:eastAsia="宋体" w:hAnsi="宋体" w:cs="宋体" w:hint="eastAsia"/>
          <w:color w:val="333333"/>
          <w:kern w:val="0"/>
          <w:sz w:val="24"/>
          <w:szCs w:val="24"/>
        </w:rPr>
        <w:t>）、《国家税务总局关于明确〈增值税一般纳税人资格认定管理办法〉若干条款处理意见的通知》（</w:t>
      </w:r>
      <w:hyperlink r:id="rId33" w:tgtFrame="_self" w:history="1">
        <w:r w:rsidRPr="00D349D0">
          <w:rPr>
            <w:rFonts w:ascii="宋体" w:eastAsia="宋体" w:hAnsi="宋体" w:cs="宋体" w:hint="eastAsia"/>
            <w:color w:val="6E6E6E"/>
            <w:kern w:val="0"/>
            <w:sz w:val="24"/>
            <w:szCs w:val="24"/>
            <w:u w:val="single"/>
          </w:rPr>
          <w:t>国税函〔2010〕139号</w:t>
        </w:r>
      </w:hyperlink>
      <w:r w:rsidRPr="00D349D0">
        <w:rPr>
          <w:rFonts w:ascii="宋体" w:eastAsia="宋体" w:hAnsi="宋体" w:cs="宋体" w:hint="eastAsia"/>
          <w:color w:val="333333"/>
          <w:kern w:val="0"/>
          <w:sz w:val="24"/>
          <w:szCs w:val="24"/>
        </w:rPr>
        <w:t>）有关规定，批复如下：</w:t>
      </w:r>
    </w:p>
    <w:p w14:paraId="4E04EFA1" w14:textId="77777777" w:rsidR="00D349D0" w:rsidRPr="00D349D0" w:rsidRDefault="00D349D0" w:rsidP="00D349D0">
      <w:pPr>
        <w:widowControl/>
        <w:shd w:val="clear" w:color="auto" w:fill="FFFFFF"/>
        <w:spacing w:before="150" w:after="150" w:line="480" w:lineRule="atLeast"/>
        <w:ind w:firstLine="480"/>
        <w:rPr>
          <w:rFonts w:ascii="宋体" w:eastAsia="宋体" w:hAnsi="宋体" w:cs="宋体" w:hint="eastAsia"/>
          <w:color w:val="333333"/>
          <w:kern w:val="0"/>
          <w:sz w:val="24"/>
          <w:szCs w:val="24"/>
        </w:rPr>
      </w:pPr>
      <w:r w:rsidRPr="00D349D0">
        <w:rPr>
          <w:rFonts w:ascii="宋体" w:eastAsia="宋体" w:hAnsi="宋体" w:cs="宋体" w:hint="eastAsia"/>
          <w:color w:val="333333"/>
          <w:kern w:val="0"/>
          <w:sz w:val="24"/>
          <w:szCs w:val="24"/>
        </w:rPr>
        <w:t>稽查查补销售额和纳税评估调整销售额计入查补税款申报当月的销售额，以界定增值税小规模纳税人年应税销售额。</w:t>
      </w:r>
    </w:p>
    <w:p w14:paraId="2E69DFE9" w14:textId="77777777" w:rsidR="00D349D0" w:rsidRPr="00D349D0" w:rsidRDefault="00D349D0" w:rsidP="00D349D0">
      <w:pPr>
        <w:widowControl/>
        <w:shd w:val="clear" w:color="auto" w:fill="FFFFFF"/>
        <w:spacing w:before="150" w:after="150" w:line="480" w:lineRule="atLeast"/>
        <w:ind w:firstLine="480"/>
        <w:rPr>
          <w:rFonts w:ascii="宋体" w:eastAsia="宋体" w:hAnsi="宋体" w:cs="宋体" w:hint="eastAsia"/>
          <w:color w:val="333333"/>
          <w:kern w:val="0"/>
          <w:sz w:val="24"/>
          <w:szCs w:val="24"/>
        </w:rPr>
      </w:pPr>
      <w:r w:rsidRPr="00D349D0">
        <w:rPr>
          <w:rFonts w:ascii="宋体" w:eastAsia="宋体" w:hAnsi="宋体" w:cs="宋体" w:hint="eastAsia"/>
          <w:color w:val="333333"/>
          <w:kern w:val="0"/>
          <w:sz w:val="24"/>
          <w:szCs w:val="24"/>
        </w:rPr>
        <w:t>纳税人年应税销售额超过小规模纳税人标准且未在规定时限内申请一般纳税人资格认定的，主管税务机关应制作《税务事项通知书》予以告知。纳税人在《税务事项通知书》规定时限内仍未向主管税务机关报送一般纳税人认定有关资料的，其《税务事项通知书》规定时限届满之后的销售额依照增值税税率计算应纳税额，不得抵扣进项税额。税务机关送达的《税务事项通知书》规定时限届满之前的销售额，应按小规模纳税人简易计税方法，依3%征收率计算应纳税额。</w:t>
      </w:r>
    </w:p>
    <w:p w14:paraId="2EBFC11E" w14:textId="77777777" w:rsidR="00D349D0" w:rsidRPr="00D349D0" w:rsidRDefault="00D349D0" w:rsidP="00D349D0">
      <w:pPr>
        <w:widowControl/>
        <w:shd w:val="clear" w:color="auto" w:fill="FFFFFF"/>
        <w:spacing w:before="150" w:after="150" w:line="480" w:lineRule="atLeast"/>
        <w:ind w:firstLine="480"/>
        <w:rPr>
          <w:rFonts w:ascii="宋体" w:eastAsia="宋体" w:hAnsi="宋体" w:cs="宋体" w:hint="eastAsia"/>
          <w:color w:val="333333"/>
          <w:kern w:val="0"/>
          <w:sz w:val="24"/>
          <w:szCs w:val="24"/>
        </w:rPr>
      </w:pPr>
      <w:r w:rsidRPr="00D349D0">
        <w:rPr>
          <w:rFonts w:ascii="宋体" w:eastAsia="宋体" w:hAnsi="宋体" w:cs="宋体" w:hint="eastAsia"/>
          <w:color w:val="333333"/>
          <w:kern w:val="0"/>
          <w:sz w:val="24"/>
          <w:szCs w:val="24"/>
        </w:rPr>
        <w:t>你局对所属企业实施税务检查，发生的具体涉税事项，应按上述原则处理。其中，涉及滞纳金和罚款的计算等问题，仍按照相关规定执行。</w:t>
      </w:r>
    </w:p>
    <w:p w14:paraId="1985E0FB" w14:textId="66B8FD22" w:rsidR="00CD0B97" w:rsidRPr="00D349D0" w:rsidRDefault="00CD0B97" w:rsidP="006942D5">
      <w:pPr>
        <w:spacing w:beforeLines="50" w:before="156" w:line="480" w:lineRule="atLeast"/>
        <w:jc w:val="right"/>
        <w:rPr>
          <w:rFonts w:asciiTheme="minorEastAsia" w:hAnsiTheme="minorEastAsia"/>
          <w:color w:val="000000" w:themeColor="text1"/>
          <w:sz w:val="24"/>
          <w:szCs w:val="24"/>
          <w:shd w:val="clear" w:color="auto" w:fill="FFFFFF"/>
        </w:rPr>
      </w:pPr>
      <w:r w:rsidRPr="00D349D0">
        <w:rPr>
          <w:rFonts w:asciiTheme="minorEastAsia" w:hAnsiTheme="minorEastAsia" w:hint="eastAsia"/>
          <w:color w:val="000000" w:themeColor="text1"/>
          <w:sz w:val="24"/>
          <w:szCs w:val="24"/>
        </w:rPr>
        <w:t>（</w:t>
      </w:r>
      <w:hyperlink r:id="rId34" w:history="1">
        <w:proofErr w:type="gramStart"/>
        <w:r w:rsidRPr="00D349D0">
          <w:rPr>
            <w:rStyle w:val="a4"/>
            <w:rFonts w:asciiTheme="minorEastAsia" w:hAnsiTheme="minorEastAsia" w:hint="eastAsia"/>
            <w:sz w:val="24"/>
            <w:szCs w:val="24"/>
          </w:rPr>
          <w:t>税总函</w:t>
        </w:r>
        <w:proofErr w:type="gramEnd"/>
        <w:r w:rsidRPr="00D349D0">
          <w:rPr>
            <w:rStyle w:val="a4"/>
            <w:rFonts w:asciiTheme="minorEastAsia" w:hAnsiTheme="minorEastAsia" w:hint="eastAsia"/>
            <w:sz w:val="24"/>
            <w:szCs w:val="24"/>
          </w:rPr>
          <w:t>〔2015〕311号</w:t>
        </w:r>
      </w:hyperlink>
      <w:r w:rsidRPr="00D349D0">
        <w:rPr>
          <w:rFonts w:asciiTheme="minorEastAsia" w:hAnsiTheme="minorEastAsia" w:hint="eastAsia"/>
          <w:color w:val="000000" w:themeColor="text1"/>
          <w:sz w:val="24"/>
          <w:szCs w:val="24"/>
        </w:rPr>
        <w:t>）</w:t>
      </w:r>
    </w:p>
    <w:p w14:paraId="4014B6A7" w14:textId="77777777" w:rsidR="00CD0B97" w:rsidRPr="00D349D0" w:rsidRDefault="00CD0B97" w:rsidP="006942D5">
      <w:pPr>
        <w:pStyle w:val="1"/>
        <w:spacing w:before="50" w:after="0" w:line="480" w:lineRule="atLeast"/>
        <w:rPr>
          <w:color w:val="000000" w:themeColor="text1"/>
          <w:sz w:val="24"/>
          <w:szCs w:val="24"/>
        </w:rPr>
      </w:pPr>
      <w:bookmarkStart w:id="22" w:name="_Toc12894193"/>
      <w:r w:rsidRPr="00D349D0">
        <w:rPr>
          <w:rFonts w:hint="eastAsia"/>
          <w:color w:val="000000" w:themeColor="text1"/>
          <w:sz w:val="24"/>
          <w:szCs w:val="24"/>
        </w:rPr>
        <w:t>三、登记机关</w:t>
      </w:r>
      <w:bookmarkEnd w:id="22"/>
    </w:p>
    <w:p w14:paraId="75B00AB8" w14:textId="77777777" w:rsidR="00CD0B97" w:rsidRPr="00D349D0" w:rsidRDefault="00CD0B97" w:rsidP="006942D5">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D349D0">
        <w:rPr>
          <w:rFonts w:asciiTheme="minorEastAsia" w:eastAsiaTheme="minorEastAsia" w:hAnsiTheme="minorEastAsia" w:hint="eastAsia"/>
          <w:color w:val="000000" w:themeColor="text1"/>
        </w:rPr>
        <w:t>纳税人应当向其机构所在地主管税务机关办理一般纳税人登记手续。</w:t>
      </w:r>
    </w:p>
    <w:p w14:paraId="7D981DD1" w14:textId="368A4415" w:rsidR="00CD0B97" w:rsidRPr="00D349D0" w:rsidRDefault="00CD0B97" w:rsidP="006942D5">
      <w:pPr>
        <w:spacing w:before="50" w:line="480" w:lineRule="atLeast"/>
        <w:jc w:val="right"/>
        <w:rPr>
          <w:rFonts w:asciiTheme="minorEastAsia" w:hAnsiTheme="minorEastAsia"/>
          <w:color w:val="000000" w:themeColor="text1"/>
          <w:sz w:val="24"/>
          <w:szCs w:val="24"/>
          <w:shd w:val="clear" w:color="auto" w:fill="FFFFFF"/>
        </w:rPr>
      </w:pPr>
      <w:r w:rsidRPr="00D349D0">
        <w:rPr>
          <w:rFonts w:asciiTheme="minorEastAsia" w:hAnsiTheme="minorEastAsia" w:hint="eastAsia"/>
          <w:color w:val="000000" w:themeColor="text1"/>
          <w:sz w:val="24"/>
          <w:szCs w:val="24"/>
          <w:shd w:val="clear" w:color="auto" w:fill="FFFFFF"/>
        </w:rPr>
        <w:lastRenderedPageBreak/>
        <w:t>（</w:t>
      </w:r>
      <w:hyperlink r:id="rId35" w:history="1">
        <w:r w:rsidR="00952180" w:rsidRPr="00D349D0">
          <w:rPr>
            <w:rStyle w:val="a4"/>
            <w:rFonts w:asciiTheme="minorEastAsia" w:hAnsiTheme="minorEastAsia" w:hint="eastAsia"/>
            <w:sz w:val="24"/>
            <w:szCs w:val="24"/>
            <w:shd w:val="clear" w:color="auto" w:fill="FFFFFF"/>
          </w:rPr>
          <w:t>国家税务总局令第43号</w:t>
        </w:r>
      </w:hyperlink>
      <w:r w:rsidRPr="00D349D0">
        <w:rPr>
          <w:rFonts w:asciiTheme="minorEastAsia" w:hAnsiTheme="minorEastAsia" w:hint="eastAsia"/>
          <w:color w:val="000000" w:themeColor="text1"/>
          <w:sz w:val="24"/>
          <w:szCs w:val="24"/>
          <w:shd w:val="clear" w:color="auto" w:fill="FFFFFF"/>
        </w:rPr>
        <w:t>第五条）</w:t>
      </w:r>
    </w:p>
    <w:p w14:paraId="4FBCC732" w14:textId="77777777" w:rsidR="00CD0B97" w:rsidRPr="00D349D0" w:rsidRDefault="00CD0B97" w:rsidP="006942D5">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349D0">
        <w:rPr>
          <w:rFonts w:asciiTheme="minorEastAsia" w:hAnsiTheme="minorEastAsia" w:cs="宋体" w:hint="eastAsia"/>
          <w:color w:val="000000" w:themeColor="text1"/>
          <w:kern w:val="0"/>
          <w:sz w:val="24"/>
          <w:szCs w:val="24"/>
        </w:rPr>
        <w:t>在2018年11月20日前，按照本通知和电子税务局建设规范有关要求，实现一般纳税人登记网上办理。</w:t>
      </w:r>
    </w:p>
    <w:p w14:paraId="1832B523" w14:textId="0069E098" w:rsidR="00CD0B97" w:rsidRPr="00D349D0" w:rsidRDefault="00CD0B97" w:rsidP="006942D5">
      <w:pPr>
        <w:spacing w:beforeLines="50" w:before="156" w:line="480" w:lineRule="atLeast"/>
        <w:jc w:val="right"/>
        <w:rPr>
          <w:rFonts w:asciiTheme="minorEastAsia" w:hAnsiTheme="minorEastAsia"/>
          <w:color w:val="000000" w:themeColor="text1"/>
          <w:sz w:val="24"/>
          <w:szCs w:val="24"/>
        </w:rPr>
      </w:pPr>
      <w:r w:rsidRPr="00D349D0">
        <w:rPr>
          <w:rFonts w:asciiTheme="minorEastAsia" w:hAnsiTheme="minorEastAsia" w:cs="宋体" w:hint="eastAsia"/>
          <w:color w:val="000000" w:themeColor="text1"/>
          <w:kern w:val="0"/>
          <w:sz w:val="24"/>
          <w:szCs w:val="24"/>
        </w:rPr>
        <w:t>（</w:t>
      </w:r>
      <w:hyperlink r:id="rId36" w:history="1">
        <w:proofErr w:type="gramStart"/>
        <w:r w:rsidRPr="00D349D0">
          <w:rPr>
            <w:rStyle w:val="a4"/>
            <w:rFonts w:asciiTheme="minorEastAsia" w:hAnsiTheme="minorEastAsia" w:hint="eastAsia"/>
            <w:sz w:val="24"/>
            <w:szCs w:val="24"/>
          </w:rPr>
          <w:t>税总函</w:t>
        </w:r>
        <w:proofErr w:type="gramEnd"/>
        <w:r w:rsidRPr="00D349D0">
          <w:rPr>
            <w:rStyle w:val="a4"/>
            <w:rFonts w:asciiTheme="minorEastAsia" w:hAnsiTheme="minorEastAsia" w:hint="eastAsia"/>
            <w:sz w:val="24"/>
            <w:szCs w:val="24"/>
          </w:rPr>
          <w:t>〔2018〕430号</w:t>
        </w:r>
      </w:hyperlink>
      <w:r w:rsidRPr="00D349D0">
        <w:rPr>
          <w:rFonts w:asciiTheme="minorEastAsia" w:hAnsiTheme="minorEastAsia" w:hint="eastAsia"/>
          <w:color w:val="000000" w:themeColor="text1"/>
          <w:sz w:val="24"/>
          <w:szCs w:val="24"/>
        </w:rPr>
        <w:t>第一条）</w:t>
      </w:r>
    </w:p>
    <w:p w14:paraId="6C5BCFBC" w14:textId="77777777" w:rsidR="00CD0B97" w:rsidRPr="00D349D0" w:rsidRDefault="00CD0B97" w:rsidP="006942D5">
      <w:pPr>
        <w:pStyle w:val="1"/>
        <w:spacing w:before="50" w:after="0" w:line="480" w:lineRule="atLeast"/>
        <w:rPr>
          <w:color w:val="000000" w:themeColor="text1"/>
          <w:sz w:val="24"/>
          <w:szCs w:val="24"/>
        </w:rPr>
      </w:pPr>
      <w:bookmarkStart w:id="23" w:name="_Toc12894194"/>
      <w:r w:rsidRPr="00D349D0">
        <w:rPr>
          <w:rFonts w:hint="eastAsia"/>
          <w:color w:val="000000" w:themeColor="text1"/>
          <w:sz w:val="24"/>
          <w:szCs w:val="24"/>
        </w:rPr>
        <w:t>四、登记程序</w:t>
      </w:r>
      <w:bookmarkEnd w:id="23"/>
    </w:p>
    <w:p w14:paraId="193D5F34" w14:textId="77777777" w:rsidR="00CD0B97" w:rsidRPr="00D349D0" w:rsidRDefault="00CD0B97" w:rsidP="006942D5">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D349D0">
        <w:rPr>
          <w:rFonts w:asciiTheme="minorEastAsia" w:eastAsiaTheme="minorEastAsia" w:hAnsiTheme="minorEastAsia" w:hint="eastAsia"/>
          <w:color w:val="000000" w:themeColor="text1"/>
        </w:rPr>
        <w:t>纳税人办理一般纳税人登记的程序如下：</w:t>
      </w:r>
    </w:p>
    <w:p w14:paraId="627A03C3" w14:textId="77777777" w:rsidR="00CD0B97" w:rsidRPr="00D349D0" w:rsidRDefault="00CD0B97" w:rsidP="006942D5">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D349D0">
        <w:rPr>
          <w:rFonts w:asciiTheme="minorEastAsia" w:eastAsiaTheme="minorEastAsia" w:hAnsiTheme="minorEastAsia" w:hint="eastAsia"/>
          <w:color w:val="000000" w:themeColor="text1"/>
        </w:rPr>
        <w:t>（一）纳税人向主管税务机关填报《增值税一般纳税人登记表》（附件1），如实填写固定生产经营场所等信息，并提供</w:t>
      </w:r>
      <w:r w:rsidRPr="00D349D0">
        <w:rPr>
          <w:rFonts w:asciiTheme="minorEastAsia" w:eastAsiaTheme="minorEastAsia" w:hAnsiTheme="minorEastAsia" w:hint="eastAsia"/>
          <w:i/>
          <w:iCs/>
          <w:color w:val="000000" w:themeColor="text1"/>
        </w:rPr>
        <w:t>税务登记证件</w:t>
      </w:r>
      <w:r w:rsidRPr="00D349D0">
        <w:rPr>
          <w:rFonts w:asciiTheme="minorEastAsia" w:eastAsiaTheme="minorEastAsia" w:hAnsiTheme="minorEastAsia" w:hint="eastAsia"/>
          <w:color w:val="000000" w:themeColor="text1"/>
        </w:rPr>
        <w:t>；</w:t>
      </w:r>
    </w:p>
    <w:p w14:paraId="7DEF40AE" w14:textId="237D5C10" w:rsidR="00CD0B97" w:rsidRPr="00D349D0" w:rsidRDefault="00CD0B97" w:rsidP="006942D5">
      <w:pPr>
        <w:spacing w:before="50" w:line="480" w:lineRule="atLeast"/>
        <w:jc w:val="right"/>
        <w:rPr>
          <w:rFonts w:asciiTheme="minorEastAsia" w:hAnsiTheme="minorEastAsia"/>
          <w:color w:val="000000" w:themeColor="text1"/>
          <w:sz w:val="24"/>
          <w:szCs w:val="24"/>
          <w:shd w:val="clear" w:color="auto" w:fill="FFFFFF"/>
        </w:rPr>
      </w:pPr>
      <w:r w:rsidRPr="00D349D0">
        <w:rPr>
          <w:rFonts w:asciiTheme="minorEastAsia" w:hAnsiTheme="minorEastAsia" w:hint="eastAsia"/>
          <w:color w:val="000000" w:themeColor="text1"/>
          <w:sz w:val="24"/>
          <w:szCs w:val="24"/>
          <w:shd w:val="clear" w:color="auto" w:fill="FFFFFF"/>
        </w:rPr>
        <w:t>（</w:t>
      </w:r>
      <w:hyperlink r:id="rId37" w:history="1">
        <w:r w:rsidR="00952180" w:rsidRPr="00D349D0">
          <w:rPr>
            <w:rStyle w:val="a4"/>
            <w:rFonts w:asciiTheme="minorEastAsia" w:hAnsiTheme="minorEastAsia" w:hint="eastAsia"/>
            <w:sz w:val="24"/>
            <w:szCs w:val="24"/>
            <w:shd w:val="clear" w:color="auto" w:fill="FFFFFF"/>
          </w:rPr>
          <w:t>国家税务总局令第43号</w:t>
        </w:r>
      </w:hyperlink>
      <w:r w:rsidRPr="00D349D0">
        <w:rPr>
          <w:rFonts w:asciiTheme="minorEastAsia" w:hAnsiTheme="minorEastAsia" w:hint="eastAsia"/>
          <w:color w:val="000000" w:themeColor="text1"/>
          <w:sz w:val="24"/>
          <w:szCs w:val="24"/>
          <w:shd w:val="clear" w:color="auto" w:fill="FFFFFF"/>
        </w:rPr>
        <w:t>第六条第一款）</w:t>
      </w:r>
    </w:p>
    <w:p w14:paraId="05A4B901" w14:textId="3915A09B" w:rsidR="00CD0B97" w:rsidRPr="00D349D0" w:rsidRDefault="00952180" w:rsidP="00952180">
      <w:pPr>
        <w:spacing w:before="50" w:line="480" w:lineRule="atLeast"/>
        <w:ind w:firstLineChars="200" w:firstLine="480"/>
        <w:jc w:val="left"/>
        <w:rPr>
          <w:rFonts w:asciiTheme="minorEastAsia" w:hAnsiTheme="minorEastAsia"/>
          <w:color w:val="7030A0"/>
          <w:sz w:val="24"/>
          <w:szCs w:val="24"/>
        </w:rPr>
      </w:pPr>
      <w:bookmarkStart w:id="24" w:name="_Hlk27247586"/>
      <w:r w:rsidRPr="00D349D0">
        <w:rPr>
          <w:rFonts w:hint="eastAsia"/>
          <w:color w:val="7030A0"/>
          <w:sz w:val="24"/>
          <w:szCs w:val="24"/>
          <w:shd w:val="clear" w:color="auto" w:fill="FFFFFF"/>
        </w:rPr>
        <w:t> [</w:t>
      </w:r>
      <w:hyperlink r:id="rId38" w:tgtFrame="_self" w:history="1">
        <w:proofErr w:type="gramStart"/>
        <w:r w:rsidRPr="00D349D0">
          <w:rPr>
            <w:rFonts w:hint="eastAsia"/>
            <w:color w:val="7030A0"/>
            <w:sz w:val="24"/>
            <w:szCs w:val="24"/>
            <w:u w:val="single"/>
            <w:shd w:val="clear" w:color="auto" w:fill="FFFFFF"/>
          </w:rPr>
          <w:t>税总函</w:t>
        </w:r>
        <w:proofErr w:type="gramEnd"/>
        <w:r w:rsidRPr="00D349D0">
          <w:rPr>
            <w:rFonts w:hint="eastAsia"/>
            <w:color w:val="7030A0"/>
            <w:sz w:val="24"/>
            <w:szCs w:val="24"/>
            <w:u w:val="single"/>
            <w:shd w:val="clear" w:color="auto" w:fill="FFFFFF"/>
          </w:rPr>
          <w:t>〔</w:t>
        </w:r>
        <w:r w:rsidRPr="00D349D0">
          <w:rPr>
            <w:rFonts w:hint="eastAsia"/>
            <w:color w:val="7030A0"/>
            <w:sz w:val="24"/>
            <w:szCs w:val="24"/>
            <w:u w:val="single"/>
            <w:shd w:val="clear" w:color="auto" w:fill="FFFFFF"/>
          </w:rPr>
          <w:t>2019</w:t>
        </w:r>
        <w:r w:rsidRPr="00D349D0">
          <w:rPr>
            <w:rFonts w:hint="eastAsia"/>
            <w:color w:val="7030A0"/>
            <w:sz w:val="24"/>
            <w:szCs w:val="24"/>
            <w:u w:val="single"/>
            <w:shd w:val="clear" w:color="auto" w:fill="FFFFFF"/>
          </w:rPr>
          <w:t>〕</w:t>
        </w:r>
        <w:r w:rsidRPr="00D349D0">
          <w:rPr>
            <w:rFonts w:hint="eastAsia"/>
            <w:color w:val="7030A0"/>
            <w:sz w:val="24"/>
            <w:szCs w:val="24"/>
            <w:u w:val="single"/>
            <w:shd w:val="clear" w:color="auto" w:fill="FFFFFF"/>
          </w:rPr>
          <w:t>266</w:t>
        </w:r>
        <w:r w:rsidRPr="00D349D0">
          <w:rPr>
            <w:rFonts w:hint="eastAsia"/>
            <w:color w:val="7030A0"/>
            <w:sz w:val="24"/>
            <w:szCs w:val="24"/>
            <w:u w:val="single"/>
            <w:shd w:val="clear" w:color="auto" w:fill="FFFFFF"/>
          </w:rPr>
          <w:t>号</w:t>
        </w:r>
      </w:hyperlink>
      <w:r w:rsidRPr="00D349D0">
        <w:rPr>
          <w:rFonts w:hint="eastAsia"/>
          <w:color w:val="7030A0"/>
          <w:sz w:val="24"/>
          <w:szCs w:val="24"/>
          <w:shd w:val="clear" w:color="auto" w:fill="FFFFFF"/>
        </w:rPr>
        <w:t>附件第十四项第一目规定：税务证明事项告知承诺制试点：纳税人办理一般纳税人登记时，需提供税务登记证件。</w:t>
      </w:r>
      <w:r w:rsidRPr="00D349D0">
        <w:rPr>
          <w:rFonts w:hint="eastAsia"/>
          <w:color w:val="7030A0"/>
          <w:sz w:val="24"/>
          <w:szCs w:val="24"/>
          <w:shd w:val="clear" w:color="auto" w:fill="FFFFFF"/>
        </w:rPr>
        <w:t>]</w:t>
      </w:r>
      <w:bookmarkEnd w:id="24"/>
    </w:p>
    <w:p w14:paraId="1B5A0A1F" w14:textId="158ED7AE" w:rsidR="00CD0B97" w:rsidRPr="00D349D0" w:rsidRDefault="00D349D0" w:rsidP="006942D5">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349D0">
        <w:rPr>
          <w:rFonts w:hint="eastAsia"/>
          <w:color w:val="333333"/>
          <w:sz w:val="24"/>
          <w:szCs w:val="24"/>
          <w:shd w:val="clear" w:color="auto" w:fill="FFFFFF"/>
        </w:rPr>
        <w:t>《</w:t>
      </w:r>
      <w:hyperlink r:id="rId39" w:tgtFrame="_self" w:history="1">
        <w:r w:rsidRPr="00D349D0">
          <w:rPr>
            <w:rFonts w:hint="eastAsia"/>
            <w:color w:val="6E6E6E"/>
            <w:sz w:val="24"/>
            <w:szCs w:val="24"/>
            <w:u w:val="single"/>
            <w:shd w:val="clear" w:color="auto" w:fill="FFFFFF"/>
          </w:rPr>
          <w:t>办法</w:t>
        </w:r>
      </w:hyperlink>
      <w:r w:rsidRPr="00D349D0">
        <w:rPr>
          <w:rFonts w:hint="eastAsia"/>
          <w:color w:val="333333"/>
          <w:sz w:val="24"/>
          <w:szCs w:val="24"/>
          <w:shd w:val="clear" w:color="auto" w:fill="FFFFFF"/>
        </w:rPr>
        <w:t>》</w:t>
      </w:r>
      <w:r w:rsidR="00CD0B97" w:rsidRPr="00D349D0">
        <w:rPr>
          <w:rFonts w:asciiTheme="minorEastAsia" w:hAnsiTheme="minorEastAsia" w:cs="宋体" w:hint="eastAsia"/>
          <w:color w:val="000000" w:themeColor="text1"/>
          <w:kern w:val="0"/>
          <w:sz w:val="24"/>
          <w:szCs w:val="24"/>
        </w:rPr>
        <w:t>第六条第一项所称的“固定生产经营场所”信息是指填写在《增值税一般纳税人登记表》“生产经营地址”栏次中的内容。</w:t>
      </w:r>
    </w:p>
    <w:p w14:paraId="684307EC" w14:textId="0EDAD377" w:rsidR="00CD0B97" w:rsidRPr="00D349D0" w:rsidRDefault="00CD0B97" w:rsidP="006942D5">
      <w:pPr>
        <w:spacing w:before="50" w:line="480" w:lineRule="atLeast"/>
        <w:ind w:firstLineChars="200" w:firstLine="480"/>
        <w:jc w:val="right"/>
        <w:rPr>
          <w:rFonts w:asciiTheme="minorEastAsia" w:hAnsiTheme="minorEastAsia"/>
          <w:color w:val="000000" w:themeColor="text1"/>
          <w:sz w:val="24"/>
          <w:szCs w:val="24"/>
          <w:shd w:val="clear" w:color="auto" w:fill="FFFFFF"/>
        </w:rPr>
      </w:pPr>
      <w:r w:rsidRPr="00D349D0">
        <w:rPr>
          <w:rFonts w:asciiTheme="minorEastAsia" w:hAnsiTheme="minorEastAsia" w:hint="eastAsia"/>
          <w:color w:val="000000" w:themeColor="text1"/>
          <w:sz w:val="24"/>
          <w:szCs w:val="24"/>
          <w:shd w:val="clear" w:color="auto" w:fill="FFFFFF"/>
        </w:rPr>
        <w:t>（</w:t>
      </w:r>
      <w:hyperlink r:id="rId40" w:history="1">
        <w:r w:rsidR="00952180" w:rsidRPr="00D349D0">
          <w:rPr>
            <w:rStyle w:val="a4"/>
            <w:rFonts w:asciiTheme="minorEastAsia" w:hAnsiTheme="minorEastAsia" w:hint="eastAsia"/>
            <w:sz w:val="24"/>
            <w:szCs w:val="24"/>
            <w:shd w:val="clear" w:color="auto" w:fill="FFFFFF"/>
          </w:rPr>
          <w:t>国家税务总局公告2018年第6号</w:t>
        </w:r>
      </w:hyperlink>
      <w:r w:rsidRPr="00D349D0">
        <w:rPr>
          <w:rFonts w:asciiTheme="minorEastAsia" w:hAnsiTheme="minorEastAsia" w:hint="eastAsia"/>
          <w:color w:val="000000" w:themeColor="text1"/>
          <w:sz w:val="24"/>
          <w:szCs w:val="24"/>
          <w:shd w:val="clear" w:color="auto" w:fill="FFFFFF"/>
        </w:rPr>
        <w:t>第四条）</w:t>
      </w:r>
    </w:p>
    <w:p w14:paraId="6E93DF91" w14:textId="6F502416" w:rsidR="00CD0B97" w:rsidRPr="00D349D0" w:rsidRDefault="00D349D0" w:rsidP="006942D5">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349D0">
        <w:rPr>
          <w:rFonts w:hint="eastAsia"/>
          <w:color w:val="333333"/>
          <w:sz w:val="24"/>
          <w:szCs w:val="24"/>
          <w:shd w:val="clear" w:color="auto" w:fill="FFFFFF"/>
        </w:rPr>
        <w:t>《</w:t>
      </w:r>
      <w:hyperlink r:id="rId41" w:tgtFrame="_self" w:history="1">
        <w:r w:rsidRPr="00D349D0">
          <w:rPr>
            <w:rFonts w:hint="eastAsia"/>
            <w:color w:val="6E6E6E"/>
            <w:sz w:val="24"/>
            <w:szCs w:val="24"/>
            <w:u w:val="single"/>
            <w:shd w:val="clear" w:color="auto" w:fill="FFFFFF"/>
          </w:rPr>
          <w:t>办法</w:t>
        </w:r>
      </w:hyperlink>
      <w:r w:rsidRPr="00D349D0">
        <w:rPr>
          <w:rFonts w:hint="eastAsia"/>
          <w:color w:val="333333"/>
          <w:sz w:val="24"/>
          <w:szCs w:val="24"/>
          <w:shd w:val="clear" w:color="auto" w:fill="FFFFFF"/>
        </w:rPr>
        <w:t>》</w:t>
      </w:r>
      <w:r w:rsidR="00CD0B97" w:rsidRPr="00D349D0">
        <w:rPr>
          <w:rFonts w:asciiTheme="minorEastAsia" w:hAnsiTheme="minorEastAsia" w:cs="宋体" w:hint="eastAsia"/>
          <w:color w:val="000000" w:themeColor="text1"/>
          <w:kern w:val="0"/>
          <w:sz w:val="24"/>
          <w:szCs w:val="24"/>
        </w:rPr>
        <w:t>第六条第一项所称的“税务登记证件”，包括纳税人领取的由工商行政管理部门或者其他主管部门核发的加载法人和其他组织统一社会信用代码的相关证件。</w:t>
      </w:r>
    </w:p>
    <w:p w14:paraId="39F4C107" w14:textId="6FF9AA6D" w:rsidR="00CD0B97" w:rsidRPr="00D349D0" w:rsidRDefault="00CD0B97" w:rsidP="006942D5">
      <w:pPr>
        <w:spacing w:before="50" w:line="480" w:lineRule="atLeast"/>
        <w:ind w:firstLineChars="200" w:firstLine="480"/>
        <w:jc w:val="right"/>
        <w:rPr>
          <w:rFonts w:asciiTheme="minorEastAsia" w:hAnsiTheme="minorEastAsia"/>
          <w:color w:val="000000" w:themeColor="text1"/>
          <w:sz w:val="24"/>
          <w:szCs w:val="24"/>
          <w:shd w:val="clear" w:color="auto" w:fill="FFFFFF"/>
        </w:rPr>
      </w:pPr>
      <w:r w:rsidRPr="00D349D0">
        <w:rPr>
          <w:rFonts w:asciiTheme="minorEastAsia" w:hAnsiTheme="minorEastAsia" w:hint="eastAsia"/>
          <w:color w:val="000000" w:themeColor="text1"/>
          <w:sz w:val="24"/>
          <w:szCs w:val="24"/>
          <w:shd w:val="clear" w:color="auto" w:fill="FFFFFF"/>
        </w:rPr>
        <w:t>（</w:t>
      </w:r>
      <w:hyperlink r:id="rId42" w:history="1">
        <w:r w:rsidR="00952180" w:rsidRPr="00D349D0">
          <w:rPr>
            <w:rStyle w:val="a4"/>
            <w:rFonts w:asciiTheme="minorEastAsia" w:hAnsiTheme="minorEastAsia" w:hint="eastAsia"/>
            <w:sz w:val="24"/>
            <w:szCs w:val="24"/>
            <w:shd w:val="clear" w:color="auto" w:fill="FFFFFF"/>
          </w:rPr>
          <w:t>国家税务总局公告2018年第6号</w:t>
        </w:r>
      </w:hyperlink>
      <w:r w:rsidRPr="00D349D0">
        <w:rPr>
          <w:rFonts w:asciiTheme="minorEastAsia" w:hAnsiTheme="minorEastAsia" w:hint="eastAsia"/>
          <w:color w:val="000000" w:themeColor="text1"/>
          <w:sz w:val="24"/>
          <w:szCs w:val="24"/>
          <w:shd w:val="clear" w:color="auto" w:fill="FFFFFF"/>
        </w:rPr>
        <w:t>第五条）</w:t>
      </w:r>
    </w:p>
    <w:p w14:paraId="7D9DED0D" w14:textId="77777777" w:rsidR="00CD0B97" w:rsidRPr="00D349D0" w:rsidRDefault="00CD0B97" w:rsidP="006942D5">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D349D0">
        <w:rPr>
          <w:rFonts w:asciiTheme="minorEastAsia" w:eastAsiaTheme="minorEastAsia" w:hAnsiTheme="minorEastAsia" w:hint="eastAsia"/>
          <w:color w:val="000000" w:themeColor="text1"/>
        </w:rPr>
        <w:t>（二）纳税人填报内容与税务登记信息一致的，主管税务机关当场登记；</w:t>
      </w:r>
    </w:p>
    <w:p w14:paraId="2E9BFED0" w14:textId="095CF7E9" w:rsidR="00CD0B97" w:rsidRPr="00D349D0" w:rsidRDefault="00CD0B97" w:rsidP="006942D5">
      <w:pPr>
        <w:spacing w:before="50" w:line="480" w:lineRule="atLeast"/>
        <w:jc w:val="right"/>
        <w:rPr>
          <w:rFonts w:asciiTheme="minorEastAsia" w:hAnsiTheme="minorEastAsia"/>
          <w:color w:val="000000" w:themeColor="text1"/>
          <w:sz w:val="24"/>
          <w:szCs w:val="24"/>
          <w:shd w:val="clear" w:color="auto" w:fill="FFFFFF"/>
        </w:rPr>
      </w:pPr>
      <w:r w:rsidRPr="00D349D0">
        <w:rPr>
          <w:rFonts w:asciiTheme="minorEastAsia" w:hAnsiTheme="minorEastAsia" w:hint="eastAsia"/>
          <w:color w:val="000000" w:themeColor="text1"/>
          <w:sz w:val="24"/>
          <w:szCs w:val="24"/>
          <w:shd w:val="clear" w:color="auto" w:fill="FFFFFF"/>
        </w:rPr>
        <w:t>（</w:t>
      </w:r>
      <w:hyperlink r:id="rId43" w:history="1">
        <w:r w:rsidR="00952180" w:rsidRPr="00D349D0">
          <w:rPr>
            <w:rStyle w:val="a4"/>
            <w:rFonts w:asciiTheme="minorEastAsia" w:hAnsiTheme="minorEastAsia" w:hint="eastAsia"/>
            <w:sz w:val="24"/>
            <w:szCs w:val="24"/>
            <w:shd w:val="clear" w:color="auto" w:fill="FFFFFF"/>
          </w:rPr>
          <w:t>国家税务总局令第43号</w:t>
        </w:r>
      </w:hyperlink>
      <w:r w:rsidRPr="00D349D0">
        <w:rPr>
          <w:rFonts w:asciiTheme="minorEastAsia" w:hAnsiTheme="minorEastAsia" w:hint="eastAsia"/>
          <w:color w:val="000000" w:themeColor="text1"/>
          <w:sz w:val="24"/>
          <w:szCs w:val="24"/>
          <w:shd w:val="clear" w:color="auto" w:fill="FFFFFF"/>
        </w:rPr>
        <w:t>第六条第二款）</w:t>
      </w:r>
    </w:p>
    <w:p w14:paraId="318B4B67" w14:textId="77777777" w:rsidR="00CD0B97" w:rsidRPr="00D349D0" w:rsidRDefault="00CD0B97" w:rsidP="006942D5">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D349D0">
        <w:rPr>
          <w:rFonts w:asciiTheme="minorEastAsia" w:eastAsiaTheme="minorEastAsia" w:hAnsiTheme="minorEastAsia" w:hint="eastAsia"/>
          <w:color w:val="000000" w:themeColor="text1"/>
        </w:rPr>
        <w:t>纳税人填报内容与税务登记信息不一致，或者不符合填列要求的，税务机关应当场告知纳税人需要补正的内容。</w:t>
      </w:r>
    </w:p>
    <w:p w14:paraId="47D88017" w14:textId="53EB37C2" w:rsidR="00CD0B97" w:rsidRPr="00D349D0" w:rsidRDefault="00CD0B97" w:rsidP="006942D5">
      <w:pPr>
        <w:spacing w:before="50" w:line="480" w:lineRule="atLeast"/>
        <w:jc w:val="right"/>
        <w:rPr>
          <w:rFonts w:asciiTheme="minorEastAsia" w:hAnsiTheme="minorEastAsia"/>
          <w:color w:val="000000" w:themeColor="text1"/>
          <w:sz w:val="24"/>
          <w:szCs w:val="24"/>
          <w:shd w:val="clear" w:color="auto" w:fill="FFFFFF"/>
        </w:rPr>
      </w:pPr>
      <w:r w:rsidRPr="00D349D0">
        <w:rPr>
          <w:rFonts w:asciiTheme="minorEastAsia" w:hAnsiTheme="minorEastAsia" w:hint="eastAsia"/>
          <w:color w:val="000000" w:themeColor="text1"/>
          <w:sz w:val="24"/>
          <w:szCs w:val="24"/>
          <w:shd w:val="clear" w:color="auto" w:fill="FFFFFF"/>
        </w:rPr>
        <w:t>（</w:t>
      </w:r>
      <w:hyperlink r:id="rId44" w:history="1">
        <w:r w:rsidR="00952180" w:rsidRPr="00D349D0">
          <w:rPr>
            <w:rStyle w:val="a4"/>
            <w:rFonts w:asciiTheme="minorEastAsia" w:hAnsiTheme="minorEastAsia" w:hint="eastAsia"/>
            <w:sz w:val="24"/>
            <w:szCs w:val="24"/>
            <w:shd w:val="clear" w:color="auto" w:fill="FFFFFF"/>
          </w:rPr>
          <w:t>国家税务总局令第43号</w:t>
        </w:r>
      </w:hyperlink>
      <w:r w:rsidRPr="00D349D0">
        <w:rPr>
          <w:rFonts w:asciiTheme="minorEastAsia" w:hAnsiTheme="minorEastAsia" w:hint="eastAsia"/>
          <w:color w:val="000000" w:themeColor="text1"/>
          <w:sz w:val="24"/>
          <w:szCs w:val="24"/>
          <w:shd w:val="clear" w:color="auto" w:fill="FFFFFF"/>
        </w:rPr>
        <w:t>第六条第三款）</w:t>
      </w:r>
      <w:bookmarkEnd w:id="0"/>
    </w:p>
    <w:p w14:paraId="591FC318" w14:textId="5A054575" w:rsidR="00CD0B97" w:rsidRPr="00D349D0" w:rsidRDefault="00CD0B97" w:rsidP="006942D5">
      <w:pPr>
        <w:pStyle w:val="1"/>
        <w:spacing w:before="50" w:after="0" w:line="480" w:lineRule="atLeast"/>
        <w:rPr>
          <w:rStyle w:val="a9"/>
          <w:rFonts w:asciiTheme="minorEastAsia" w:hAnsiTheme="minorEastAsia"/>
          <w:b/>
          <w:bCs/>
          <w:color w:val="000000" w:themeColor="text1"/>
          <w:sz w:val="24"/>
          <w:szCs w:val="24"/>
        </w:rPr>
      </w:pPr>
      <w:bookmarkStart w:id="25" w:name="_Toc12894195"/>
      <w:r w:rsidRPr="00D349D0">
        <w:rPr>
          <w:rStyle w:val="a9"/>
          <w:rFonts w:asciiTheme="minorEastAsia" w:hAnsiTheme="minorEastAsia" w:hint="eastAsia"/>
          <w:b/>
          <w:bCs/>
          <w:color w:val="000000" w:themeColor="text1"/>
          <w:sz w:val="24"/>
          <w:szCs w:val="24"/>
        </w:rPr>
        <w:lastRenderedPageBreak/>
        <w:t>五、登记生效日</w:t>
      </w:r>
      <w:bookmarkEnd w:id="25"/>
    </w:p>
    <w:p w14:paraId="328C63A2" w14:textId="77777777" w:rsidR="00CD0B97" w:rsidRPr="00D349D0" w:rsidRDefault="00CD0B97" w:rsidP="006942D5">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D349D0">
        <w:rPr>
          <w:rFonts w:asciiTheme="minorEastAsia" w:eastAsiaTheme="minorEastAsia" w:hAnsiTheme="minorEastAsia" w:hint="eastAsia"/>
          <w:color w:val="000000" w:themeColor="text1"/>
        </w:rPr>
        <w:t>纳税人自</w:t>
      </w:r>
      <w:r w:rsidRPr="00D349D0">
        <w:rPr>
          <w:rFonts w:asciiTheme="minorEastAsia" w:eastAsiaTheme="minorEastAsia" w:hAnsiTheme="minorEastAsia" w:hint="eastAsia"/>
          <w:b/>
          <w:color w:val="000000" w:themeColor="text1"/>
        </w:rPr>
        <w:t>一般纳税人生效之日起</w:t>
      </w:r>
      <w:r w:rsidRPr="00D349D0">
        <w:rPr>
          <w:rFonts w:asciiTheme="minorEastAsia" w:eastAsiaTheme="minorEastAsia" w:hAnsiTheme="minorEastAsia" w:hint="eastAsia"/>
          <w:color w:val="000000" w:themeColor="text1"/>
        </w:rPr>
        <w:t>，按照增值税一般计税方法计算应纳税额，并可以按照规定领用增值税专用发票，财政部、国家税务总局另有规定的除外。</w:t>
      </w:r>
    </w:p>
    <w:p w14:paraId="4ED7179D" w14:textId="47F810D6" w:rsidR="00CD0B97" w:rsidRPr="00D349D0" w:rsidRDefault="00CD0B97" w:rsidP="006942D5">
      <w:pPr>
        <w:spacing w:before="50" w:line="480" w:lineRule="atLeast"/>
        <w:jc w:val="right"/>
        <w:rPr>
          <w:rFonts w:asciiTheme="minorEastAsia" w:hAnsiTheme="minorEastAsia"/>
          <w:color w:val="000000" w:themeColor="text1"/>
          <w:sz w:val="24"/>
          <w:szCs w:val="24"/>
          <w:shd w:val="clear" w:color="auto" w:fill="FFFFFF"/>
        </w:rPr>
      </w:pPr>
      <w:r w:rsidRPr="00D349D0">
        <w:rPr>
          <w:rFonts w:asciiTheme="minorEastAsia" w:hAnsiTheme="minorEastAsia" w:hint="eastAsia"/>
          <w:color w:val="000000" w:themeColor="text1"/>
          <w:sz w:val="24"/>
          <w:szCs w:val="24"/>
          <w:shd w:val="clear" w:color="auto" w:fill="FFFFFF"/>
        </w:rPr>
        <w:t>（</w:t>
      </w:r>
      <w:hyperlink r:id="rId45" w:history="1">
        <w:r w:rsidR="00952180" w:rsidRPr="00D349D0">
          <w:rPr>
            <w:rStyle w:val="a4"/>
            <w:rFonts w:asciiTheme="minorEastAsia" w:hAnsiTheme="minorEastAsia" w:hint="eastAsia"/>
            <w:sz w:val="24"/>
            <w:szCs w:val="24"/>
            <w:shd w:val="clear" w:color="auto" w:fill="FFFFFF"/>
          </w:rPr>
          <w:t>国家税务总局令第43号</w:t>
        </w:r>
      </w:hyperlink>
      <w:r w:rsidRPr="00D349D0">
        <w:rPr>
          <w:rFonts w:asciiTheme="minorEastAsia" w:hAnsiTheme="minorEastAsia" w:hint="eastAsia"/>
          <w:color w:val="000000" w:themeColor="text1"/>
          <w:sz w:val="24"/>
          <w:szCs w:val="24"/>
          <w:shd w:val="clear" w:color="auto" w:fill="FFFFFF"/>
        </w:rPr>
        <w:t>第九条第一款）</w:t>
      </w:r>
    </w:p>
    <w:p w14:paraId="2CB1D31A" w14:textId="77777777" w:rsidR="00CD0B97" w:rsidRPr="00D349D0" w:rsidRDefault="00CD0B97" w:rsidP="006942D5">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D349D0">
        <w:rPr>
          <w:rFonts w:asciiTheme="minorEastAsia" w:eastAsiaTheme="minorEastAsia" w:hAnsiTheme="minorEastAsia" w:hint="eastAsia"/>
          <w:color w:val="000000" w:themeColor="text1"/>
        </w:rPr>
        <w:t>本办法所称的</w:t>
      </w:r>
      <w:r w:rsidRPr="00D349D0">
        <w:rPr>
          <w:rFonts w:asciiTheme="minorEastAsia" w:eastAsiaTheme="minorEastAsia" w:hAnsiTheme="minorEastAsia" w:hint="eastAsia"/>
          <w:b/>
          <w:color w:val="000000" w:themeColor="text1"/>
        </w:rPr>
        <w:t>生效之日，</w:t>
      </w:r>
      <w:r w:rsidRPr="00D349D0">
        <w:rPr>
          <w:rFonts w:asciiTheme="minorEastAsia" w:eastAsiaTheme="minorEastAsia" w:hAnsiTheme="minorEastAsia" w:hint="eastAsia"/>
          <w:color w:val="000000" w:themeColor="text1"/>
        </w:rPr>
        <w:t>是指纳税人办理登记的当月1日或者次月1日，由纳税人在办理登记手续时自行选择。</w:t>
      </w:r>
    </w:p>
    <w:p w14:paraId="3CFC69F5" w14:textId="7C016A62" w:rsidR="00CD0B97" w:rsidRPr="00D349D0" w:rsidRDefault="00CD0B97" w:rsidP="006942D5">
      <w:pPr>
        <w:spacing w:before="50" w:line="480" w:lineRule="atLeast"/>
        <w:jc w:val="right"/>
        <w:rPr>
          <w:rFonts w:asciiTheme="minorEastAsia" w:hAnsiTheme="minorEastAsia"/>
          <w:color w:val="000000" w:themeColor="text1"/>
          <w:sz w:val="24"/>
          <w:szCs w:val="24"/>
          <w:shd w:val="clear" w:color="auto" w:fill="FFFFFF"/>
        </w:rPr>
      </w:pPr>
      <w:r w:rsidRPr="00D349D0">
        <w:rPr>
          <w:rFonts w:asciiTheme="minorEastAsia" w:hAnsiTheme="minorEastAsia" w:hint="eastAsia"/>
          <w:color w:val="000000" w:themeColor="text1"/>
          <w:sz w:val="24"/>
          <w:szCs w:val="24"/>
          <w:shd w:val="clear" w:color="auto" w:fill="FFFFFF"/>
        </w:rPr>
        <w:t>（</w:t>
      </w:r>
      <w:hyperlink r:id="rId46" w:history="1">
        <w:r w:rsidR="00952180" w:rsidRPr="00D349D0">
          <w:rPr>
            <w:rStyle w:val="a4"/>
            <w:rFonts w:asciiTheme="minorEastAsia" w:hAnsiTheme="minorEastAsia" w:hint="eastAsia"/>
            <w:sz w:val="24"/>
            <w:szCs w:val="24"/>
            <w:shd w:val="clear" w:color="auto" w:fill="FFFFFF"/>
          </w:rPr>
          <w:t>国家税务总局令第43号</w:t>
        </w:r>
      </w:hyperlink>
      <w:r w:rsidRPr="00D349D0">
        <w:rPr>
          <w:rFonts w:asciiTheme="minorEastAsia" w:hAnsiTheme="minorEastAsia" w:hint="eastAsia"/>
          <w:color w:val="000000" w:themeColor="text1"/>
          <w:sz w:val="24"/>
          <w:szCs w:val="24"/>
          <w:shd w:val="clear" w:color="auto" w:fill="FFFFFF"/>
        </w:rPr>
        <w:t>第九条第二款）</w:t>
      </w:r>
    </w:p>
    <w:p w14:paraId="3A79A9DB" w14:textId="0744CBCE" w:rsidR="00CD0B97" w:rsidRPr="00D349D0" w:rsidRDefault="00CD0B97" w:rsidP="006942D5">
      <w:pPr>
        <w:pStyle w:val="1"/>
        <w:spacing w:before="50" w:after="0" w:line="480" w:lineRule="atLeast"/>
        <w:rPr>
          <w:rStyle w:val="a9"/>
          <w:rFonts w:asciiTheme="minorEastAsia" w:hAnsiTheme="minorEastAsia"/>
          <w:b/>
          <w:bCs/>
          <w:color w:val="000000" w:themeColor="text1"/>
          <w:sz w:val="24"/>
          <w:szCs w:val="24"/>
        </w:rPr>
      </w:pPr>
      <w:bookmarkStart w:id="26" w:name="_Toc12894196"/>
      <w:r w:rsidRPr="00D349D0">
        <w:rPr>
          <w:rStyle w:val="a9"/>
          <w:rFonts w:asciiTheme="minorEastAsia" w:hAnsiTheme="minorEastAsia" w:hint="eastAsia"/>
          <w:b/>
          <w:bCs/>
          <w:color w:val="000000" w:themeColor="text1"/>
          <w:sz w:val="24"/>
          <w:szCs w:val="24"/>
        </w:rPr>
        <w:t>六、一般纳税人资格证明</w:t>
      </w:r>
      <w:bookmarkEnd w:id="26"/>
    </w:p>
    <w:p w14:paraId="687605D5" w14:textId="77777777" w:rsidR="00CD0B97" w:rsidRPr="00D349D0" w:rsidRDefault="00CD0B97" w:rsidP="006942D5">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349D0">
        <w:rPr>
          <w:rFonts w:asciiTheme="minorEastAsia" w:hAnsiTheme="minorEastAsia" w:cs="宋体" w:hint="eastAsia"/>
          <w:color w:val="000000" w:themeColor="text1"/>
          <w:kern w:val="0"/>
          <w:sz w:val="24"/>
          <w:szCs w:val="24"/>
        </w:rPr>
        <w:t>经税务机关核对后退还纳税人留存的《增值税一般纳税人登记表》，可以作为证明纳税人成为增值税一般纳税人的凭据。</w:t>
      </w:r>
    </w:p>
    <w:p w14:paraId="12CA9CF7" w14:textId="63B1DCF1" w:rsidR="00CD0B97" w:rsidRPr="00D349D0" w:rsidRDefault="00CD0B97" w:rsidP="006942D5">
      <w:pPr>
        <w:spacing w:before="50" w:line="480" w:lineRule="atLeast"/>
        <w:ind w:firstLineChars="200" w:firstLine="480"/>
        <w:jc w:val="right"/>
        <w:rPr>
          <w:rFonts w:asciiTheme="minorEastAsia" w:hAnsiTheme="minorEastAsia"/>
          <w:color w:val="000000" w:themeColor="text1"/>
          <w:sz w:val="24"/>
          <w:szCs w:val="24"/>
          <w:shd w:val="clear" w:color="auto" w:fill="FFFFFF"/>
        </w:rPr>
      </w:pPr>
      <w:r w:rsidRPr="00D349D0">
        <w:rPr>
          <w:rFonts w:asciiTheme="minorEastAsia" w:hAnsiTheme="minorEastAsia" w:hint="eastAsia"/>
          <w:color w:val="000000" w:themeColor="text1"/>
          <w:sz w:val="24"/>
          <w:szCs w:val="24"/>
          <w:shd w:val="clear" w:color="auto" w:fill="FFFFFF"/>
        </w:rPr>
        <w:t>（</w:t>
      </w:r>
      <w:hyperlink r:id="rId47" w:history="1">
        <w:r w:rsidR="00952180" w:rsidRPr="00D349D0">
          <w:rPr>
            <w:rStyle w:val="a4"/>
            <w:rFonts w:asciiTheme="minorEastAsia" w:hAnsiTheme="minorEastAsia" w:hint="eastAsia"/>
            <w:sz w:val="24"/>
            <w:szCs w:val="24"/>
            <w:shd w:val="clear" w:color="auto" w:fill="FFFFFF"/>
          </w:rPr>
          <w:t>国家税务总局公告2018年第6号</w:t>
        </w:r>
      </w:hyperlink>
      <w:r w:rsidRPr="00D349D0">
        <w:rPr>
          <w:rFonts w:asciiTheme="minorEastAsia" w:hAnsiTheme="minorEastAsia" w:hint="eastAsia"/>
          <w:color w:val="000000" w:themeColor="text1"/>
          <w:sz w:val="24"/>
          <w:szCs w:val="24"/>
          <w:shd w:val="clear" w:color="auto" w:fill="FFFFFF"/>
        </w:rPr>
        <w:t>第八条）</w:t>
      </w:r>
    </w:p>
    <w:p w14:paraId="01F46861" w14:textId="65AC1989" w:rsidR="00CD0B97" w:rsidRPr="00D349D0" w:rsidRDefault="00CD0B97" w:rsidP="006942D5">
      <w:pPr>
        <w:pStyle w:val="1"/>
        <w:spacing w:before="50" w:after="0" w:line="480" w:lineRule="atLeast"/>
        <w:rPr>
          <w:rStyle w:val="a9"/>
          <w:rFonts w:asciiTheme="minorEastAsia" w:hAnsiTheme="minorEastAsia"/>
          <w:b/>
          <w:bCs/>
          <w:color w:val="000000" w:themeColor="text1"/>
          <w:sz w:val="24"/>
          <w:szCs w:val="24"/>
        </w:rPr>
      </w:pPr>
      <w:bookmarkStart w:id="27" w:name="_Toc12894197"/>
      <w:r w:rsidRPr="00D349D0">
        <w:rPr>
          <w:rStyle w:val="a9"/>
          <w:rFonts w:asciiTheme="minorEastAsia" w:hAnsiTheme="minorEastAsia" w:hint="eastAsia"/>
          <w:b/>
          <w:bCs/>
          <w:color w:val="000000" w:themeColor="text1"/>
          <w:sz w:val="24"/>
          <w:szCs w:val="24"/>
        </w:rPr>
        <w:t>七、后续管理</w:t>
      </w:r>
      <w:bookmarkEnd w:id="27"/>
    </w:p>
    <w:p w14:paraId="18551101" w14:textId="77777777" w:rsidR="00CD0B97" w:rsidRPr="00D349D0" w:rsidRDefault="00CD0B97" w:rsidP="006942D5">
      <w:pPr>
        <w:pStyle w:val="a3"/>
        <w:shd w:val="clear" w:color="auto" w:fill="FFFFFF"/>
        <w:spacing w:beforeLines="50" w:before="156" w:line="480" w:lineRule="atLeast"/>
        <w:ind w:firstLineChars="200" w:firstLine="482"/>
        <w:rPr>
          <w:rFonts w:asciiTheme="minorEastAsia" w:eastAsiaTheme="minorEastAsia" w:hAnsiTheme="minorEastAsia"/>
          <w:color w:val="000000" w:themeColor="text1"/>
        </w:rPr>
      </w:pPr>
      <w:r w:rsidRPr="00D349D0">
        <w:rPr>
          <w:rStyle w:val="a9"/>
          <w:rFonts w:asciiTheme="minorEastAsia" w:eastAsiaTheme="minorEastAsia" w:hAnsiTheme="minorEastAsia" w:hint="eastAsia"/>
          <w:color w:val="000000" w:themeColor="text1"/>
        </w:rPr>
        <w:t>（一）</w:t>
      </w:r>
      <w:r w:rsidRPr="00D349D0">
        <w:rPr>
          <w:rFonts w:asciiTheme="minorEastAsia" w:eastAsiaTheme="minorEastAsia" w:hAnsiTheme="minorEastAsia" w:hint="eastAsia"/>
          <w:color w:val="000000" w:themeColor="text1"/>
        </w:rPr>
        <w:t>纳税人登记为一般纳税人后，不得转为小规模纳税人，国家税务总局另有规定的除外。</w:t>
      </w:r>
    </w:p>
    <w:p w14:paraId="127A1CF3" w14:textId="0E3F2169" w:rsidR="00CD0B97" w:rsidRPr="00D349D0" w:rsidRDefault="00CD0B97" w:rsidP="006942D5">
      <w:pPr>
        <w:spacing w:before="50" w:line="480" w:lineRule="atLeast"/>
        <w:jc w:val="right"/>
        <w:rPr>
          <w:rFonts w:asciiTheme="minorEastAsia" w:hAnsiTheme="minorEastAsia"/>
          <w:color w:val="000000" w:themeColor="text1"/>
          <w:sz w:val="24"/>
          <w:szCs w:val="24"/>
          <w:shd w:val="clear" w:color="auto" w:fill="FFFFFF"/>
        </w:rPr>
      </w:pPr>
      <w:r w:rsidRPr="00D349D0">
        <w:rPr>
          <w:rFonts w:asciiTheme="minorEastAsia" w:hAnsiTheme="minorEastAsia" w:hint="eastAsia"/>
          <w:color w:val="000000" w:themeColor="text1"/>
          <w:sz w:val="24"/>
          <w:szCs w:val="24"/>
          <w:shd w:val="clear" w:color="auto" w:fill="FFFFFF"/>
        </w:rPr>
        <w:t>（</w:t>
      </w:r>
      <w:hyperlink r:id="rId48" w:history="1">
        <w:r w:rsidR="00952180" w:rsidRPr="00D349D0">
          <w:rPr>
            <w:rStyle w:val="a4"/>
            <w:rFonts w:asciiTheme="minorEastAsia" w:hAnsiTheme="minorEastAsia" w:hint="eastAsia"/>
            <w:sz w:val="24"/>
            <w:szCs w:val="24"/>
            <w:shd w:val="clear" w:color="auto" w:fill="FFFFFF"/>
          </w:rPr>
          <w:t>国家税务总局令第43号</w:t>
        </w:r>
      </w:hyperlink>
      <w:r w:rsidRPr="00D349D0">
        <w:rPr>
          <w:rFonts w:asciiTheme="minorEastAsia" w:hAnsiTheme="minorEastAsia" w:hint="eastAsia"/>
          <w:color w:val="000000" w:themeColor="text1"/>
          <w:sz w:val="24"/>
          <w:szCs w:val="24"/>
          <w:shd w:val="clear" w:color="auto" w:fill="FFFFFF"/>
        </w:rPr>
        <w:t>第十条）</w:t>
      </w:r>
    </w:p>
    <w:p w14:paraId="71B548A0" w14:textId="590C4BCF" w:rsidR="00CD0B97" w:rsidRPr="00D349D0" w:rsidRDefault="00CD0B97" w:rsidP="006942D5">
      <w:pPr>
        <w:pStyle w:val="a3"/>
        <w:shd w:val="clear" w:color="auto" w:fill="FFFFFF"/>
        <w:spacing w:beforeLines="50" w:before="156" w:line="480" w:lineRule="atLeast"/>
        <w:ind w:firstLineChars="200" w:firstLine="480"/>
        <w:rPr>
          <w:rStyle w:val="a9"/>
          <w:rFonts w:asciiTheme="minorEastAsia" w:eastAsiaTheme="minorEastAsia" w:hAnsiTheme="minorEastAsia"/>
          <w:b w:val="0"/>
          <w:bCs w:val="0"/>
          <w:color w:val="000000" w:themeColor="text1"/>
        </w:rPr>
      </w:pPr>
      <w:proofErr w:type="gramStart"/>
      <w:r w:rsidRPr="00D349D0">
        <w:rPr>
          <w:rStyle w:val="a9"/>
          <w:rFonts w:asciiTheme="minorEastAsia" w:eastAsiaTheme="minorEastAsia" w:hAnsiTheme="minorEastAsia" w:hint="eastAsia"/>
          <w:b w:val="0"/>
          <w:bCs w:val="0"/>
          <w:color w:val="000000" w:themeColor="text1"/>
        </w:rPr>
        <w:t>转登记</w:t>
      </w:r>
      <w:proofErr w:type="gramEnd"/>
      <w:r w:rsidRPr="00D349D0">
        <w:rPr>
          <w:rStyle w:val="a9"/>
          <w:rFonts w:asciiTheme="minorEastAsia" w:eastAsiaTheme="minorEastAsia" w:hAnsiTheme="minorEastAsia" w:hint="eastAsia"/>
          <w:b w:val="0"/>
          <w:bCs w:val="0"/>
          <w:color w:val="000000" w:themeColor="text1"/>
        </w:rPr>
        <w:t>小规模纳税的规定，</w:t>
      </w:r>
      <w:r w:rsidR="00D349D0" w:rsidRPr="00D349D0">
        <w:rPr>
          <w:rStyle w:val="a9"/>
          <w:rFonts w:asciiTheme="minorEastAsia" w:eastAsiaTheme="minorEastAsia" w:hAnsiTheme="minorEastAsia" w:hint="eastAsia"/>
          <w:b w:val="0"/>
          <w:bCs w:val="0"/>
          <w:color w:val="000000" w:themeColor="text1"/>
        </w:rPr>
        <w:t>说</w:t>
      </w:r>
      <w:r w:rsidRPr="00D349D0">
        <w:rPr>
          <w:rStyle w:val="a9"/>
          <w:rFonts w:asciiTheme="minorEastAsia" w:eastAsiaTheme="minorEastAsia" w:hAnsiTheme="minorEastAsia" w:hint="eastAsia"/>
          <w:b w:val="0"/>
          <w:bCs w:val="0"/>
          <w:color w:val="000000" w:themeColor="text1"/>
        </w:rPr>
        <w:t>见：</w:t>
      </w:r>
    </w:p>
    <w:p w14:paraId="52B024B9" w14:textId="77777777" w:rsidR="00CD0B97" w:rsidRPr="00D349D0" w:rsidRDefault="00CD0B97" w:rsidP="006942D5">
      <w:pPr>
        <w:pStyle w:val="a3"/>
        <w:shd w:val="clear" w:color="auto" w:fill="FFFFFF"/>
        <w:spacing w:beforeLines="50" w:before="156" w:line="480" w:lineRule="atLeast"/>
        <w:ind w:firstLineChars="200" w:firstLine="482"/>
        <w:rPr>
          <w:rFonts w:asciiTheme="minorEastAsia" w:eastAsiaTheme="minorEastAsia" w:hAnsiTheme="minorEastAsia"/>
          <w:color w:val="000000" w:themeColor="text1"/>
        </w:rPr>
      </w:pPr>
      <w:r w:rsidRPr="00D349D0">
        <w:rPr>
          <w:rStyle w:val="a9"/>
          <w:rFonts w:asciiTheme="minorEastAsia" w:eastAsiaTheme="minorEastAsia" w:hAnsiTheme="minorEastAsia" w:hint="eastAsia"/>
          <w:color w:val="000000" w:themeColor="text1"/>
        </w:rPr>
        <w:t>（二）</w:t>
      </w:r>
      <w:bookmarkStart w:id="28" w:name="_Hlk10584538"/>
      <w:r w:rsidRPr="00D349D0">
        <w:rPr>
          <w:rFonts w:asciiTheme="minorEastAsia" w:eastAsiaTheme="minorEastAsia" w:hAnsiTheme="minorEastAsia" w:hint="eastAsia"/>
          <w:color w:val="000000" w:themeColor="text1"/>
        </w:rPr>
        <w:t>主管税务机关应当加强对税收风险的管理。对税收遵从度低的一般纳税人，主管税务机关可以实行</w:t>
      </w:r>
      <w:r w:rsidRPr="00D349D0">
        <w:rPr>
          <w:rFonts w:asciiTheme="minorEastAsia" w:eastAsiaTheme="minorEastAsia" w:hAnsiTheme="minorEastAsia" w:hint="eastAsia"/>
          <w:b/>
          <w:color w:val="000000" w:themeColor="text1"/>
        </w:rPr>
        <w:t>纳税辅导期管理</w:t>
      </w:r>
      <w:r w:rsidRPr="00D349D0">
        <w:rPr>
          <w:rFonts w:asciiTheme="minorEastAsia" w:eastAsiaTheme="minorEastAsia" w:hAnsiTheme="minorEastAsia" w:hint="eastAsia"/>
          <w:color w:val="000000" w:themeColor="text1"/>
        </w:rPr>
        <w:t>，具体办法由国家税务总局另行制定。</w:t>
      </w:r>
    </w:p>
    <w:p w14:paraId="4A7DBE20" w14:textId="450C732B" w:rsidR="00CD0B97" w:rsidRPr="00D349D0" w:rsidRDefault="00CD0B97" w:rsidP="006942D5">
      <w:pPr>
        <w:spacing w:before="50" w:line="480" w:lineRule="atLeast"/>
        <w:jc w:val="right"/>
        <w:rPr>
          <w:rFonts w:asciiTheme="minorEastAsia" w:hAnsiTheme="minorEastAsia"/>
          <w:color w:val="000000" w:themeColor="text1"/>
          <w:sz w:val="24"/>
          <w:szCs w:val="24"/>
          <w:shd w:val="clear" w:color="auto" w:fill="FFFFFF"/>
        </w:rPr>
      </w:pPr>
      <w:r w:rsidRPr="00D349D0">
        <w:rPr>
          <w:rFonts w:asciiTheme="minorEastAsia" w:hAnsiTheme="minorEastAsia" w:hint="eastAsia"/>
          <w:color w:val="000000" w:themeColor="text1"/>
          <w:sz w:val="24"/>
          <w:szCs w:val="24"/>
          <w:shd w:val="clear" w:color="auto" w:fill="FFFFFF"/>
        </w:rPr>
        <w:t>（</w:t>
      </w:r>
      <w:hyperlink r:id="rId49" w:history="1">
        <w:r w:rsidR="00952180" w:rsidRPr="00D349D0">
          <w:rPr>
            <w:rStyle w:val="a4"/>
            <w:rFonts w:asciiTheme="minorEastAsia" w:hAnsiTheme="minorEastAsia" w:hint="eastAsia"/>
            <w:sz w:val="24"/>
            <w:szCs w:val="24"/>
            <w:shd w:val="clear" w:color="auto" w:fill="FFFFFF"/>
          </w:rPr>
          <w:t>国家税务总局令第43号</w:t>
        </w:r>
      </w:hyperlink>
      <w:r w:rsidRPr="00D349D0">
        <w:rPr>
          <w:rFonts w:asciiTheme="minorEastAsia" w:hAnsiTheme="minorEastAsia" w:hint="eastAsia"/>
          <w:color w:val="000000" w:themeColor="text1"/>
          <w:sz w:val="24"/>
          <w:szCs w:val="24"/>
          <w:shd w:val="clear" w:color="auto" w:fill="FFFFFF"/>
        </w:rPr>
        <w:t>第十一条）</w:t>
      </w:r>
    </w:p>
    <w:p w14:paraId="54F3A133" w14:textId="73994F36" w:rsidR="00CD0B97" w:rsidRPr="00D349D0" w:rsidRDefault="00CD0B97" w:rsidP="006942D5">
      <w:pPr>
        <w:pStyle w:val="a3"/>
        <w:shd w:val="clear" w:color="auto" w:fill="FFFFFF"/>
        <w:spacing w:beforeLines="50" w:before="156" w:line="480" w:lineRule="atLeast"/>
        <w:ind w:firstLineChars="200" w:firstLine="480"/>
        <w:rPr>
          <w:rStyle w:val="a9"/>
          <w:rFonts w:asciiTheme="minorEastAsia" w:eastAsiaTheme="minorEastAsia" w:hAnsiTheme="minorEastAsia"/>
          <w:b w:val="0"/>
          <w:bCs w:val="0"/>
          <w:color w:val="000000" w:themeColor="text1"/>
        </w:rPr>
      </w:pPr>
      <w:bookmarkStart w:id="29" w:name="_Toc12894198"/>
      <w:bookmarkEnd w:id="28"/>
      <w:r w:rsidRPr="00D349D0">
        <w:rPr>
          <w:rStyle w:val="a9"/>
          <w:rFonts w:asciiTheme="minorEastAsia" w:eastAsiaTheme="minorEastAsia" w:hAnsiTheme="minorEastAsia" w:hint="eastAsia"/>
          <w:b w:val="0"/>
          <w:bCs w:val="0"/>
          <w:color w:val="000000" w:themeColor="text1"/>
        </w:rPr>
        <w:t>纳税辅导期管理办法，</w:t>
      </w:r>
      <w:r w:rsidR="00D349D0" w:rsidRPr="00D349D0">
        <w:rPr>
          <w:rStyle w:val="a9"/>
          <w:rFonts w:asciiTheme="minorEastAsia" w:eastAsiaTheme="minorEastAsia" w:hAnsiTheme="minorEastAsia" w:hint="eastAsia"/>
          <w:b w:val="0"/>
          <w:bCs w:val="0"/>
          <w:color w:val="000000" w:themeColor="text1"/>
        </w:rPr>
        <w:t>说</w:t>
      </w:r>
      <w:r w:rsidRPr="00D349D0">
        <w:rPr>
          <w:rStyle w:val="a9"/>
          <w:rFonts w:asciiTheme="minorEastAsia" w:eastAsiaTheme="minorEastAsia" w:hAnsiTheme="minorEastAsia" w:hint="eastAsia"/>
          <w:b w:val="0"/>
          <w:bCs w:val="0"/>
          <w:color w:val="000000" w:themeColor="text1"/>
        </w:rPr>
        <w:t>见：</w:t>
      </w:r>
    </w:p>
    <w:p w14:paraId="217BF79F" w14:textId="2A43BDC2" w:rsidR="00CD0B97" w:rsidRPr="00D349D0" w:rsidRDefault="00CD0B97" w:rsidP="006942D5">
      <w:pPr>
        <w:pStyle w:val="1"/>
        <w:spacing w:before="50" w:after="0" w:line="480" w:lineRule="atLeast"/>
        <w:rPr>
          <w:rStyle w:val="a9"/>
          <w:rFonts w:asciiTheme="minorEastAsia" w:hAnsiTheme="minorEastAsia"/>
          <w:b/>
          <w:bCs/>
          <w:color w:val="000000" w:themeColor="text1"/>
          <w:sz w:val="24"/>
          <w:szCs w:val="24"/>
        </w:rPr>
      </w:pPr>
      <w:r w:rsidRPr="00D349D0">
        <w:rPr>
          <w:rStyle w:val="a9"/>
          <w:rFonts w:asciiTheme="minorEastAsia" w:hAnsiTheme="minorEastAsia" w:hint="eastAsia"/>
          <w:b/>
          <w:bCs/>
          <w:color w:val="000000" w:themeColor="text1"/>
          <w:sz w:val="24"/>
          <w:szCs w:val="24"/>
        </w:rPr>
        <w:t>八、执行日期</w:t>
      </w:r>
      <w:bookmarkEnd w:id="29"/>
    </w:p>
    <w:p w14:paraId="2BD75D4A" w14:textId="2148B18E" w:rsidR="00CD0B97" w:rsidRPr="00D349D0" w:rsidRDefault="00952180" w:rsidP="006942D5">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D349D0">
        <w:rPr>
          <w:rFonts w:asciiTheme="minorHAnsi" w:eastAsiaTheme="minorEastAsia" w:hAnsiTheme="minorHAnsi" w:cstheme="minorBidi" w:hint="eastAsia"/>
          <w:color w:val="333333"/>
          <w:kern w:val="2"/>
          <w:shd w:val="clear" w:color="auto" w:fill="FFFFFF"/>
        </w:rPr>
        <w:t>本办法自</w:t>
      </w:r>
      <w:r w:rsidRPr="00D349D0">
        <w:rPr>
          <w:rFonts w:asciiTheme="minorHAnsi" w:eastAsiaTheme="minorEastAsia" w:hAnsiTheme="minorHAnsi" w:cstheme="minorBidi" w:hint="eastAsia"/>
          <w:color w:val="333333"/>
          <w:kern w:val="2"/>
          <w:shd w:val="clear" w:color="auto" w:fill="FFFFFF"/>
        </w:rPr>
        <w:t>2018</w:t>
      </w:r>
      <w:r w:rsidRPr="00D349D0">
        <w:rPr>
          <w:rFonts w:asciiTheme="minorHAnsi" w:eastAsiaTheme="minorEastAsia" w:hAnsiTheme="minorHAnsi" w:cstheme="minorBidi" w:hint="eastAsia"/>
          <w:color w:val="333333"/>
          <w:kern w:val="2"/>
          <w:shd w:val="clear" w:color="auto" w:fill="FFFFFF"/>
        </w:rPr>
        <w:t>年</w:t>
      </w:r>
      <w:r w:rsidRPr="00D349D0">
        <w:rPr>
          <w:rFonts w:asciiTheme="minorHAnsi" w:eastAsiaTheme="minorEastAsia" w:hAnsiTheme="minorHAnsi" w:cstheme="minorBidi" w:hint="eastAsia"/>
          <w:color w:val="333333"/>
          <w:kern w:val="2"/>
          <w:shd w:val="clear" w:color="auto" w:fill="FFFFFF"/>
        </w:rPr>
        <w:t>2</w:t>
      </w:r>
      <w:r w:rsidRPr="00D349D0">
        <w:rPr>
          <w:rFonts w:asciiTheme="minorHAnsi" w:eastAsiaTheme="minorEastAsia" w:hAnsiTheme="minorHAnsi" w:cstheme="minorBidi" w:hint="eastAsia"/>
          <w:color w:val="333333"/>
          <w:kern w:val="2"/>
          <w:shd w:val="clear" w:color="auto" w:fill="FFFFFF"/>
        </w:rPr>
        <w:t>月</w:t>
      </w:r>
      <w:r w:rsidRPr="00D349D0">
        <w:rPr>
          <w:rFonts w:asciiTheme="minorHAnsi" w:eastAsiaTheme="minorEastAsia" w:hAnsiTheme="minorHAnsi" w:cstheme="minorBidi" w:hint="eastAsia"/>
          <w:color w:val="333333"/>
          <w:kern w:val="2"/>
          <w:shd w:val="clear" w:color="auto" w:fill="FFFFFF"/>
        </w:rPr>
        <w:t>1</w:t>
      </w:r>
      <w:r w:rsidRPr="00D349D0">
        <w:rPr>
          <w:rFonts w:asciiTheme="minorHAnsi" w:eastAsiaTheme="minorEastAsia" w:hAnsiTheme="minorHAnsi" w:cstheme="minorBidi" w:hint="eastAsia"/>
          <w:color w:val="333333"/>
          <w:kern w:val="2"/>
          <w:shd w:val="clear" w:color="auto" w:fill="FFFFFF"/>
        </w:rPr>
        <w:t>日起施行</w:t>
      </w:r>
      <w:r w:rsidRPr="00D349D0">
        <w:rPr>
          <w:rFonts w:asciiTheme="minorHAnsi" w:eastAsiaTheme="minorEastAsia" w:hAnsiTheme="minorHAnsi" w:cstheme="minorBidi" w:hint="eastAsia"/>
          <w:color w:val="333333"/>
          <w:kern w:val="2"/>
          <w:shd w:val="clear" w:color="auto" w:fill="FFFFFF"/>
        </w:rPr>
        <w:t>,</w:t>
      </w:r>
      <w:r w:rsidRPr="00D349D0">
        <w:rPr>
          <w:rFonts w:asciiTheme="minorHAnsi" w:eastAsiaTheme="minorEastAsia" w:hAnsiTheme="minorHAnsi" w:cstheme="minorBidi" w:hint="eastAsia"/>
          <w:color w:val="333333"/>
          <w:kern w:val="2"/>
          <w:shd w:val="clear" w:color="auto" w:fill="FFFFFF"/>
        </w:rPr>
        <w:t>《增值税一般纳税人资格认定管理办法》（</w:t>
      </w:r>
      <w:hyperlink r:id="rId50" w:tgtFrame="_self" w:history="1">
        <w:r w:rsidRPr="00D349D0">
          <w:rPr>
            <w:rFonts w:asciiTheme="minorHAnsi" w:eastAsiaTheme="minorEastAsia" w:hAnsiTheme="minorHAnsi" w:cstheme="minorBidi" w:hint="eastAsia"/>
            <w:color w:val="6E6E6E"/>
            <w:kern w:val="2"/>
            <w:u w:val="single"/>
            <w:shd w:val="clear" w:color="auto" w:fill="FFFFFF"/>
          </w:rPr>
          <w:t>国家税务总局令第</w:t>
        </w:r>
        <w:r w:rsidRPr="00D349D0">
          <w:rPr>
            <w:rFonts w:asciiTheme="minorHAnsi" w:eastAsiaTheme="minorEastAsia" w:hAnsiTheme="minorHAnsi" w:cstheme="minorBidi" w:hint="eastAsia"/>
            <w:color w:val="6E6E6E"/>
            <w:kern w:val="2"/>
            <w:u w:val="single"/>
            <w:shd w:val="clear" w:color="auto" w:fill="FFFFFF"/>
          </w:rPr>
          <w:t>22</w:t>
        </w:r>
        <w:r w:rsidRPr="00D349D0">
          <w:rPr>
            <w:rFonts w:asciiTheme="minorHAnsi" w:eastAsiaTheme="minorEastAsia" w:hAnsiTheme="minorHAnsi" w:cstheme="minorBidi" w:hint="eastAsia"/>
            <w:color w:val="6E6E6E"/>
            <w:kern w:val="2"/>
            <w:u w:val="single"/>
            <w:shd w:val="clear" w:color="auto" w:fill="FFFFFF"/>
          </w:rPr>
          <w:t>号</w:t>
        </w:r>
      </w:hyperlink>
      <w:r w:rsidRPr="00D349D0">
        <w:rPr>
          <w:rFonts w:asciiTheme="minorHAnsi" w:eastAsiaTheme="minorEastAsia" w:hAnsiTheme="minorHAnsi" w:cstheme="minorBidi" w:hint="eastAsia"/>
          <w:color w:val="333333"/>
          <w:kern w:val="2"/>
          <w:shd w:val="clear" w:color="auto" w:fill="FFFFFF"/>
        </w:rPr>
        <w:t>公布）同时废止。</w:t>
      </w:r>
    </w:p>
    <w:p w14:paraId="0022A126" w14:textId="66659812" w:rsidR="00CD0B97" w:rsidRPr="00D349D0" w:rsidRDefault="00CD0B97" w:rsidP="006942D5">
      <w:pPr>
        <w:spacing w:before="50" w:line="480" w:lineRule="atLeast"/>
        <w:jc w:val="right"/>
        <w:rPr>
          <w:rFonts w:asciiTheme="minorEastAsia" w:hAnsiTheme="minorEastAsia"/>
          <w:color w:val="000000" w:themeColor="text1"/>
          <w:sz w:val="24"/>
          <w:szCs w:val="24"/>
          <w:shd w:val="clear" w:color="auto" w:fill="FFFFFF"/>
        </w:rPr>
      </w:pPr>
      <w:r w:rsidRPr="00D349D0">
        <w:rPr>
          <w:rFonts w:asciiTheme="minorEastAsia" w:hAnsiTheme="minorEastAsia" w:hint="eastAsia"/>
          <w:color w:val="000000" w:themeColor="text1"/>
          <w:sz w:val="24"/>
          <w:szCs w:val="24"/>
          <w:shd w:val="clear" w:color="auto" w:fill="FFFFFF"/>
        </w:rPr>
        <w:lastRenderedPageBreak/>
        <w:t>（</w:t>
      </w:r>
      <w:hyperlink r:id="rId51" w:history="1">
        <w:r w:rsidR="00952180" w:rsidRPr="00D349D0">
          <w:rPr>
            <w:rStyle w:val="a4"/>
            <w:rFonts w:asciiTheme="minorEastAsia" w:hAnsiTheme="minorEastAsia" w:hint="eastAsia"/>
            <w:sz w:val="24"/>
            <w:szCs w:val="24"/>
            <w:shd w:val="clear" w:color="auto" w:fill="FFFFFF"/>
          </w:rPr>
          <w:t>国家税务总局令第43号</w:t>
        </w:r>
      </w:hyperlink>
      <w:r w:rsidRPr="00D349D0">
        <w:rPr>
          <w:rFonts w:asciiTheme="minorEastAsia" w:hAnsiTheme="minorEastAsia" w:hint="eastAsia"/>
          <w:color w:val="000000" w:themeColor="text1"/>
          <w:sz w:val="24"/>
          <w:szCs w:val="24"/>
          <w:shd w:val="clear" w:color="auto" w:fill="FFFFFF"/>
        </w:rPr>
        <w:t>第十二条）</w:t>
      </w:r>
    </w:p>
    <w:p w14:paraId="4B8CEA4C" w14:textId="61ECB175" w:rsidR="00CD0B97" w:rsidRPr="00D349D0" w:rsidRDefault="00CD0B97" w:rsidP="006942D5">
      <w:pPr>
        <w:pStyle w:val="1"/>
        <w:spacing w:before="50" w:after="0" w:line="480" w:lineRule="atLeast"/>
        <w:rPr>
          <w:color w:val="000000" w:themeColor="text1"/>
          <w:sz w:val="24"/>
          <w:szCs w:val="24"/>
        </w:rPr>
      </w:pPr>
      <w:bookmarkStart w:id="30" w:name="_Toc12894199"/>
      <w:r w:rsidRPr="00D349D0">
        <w:rPr>
          <w:rFonts w:hint="eastAsia"/>
          <w:color w:val="000000" w:themeColor="text1"/>
          <w:sz w:val="24"/>
          <w:szCs w:val="24"/>
        </w:rPr>
        <w:t>九、</w:t>
      </w:r>
      <w:r w:rsidRPr="00D349D0">
        <w:rPr>
          <w:color w:val="000000" w:themeColor="text1"/>
          <w:sz w:val="24"/>
          <w:szCs w:val="24"/>
        </w:rPr>
        <w:t>一般纳税人迁移</w:t>
      </w:r>
      <w:bookmarkEnd w:id="30"/>
    </w:p>
    <w:p w14:paraId="780547FD" w14:textId="77777777" w:rsidR="00CD0B97" w:rsidRPr="00D349D0" w:rsidRDefault="00CD0B97" w:rsidP="006942D5">
      <w:pPr>
        <w:spacing w:beforeLines="50" w:before="156" w:line="480" w:lineRule="atLeast"/>
        <w:ind w:firstLineChars="200" w:firstLine="480"/>
        <w:rPr>
          <w:rFonts w:asciiTheme="minorEastAsia" w:hAnsiTheme="minorEastAsia"/>
          <w:color w:val="000000" w:themeColor="text1"/>
          <w:sz w:val="24"/>
          <w:szCs w:val="24"/>
        </w:rPr>
      </w:pPr>
      <w:r w:rsidRPr="00D349D0">
        <w:rPr>
          <w:rFonts w:asciiTheme="minorEastAsia" w:hAnsiTheme="minorEastAsia" w:hint="eastAsia"/>
          <w:color w:val="000000" w:themeColor="text1"/>
          <w:sz w:val="24"/>
          <w:szCs w:val="24"/>
        </w:rPr>
        <w:t>增值税一般纳税人（以下简称纳税人）因住所、经营地点变动，按照相关规定，在工商行政管理部门作变更登记处理，但因涉及改变税务登记机关，需要办理注销税务登记并重新办理税务登记的，</w:t>
      </w:r>
      <w:proofErr w:type="gramStart"/>
      <w:r w:rsidRPr="00D349D0">
        <w:rPr>
          <w:rFonts w:asciiTheme="minorEastAsia" w:hAnsiTheme="minorEastAsia" w:hint="eastAsia"/>
          <w:color w:val="000000" w:themeColor="text1"/>
          <w:sz w:val="24"/>
          <w:szCs w:val="24"/>
        </w:rPr>
        <w:t>在迁达地</w:t>
      </w:r>
      <w:proofErr w:type="gramEnd"/>
      <w:r w:rsidRPr="00D349D0">
        <w:rPr>
          <w:rFonts w:asciiTheme="minorEastAsia" w:hAnsiTheme="minorEastAsia" w:hint="eastAsia"/>
          <w:color w:val="000000" w:themeColor="text1"/>
          <w:sz w:val="24"/>
          <w:szCs w:val="24"/>
        </w:rPr>
        <w:t>重新办理税务登记后，其增值税一般纳税人资格予以保留，办理注销税务登记前尚未抵扣的进项税额允许继续抵扣。</w:t>
      </w:r>
    </w:p>
    <w:p w14:paraId="7DA7B017" w14:textId="01AD615A" w:rsidR="00CD0B97" w:rsidRPr="00D349D0" w:rsidRDefault="00CD0B97" w:rsidP="006942D5">
      <w:pPr>
        <w:spacing w:beforeLines="50" w:before="156" w:line="480" w:lineRule="atLeast"/>
        <w:jc w:val="right"/>
        <w:rPr>
          <w:rFonts w:asciiTheme="minorEastAsia" w:hAnsiTheme="minorEastAsia"/>
          <w:bCs/>
          <w:color w:val="000000" w:themeColor="text1"/>
          <w:sz w:val="24"/>
          <w:szCs w:val="24"/>
        </w:rPr>
      </w:pPr>
      <w:r w:rsidRPr="00D349D0">
        <w:rPr>
          <w:rFonts w:asciiTheme="minorEastAsia" w:hAnsiTheme="minorEastAsia" w:hint="eastAsia"/>
          <w:bCs/>
          <w:color w:val="000000" w:themeColor="text1"/>
          <w:sz w:val="24"/>
          <w:szCs w:val="24"/>
        </w:rPr>
        <w:t>（</w:t>
      </w:r>
      <w:bookmarkStart w:id="31" w:name="_Hlk52602530"/>
      <w:r w:rsidR="00D349D0" w:rsidRPr="00D349D0">
        <w:rPr>
          <w:rFonts w:asciiTheme="minorEastAsia" w:hAnsiTheme="minorEastAsia"/>
          <w:bCs/>
          <w:sz w:val="24"/>
          <w:szCs w:val="24"/>
        </w:rPr>
        <w:fldChar w:fldCharType="begin"/>
      </w:r>
      <w:r w:rsidR="00D349D0" w:rsidRPr="00D349D0">
        <w:rPr>
          <w:rFonts w:asciiTheme="minorEastAsia" w:hAnsiTheme="minorEastAsia"/>
          <w:bCs/>
          <w:sz w:val="24"/>
          <w:szCs w:val="24"/>
        </w:rPr>
        <w:instrText xml:space="preserve"> HYPERLINK "http://ssfb86.com/index/News/detail/newsid/1637.html" </w:instrText>
      </w:r>
      <w:r w:rsidR="00D349D0" w:rsidRPr="00D349D0">
        <w:rPr>
          <w:rFonts w:asciiTheme="minorEastAsia" w:hAnsiTheme="minorEastAsia"/>
          <w:bCs/>
          <w:sz w:val="24"/>
          <w:szCs w:val="24"/>
        </w:rPr>
      </w:r>
      <w:r w:rsidR="00D349D0" w:rsidRPr="00D349D0">
        <w:rPr>
          <w:rFonts w:asciiTheme="minorEastAsia" w:hAnsiTheme="minorEastAsia"/>
          <w:bCs/>
          <w:sz w:val="24"/>
          <w:szCs w:val="24"/>
        </w:rPr>
        <w:fldChar w:fldCharType="separate"/>
      </w:r>
      <w:r w:rsidRPr="00D349D0">
        <w:rPr>
          <w:rStyle w:val="a4"/>
          <w:rFonts w:asciiTheme="minorEastAsia" w:hAnsiTheme="minorEastAsia"/>
          <w:bCs/>
          <w:sz w:val="24"/>
          <w:szCs w:val="24"/>
        </w:rPr>
        <w:t>国家税务总局公告2011年第71号</w:t>
      </w:r>
      <w:r w:rsidR="00D349D0" w:rsidRPr="00D349D0">
        <w:rPr>
          <w:rFonts w:asciiTheme="minorEastAsia" w:hAnsiTheme="minorEastAsia"/>
          <w:bCs/>
          <w:sz w:val="24"/>
          <w:szCs w:val="24"/>
        </w:rPr>
        <w:fldChar w:fldCharType="end"/>
      </w:r>
      <w:bookmarkEnd w:id="31"/>
      <w:r w:rsidRPr="00D349D0">
        <w:rPr>
          <w:rFonts w:asciiTheme="minorEastAsia" w:hAnsiTheme="minorEastAsia" w:hint="eastAsia"/>
          <w:bCs/>
          <w:color w:val="000000" w:themeColor="text1"/>
          <w:sz w:val="24"/>
          <w:szCs w:val="24"/>
        </w:rPr>
        <w:t>第一条）</w:t>
      </w:r>
      <w:bookmarkStart w:id="32" w:name="_第二章__征税范围"/>
      <w:bookmarkStart w:id="33" w:name="_第二章__税目"/>
      <w:bookmarkEnd w:id="32"/>
      <w:bookmarkEnd w:id="33"/>
    </w:p>
    <w:p w14:paraId="251B53E0" w14:textId="77777777" w:rsidR="00CD0B97" w:rsidRPr="00D349D0" w:rsidRDefault="00CD0B97" w:rsidP="006942D5">
      <w:pPr>
        <w:pStyle w:val="2"/>
        <w:spacing w:before="50" w:after="0" w:line="480" w:lineRule="atLeast"/>
        <w:rPr>
          <w:color w:val="000000" w:themeColor="text1"/>
          <w:sz w:val="24"/>
          <w:szCs w:val="24"/>
        </w:rPr>
      </w:pPr>
      <w:bookmarkStart w:id="34" w:name="_Toc12893889"/>
      <w:r w:rsidRPr="00D349D0">
        <w:rPr>
          <w:rFonts w:hint="eastAsia"/>
          <w:color w:val="000000" w:themeColor="text1"/>
          <w:sz w:val="24"/>
          <w:szCs w:val="24"/>
        </w:rPr>
        <w:t>（一）迁出地主管税务机关</w:t>
      </w:r>
      <w:bookmarkEnd w:id="34"/>
    </w:p>
    <w:p w14:paraId="246D730C" w14:textId="17531812" w:rsidR="00CD0B97" w:rsidRPr="00D349D0" w:rsidRDefault="00CD0B97" w:rsidP="006942D5">
      <w:pPr>
        <w:spacing w:beforeLines="50" w:before="156" w:line="480" w:lineRule="atLeast"/>
        <w:ind w:firstLineChars="200" w:firstLine="480"/>
        <w:rPr>
          <w:rFonts w:asciiTheme="minorEastAsia" w:hAnsiTheme="minorEastAsia"/>
          <w:color w:val="000000" w:themeColor="text1"/>
          <w:sz w:val="24"/>
          <w:szCs w:val="24"/>
        </w:rPr>
      </w:pPr>
      <w:r w:rsidRPr="00D349D0">
        <w:rPr>
          <w:rFonts w:asciiTheme="minorEastAsia" w:hAnsiTheme="minorEastAsia" w:hint="eastAsia"/>
          <w:color w:val="000000" w:themeColor="text1"/>
          <w:sz w:val="24"/>
          <w:szCs w:val="24"/>
        </w:rPr>
        <w:t>应认真核实纳税人在办理注销税务登记前尚未抵扣的进项税额，填写《</w:t>
      </w:r>
      <w:bookmarkStart w:id="35" w:name="_Hlk52602593"/>
      <w:r w:rsidR="00D349D0" w:rsidRPr="00D349D0">
        <w:rPr>
          <w:rFonts w:asciiTheme="minorEastAsia" w:hAnsiTheme="minorEastAsia"/>
          <w:sz w:val="24"/>
          <w:szCs w:val="24"/>
        </w:rPr>
        <w:fldChar w:fldCharType="begin"/>
      </w:r>
      <w:r w:rsidR="00D349D0" w:rsidRPr="00D349D0">
        <w:rPr>
          <w:rFonts w:asciiTheme="minorEastAsia" w:hAnsiTheme="minorEastAsia"/>
          <w:sz w:val="24"/>
          <w:szCs w:val="24"/>
        </w:rPr>
        <w:instrText xml:space="preserve"> HYPERLINK "http://ssfb86.com/uploadfile/file/20200610/1591775012140771.docx" </w:instrText>
      </w:r>
      <w:r w:rsidR="00D349D0" w:rsidRPr="00D349D0">
        <w:rPr>
          <w:rFonts w:asciiTheme="minorEastAsia" w:hAnsiTheme="minorEastAsia"/>
          <w:sz w:val="24"/>
          <w:szCs w:val="24"/>
        </w:rPr>
      </w:r>
      <w:r w:rsidR="00D349D0" w:rsidRPr="00D349D0">
        <w:rPr>
          <w:rFonts w:asciiTheme="minorEastAsia" w:hAnsiTheme="minorEastAsia"/>
          <w:sz w:val="24"/>
          <w:szCs w:val="24"/>
        </w:rPr>
        <w:fldChar w:fldCharType="separate"/>
      </w:r>
      <w:r w:rsidRPr="00D349D0">
        <w:rPr>
          <w:rStyle w:val="a4"/>
          <w:rFonts w:asciiTheme="minorEastAsia" w:hAnsiTheme="minorEastAsia" w:hint="eastAsia"/>
          <w:sz w:val="24"/>
          <w:szCs w:val="24"/>
        </w:rPr>
        <w:t>增值税一般纳税人迁移进项税额转移单</w:t>
      </w:r>
      <w:r w:rsidR="00D349D0" w:rsidRPr="00D349D0">
        <w:rPr>
          <w:rFonts w:asciiTheme="minorEastAsia" w:hAnsiTheme="minorEastAsia"/>
          <w:sz w:val="24"/>
          <w:szCs w:val="24"/>
        </w:rPr>
        <w:fldChar w:fldCharType="end"/>
      </w:r>
      <w:bookmarkEnd w:id="35"/>
      <w:r w:rsidRPr="00D349D0">
        <w:rPr>
          <w:rFonts w:asciiTheme="minorEastAsia" w:hAnsiTheme="minorEastAsia" w:hint="eastAsia"/>
          <w:color w:val="000000" w:themeColor="text1"/>
          <w:sz w:val="24"/>
          <w:szCs w:val="24"/>
        </w:rPr>
        <w:t>》（见附件）。</w:t>
      </w:r>
    </w:p>
    <w:p w14:paraId="15E34F74" w14:textId="58E2BB57" w:rsidR="00CD0B97" w:rsidRPr="00D349D0" w:rsidRDefault="00CD0B97" w:rsidP="006942D5">
      <w:pPr>
        <w:spacing w:beforeLines="50" w:before="156" w:line="480" w:lineRule="atLeast"/>
        <w:jc w:val="right"/>
        <w:rPr>
          <w:rFonts w:asciiTheme="minorEastAsia" w:hAnsiTheme="minorEastAsia"/>
          <w:bCs/>
          <w:color w:val="000000" w:themeColor="text1"/>
          <w:sz w:val="24"/>
          <w:szCs w:val="24"/>
        </w:rPr>
      </w:pPr>
      <w:r w:rsidRPr="00D349D0">
        <w:rPr>
          <w:rFonts w:asciiTheme="minorEastAsia" w:hAnsiTheme="minorEastAsia" w:hint="eastAsia"/>
          <w:bCs/>
          <w:color w:val="000000" w:themeColor="text1"/>
          <w:sz w:val="24"/>
          <w:szCs w:val="24"/>
        </w:rPr>
        <w:t>（</w:t>
      </w:r>
      <w:hyperlink r:id="rId52" w:history="1">
        <w:r w:rsidR="00D349D0" w:rsidRPr="00D349D0">
          <w:rPr>
            <w:rStyle w:val="a4"/>
            <w:rFonts w:asciiTheme="minorEastAsia" w:hAnsiTheme="minorEastAsia"/>
            <w:bCs/>
            <w:sz w:val="24"/>
            <w:szCs w:val="24"/>
          </w:rPr>
          <w:t>国家税务总局公告2011年第71号</w:t>
        </w:r>
      </w:hyperlink>
      <w:r w:rsidRPr="00D349D0">
        <w:rPr>
          <w:rFonts w:asciiTheme="minorEastAsia" w:hAnsiTheme="minorEastAsia" w:hint="eastAsia"/>
          <w:bCs/>
          <w:color w:val="000000" w:themeColor="text1"/>
          <w:sz w:val="24"/>
          <w:szCs w:val="24"/>
        </w:rPr>
        <w:t>第二条第一款）</w:t>
      </w:r>
    </w:p>
    <w:p w14:paraId="4C6BE28B" w14:textId="77777777" w:rsidR="00CD0B97" w:rsidRPr="00D349D0" w:rsidRDefault="00CD0B97" w:rsidP="006942D5">
      <w:pPr>
        <w:spacing w:beforeLines="50" w:before="156" w:line="480" w:lineRule="atLeast"/>
        <w:ind w:firstLineChars="200" w:firstLine="480"/>
        <w:rPr>
          <w:rFonts w:asciiTheme="minorEastAsia" w:hAnsiTheme="minorEastAsia"/>
          <w:color w:val="000000" w:themeColor="text1"/>
          <w:sz w:val="24"/>
          <w:szCs w:val="24"/>
        </w:rPr>
      </w:pPr>
      <w:r w:rsidRPr="00D349D0">
        <w:rPr>
          <w:rFonts w:asciiTheme="minorEastAsia" w:hAnsiTheme="minorEastAsia" w:hint="eastAsia"/>
          <w:color w:val="000000" w:themeColor="text1"/>
          <w:sz w:val="24"/>
          <w:szCs w:val="24"/>
        </w:rPr>
        <w:t>《增值税一般纳税人迁移进项税额转移单》一式三份，迁出地主管税务机关留存一份，交纳税人一份，</w:t>
      </w:r>
      <w:proofErr w:type="gramStart"/>
      <w:r w:rsidRPr="00D349D0">
        <w:rPr>
          <w:rFonts w:asciiTheme="minorEastAsia" w:hAnsiTheme="minorEastAsia" w:hint="eastAsia"/>
          <w:color w:val="000000" w:themeColor="text1"/>
          <w:sz w:val="24"/>
          <w:szCs w:val="24"/>
        </w:rPr>
        <w:t>传递迁达地主</w:t>
      </w:r>
      <w:proofErr w:type="gramEnd"/>
      <w:r w:rsidRPr="00D349D0">
        <w:rPr>
          <w:rFonts w:asciiTheme="minorEastAsia" w:hAnsiTheme="minorEastAsia" w:hint="eastAsia"/>
          <w:color w:val="000000" w:themeColor="text1"/>
          <w:sz w:val="24"/>
          <w:szCs w:val="24"/>
        </w:rPr>
        <w:t>管税务机关一份。</w:t>
      </w:r>
    </w:p>
    <w:p w14:paraId="61DEBA52" w14:textId="26832995" w:rsidR="00CD0B97" w:rsidRPr="00D349D0" w:rsidRDefault="00CD0B97" w:rsidP="006942D5">
      <w:pPr>
        <w:spacing w:beforeLines="50" w:before="156" w:line="480" w:lineRule="atLeast"/>
        <w:jc w:val="right"/>
        <w:rPr>
          <w:rFonts w:asciiTheme="minorEastAsia" w:hAnsiTheme="minorEastAsia"/>
          <w:bCs/>
          <w:color w:val="000000" w:themeColor="text1"/>
          <w:sz w:val="24"/>
          <w:szCs w:val="24"/>
        </w:rPr>
      </w:pPr>
      <w:r w:rsidRPr="00D349D0">
        <w:rPr>
          <w:rFonts w:asciiTheme="minorEastAsia" w:hAnsiTheme="minorEastAsia" w:hint="eastAsia"/>
          <w:bCs/>
          <w:color w:val="000000" w:themeColor="text1"/>
          <w:sz w:val="24"/>
          <w:szCs w:val="24"/>
        </w:rPr>
        <w:t>（</w:t>
      </w:r>
      <w:hyperlink r:id="rId53" w:history="1">
        <w:r w:rsidR="00D349D0" w:rsidRPr="00D349D0">
          <w:rPr>
            <w:rStyle w:val="a4"/>
            <w:rFonts w:asciiTheme="minorEastAsia" w:hAnsiTheme="minorEastAsia"/>
            <w:bCs/>
            <w:sz w:val="24"/>
            <w:szCs w:val="24"/>
          </w:rPr>
          <w:t>国家税务总局公告2011年第71号</w:t>
        </w:r>
      </w:hyperlink>
      <w:r w:rsidRPr="00D349D0">
        <w:rPr>
          <w:rFonts w:asciiTheme="minorEastAsia" w:hAnsiTheme="minorEastAsia" w:hint="eastAsia"/>
          <w:bCs/>
          <w:color w:val="000000" w:themeColor="text1"/>
          <w:sz w:val="24"/>
          <w:szCs w:val="24"/>
        </w:rPr>
        <w:t>第二条第二款）</w:t>
      </w:r>
    </w:p>
    <w:p w14:paraId="389ED519" w14:textId="77777777" w:rsidR="00CD0B97" w:rsidRPr="00D349D0" w:rsidRDefault="00CD0B97" w:rsidP="006942D5">
      <w:pPr>
        <w:pStyle w:val="2"/>
        <w:spacing w:before="50" w:after="0" w:line="480" w:lineRule="atLeast"/>
        <w:rPr>
          <w:color w:val="000000" w:themeColor="text1"/>
          <w:sz w:val="24"/>
          <w:szCs w:val="24"/>
        </w:rPr>
      </w:pPr>
      <w:bookmarkStart w:id="36" w:name="_Toc12893890"/>
      <w:r w:rsidRPr="00D349D0">
        <w:rPr>
          <w:rFonts w:hint="eastAsia"/>
          <w:color w:val="000000" w:themeColor="text1"/>
          <w:sz w:val="24"/>
          <w:szCs w:val="24"/>
        </w:rPr>
        <w:t>（二）</w:t>
      </w:r>
      <w:proofErr w:type="gramStart"/>
      <w:r w:rsidRPr="00D349D0">
        <w:rPr>
          <w:rFonts w:hint="eastAsia"/>
          <w:color w:val="000000" w:themeColor="text1"/>
          <w:sz w:val="24"/>
          <w:szCs w:val="24"/>
        </w:rPr>
        <w:t>迁达地主</w:t>
      </w:r>
      <w:proofErr w:type="gramEnd"/>
      <w:r w:rsidRPr="00D349D0">
        <w:rPr>
          <w:rFonts w:hint="eastAsia"/>
          <w:color w:val="000000" w:themeColor="text1"/>
          <w:sz w:val="24"/>
          <w:szCs w:val="24"/>
        </w:rPr>
        <w:t>管税务机关</w:t>
      </w:r>
      <w:bookmarkEnd w:id="36"/>
    </w:p>
    <w:p w14:paraId="4061FCD8" w14:textId="26554BB6" w:rsidR="00CD0B97" w:rsidRPr="00D349D0" w:rsidRDefault="00CD0B97" w:rsidP="006942D5">
      <w:pPr>
        <w:spacing w:beforeLines="50" w:before="156" w:line="480" w:lineRule="atLeast"/>
        <w:ind w:firstLineChars="200" w:firstLine="480"/>
        <w:rPr>
          <w:rFonts w:asciiTheme="minorEastAsia" w:hAnsiTheme="minorEastAsia"/>
          <w:color w:val="000000" w:themeColor="text1"/>
          <w:sz w:val="24"/>
          <w:szCs w:val="24"/>
        </w:rPr>
      </w:pPr>
      <w:r w:rsidRPr="00D349D0">
        <w:rPr>
          <w:rFonts w:asciiTheme="minorEastAsia" w:hAnsiTheme="minorEastAsia" w:hint="eastAsia"/>
          <w:color w:val="000000" w:themeColor="text1"/>
          <w:sz w:val="24"/>
          <w:szCs w:val="24"/>
        </w:rPr>
        <w:t>应将迁出地主管税务机关传递来的《</w:t>
      </w:r>
      <w:hyperlink r:id="rId54" w:history="1">
        <w:r w:rsidR="00D349D0" w:rsidRPr="00D349D0">
          <w:rPr>
            <w:rStyle w:val="a4"/>
            <w:rFonts w:asciiTheme="minorEastAsia" w:hAnsiTheme="minorEastAsia" w:hint="eastAsia"/>
            <w:sz w:val="24"/>
            <w:szCs w:val="24"/>
          </w:rPr>
          <w:t>增值税一般纳税人迁移进项税额转移单</w:t>
        </w:r>
      </w:hyperlink>
      <w:r w:rsidRPr="00D349D0">
        <w:rPr>
          <w:rFonts w:asciiTheme="minorEastAsia" w:hAnsiTheme="minorEastAsia" w:hint="eastAsia"/>
          <w:color w:val="000000" w:themeColor="text1"/>
          <w:sz w:val="24"/>
          <w:szCs w:val="24"/>
        </w:rPr>
        <w:t>》与纳税人报送资料进行认真核对，对其迁移前尚未抵扣的进项税额，在确认无误后，允许纳税人继续申报抵扣。</w:t>
      </w:r>
    </w:p>
    <w:p w14:paraId="0A2DBF5E" w14:textId="2CA77A08" w:rsidR="00CD0B97" w:rsidRPr="00D349D0" w:rsidRDefault="00CD0B97" w:rsidP="006942D5">
      <w:pPr>
        <w:spacing w:beforeLines="50" w:before="156" w:line="480" w:lineRule="atLeast"/>
        <w:jc w:val="right"/>
        <w:rPr>
          <w:rFonts w:asciiTheme="minorEastAsia" w:hAnsiTheme="minorEastAsia"/>
          <w:bCs/>
          <w:color w:val="000000" w:themeColor="text1"/>
          <w:sz w:val="24"/>
          <w:szCs w:val="24"/>
        </w:rPr>
      </w:pPr>
      <w:bookmarkStart w:id="37" w:name="_Hlk52602615"/>
      <w:r w:rsidRPr="00D349D0">
        <w:rPr>
          <w:rFonts w:asciiTheme="minorEastAsia" w:hAnsiTheme="minorEastAsia" w:hint="eastAsia"/>
          <w:bCs/>
          <w:color w:val="000000" w:themeColor="text1"/>
          <w:sz w:val="24"/>
          <w:szCs w:val="24"/>
        </w:rPr>
        <w:t>（</w:t>
      </w:r>
      <w:hyperlink r:id="rId55" w:history="1">
        <w:r w:rsidR="00D349D0" w:rsidRPr="00D349D0">
          <w:rPr>
            <w:rStyle w:val="a4"/>
            <w:rFonts w:asciiTheme="minorEastAsia" w:hAnsiTheme="minorEastAsia"/>
            <w:bCs/>
            <w:sz w:val="24"/>
            <w:szCs w:val="24"/>
          </w:rPr>
          <w:t>国家税务总局公告2011年第71号</w:t>
        </w:r>
      </w:hyperlink>
      <w:r w:rsidRPr="00D349D0">
        <w:rPr>
          <w:rFonts w:asciiTheme="minorEastAsia" w:hAnsiTheme="minorEastAsia" w:hint="eastAsia"/>
          <w:bCs/>
          <w:color w:val="000000" w:themeColor="text1"/>
          <w:sz w:val="24"/>
          <w:szCs w:val="24"/>
        </w:rPr>
        <w:t>第三条</w:t>
      </w:r>
      <w:r w:rsidR="00D349D0" w:rsidRPr="00D349D0">
        <w:rPr>
          <w:rFonts w:asciiTheme="minorEastAsia" w:hAnsiTheme="minorEastAsia" w:hint="eastAsia"/>
          <w:bCs/>
          <w:color w:val="000000" w:themeColor="text1"/>
          <w:sz w:val="24"/>
          <w:szCs w:val="24"/>
        </w:rPr>
        <w:t>第一款</w:t>
      </w:r>
      <w:r w:rsidRPr="00D349D0">
        <w:rPr>
          <w:rFonts w:asciiTheme="minorEastAsia" w:hAnsiTheme="minorEastAsia" w:hint="eastAsia"/>
          <w:bCs/>
          <w:color w:val="000000" w:themeColor="text1"/>
          <w:sz w:val="24"/>
          <w:szCs w:val="24"/>
        </w:rPr>
        <w:t>）</w:t>
      </w:r>
    </w:p>
    <w:bookmarkEnd w:id="37"/>
    <w:p w14:paraId="318D6262" w14:textId="577B6A4D" w:rsidR="00D349D0" w:rsidRPr="00D349D0" w:rsidRDefault="00CD0B97" w:rsidP="006942D5">
      <w:pPr>
        <w:spacing w:beforeLines="50" w:before="156" w:line="480" w:lineRule="atLeast"/>
        <w:ind w:firstLineChars="200" w:firstLine="480"/>
        <w:rPr>
          <w:rFonts w:asciiTheme="minorEastAsia" w:hAnsiTheme="minorEastAsia" w:hint="eastAsia"/>
          <w:color w:val="000000" w:themeColor="text1"/>
          <w:sz w:val="24"/>
          <w:szCs w:val="24"/>
        </w:rPr>
      </w:pPr>
      <w:r w:rsidRPr="00D349D0">
        <w:rPr>
          <w:rFonts w:asciiTheme="minorEastAsia" w:hAnsiTheme="minorEastAsia" w:hint="eastAsia"/>
          <w:color w:val="000000" w:themeColor="text1"/>
          <w:sz w:val="24"/>
          <w:szCs w:val="24"/>
        </w:rPr>
        <w:t>本公告自2012年1月1日起执行。此前已经发生的事项，不再调整。</w:t>
      </w:r>
    </w:p>
    <w:p w14:paraId="6FCAF08E" w14:textId="756C2806" w:rsidR="00D349D0" w:rsidRPr="00D349D0" w:rsidRDefault="00D349D0" w:rsidP="00D349D0">
      <w:pPr>
        <w:spacing w:beforeLines="50" w:before="156" w:line="480" w:lineRule="atLeast"/>
        <w:jc w:val="right"/>
        <w:rPr>
          <w:rFonts w:asciiTheme="minorEastAsia" w:hAnsiTheme="minorEastAsia"/>
          <w:bCs/>
          <w:color w:val="000000" w:themeColor="text1"/>
          <w:sz w:val="24"/>
          <w:szCs w:val="24"/>
        </w:rPr>
      </w:pPr>
      <w:r w:rsidRPr="00D349D0">
        <w:rPr>
          <w:rFonts w:asciiTheme="minorEastAsia" w:hAnsiTheme="minorEastAsia" w:hint="eastAsia"/>
          <w:bCs/>
          <w:color w:val="000000" w:themeColor="text1"/>
          <w:sz w:val="24"/>
          <w:szCs w:val="24"/>
        </w:rPr>
        <w:t>（</w:t>
      </w:r>
      <w:hyperlink r:id="rId56" w:history="1">
        <w:r w:rsidRPr="00D349D0">
          <w:rPr>
            <w:rStyle w:val="a4"/>
            <w:rFonts w:asciiTheme="minorEastAsia" w:hAnsiTheme="minorEastAsia"/>
            <w:bCs/>
            <w:sz w:val="24"/>
            <w:szCs w:val="24"/>
          </w:rPr>
          <w:t>国家税务总局公告2011年第71号</w:t>
        </w:r>
      </w:hyperlink>
      <w:r w:rsidRPr="00D349D0">
        <w:rPr>
          <w:rFonts w:asciiTheme="minorEastAsia" w:hAnsiTheme="minorEastAsia" w:hint="eastAsia"/>
          <w:bCs/>
          <w:color w:val="000000" w:themeColor="text1"/>
          <w:sz w:val="24"/>
          <w:szCs w:val="24"/>
        </w:rPr>
        <w:t>第三条第</w:t>
      </w:r>
      <w:r w:rsidRPr="00D349D0">
        <w:rPr>
          <w:rFonts w:asciiTheme="minorEastAsia" w:hAnsiTheme="minorEastAsia" w:hint="eastAsia"/>
          <w:bCs/>
          <w:color w:val="000000" w:themeColor="text1"/>
          <w:sz w:val="24"/>
          <w:szCs w:val="24"/>
        </w:rPr>
        <w:t>二</w:t>
      </w:r>
      <w:r w:rsidRPr="00D349D0">
        <w:rPr>
          <w:rFonts w:asciiTheme="minorEastAsia" w:hAnsiTheme="minorEastAsia" w:hint="eastAsia"/>
          <w:bCs/>
          <w:color w:val="000000" w:themeColor="text1"/>
          <w:sz w:val="24"/>
          <w:szCs w:val="24"/>
        </w:rPr>
        <w:t>款）</w:t>
      </w:r>
    </w:p>
    <w:p w14:paraId="0C3A9F89" w14:textId="77777777" w:rsidR="00CD0B97" w:rsidRPr="00D349D0" w:rsidRDefault="00CD0B97" w:rsidP="006942D5">
      <w:pPr>
        <w:pStyle w:val="a3"/>
        <w:shd w:val="clear" w:color="auto" w:fill="FFFFFF"/>
        <w:spacing w:beforeLines="50" w:before="156" w:line="480" w:lineRule="atLeast"/>
        <w:ind w:firstLine="482"/>
        <w:jc w:val="center"/>
        <w:rPr>
          <w:color w:val="000000" w:themeColor="text1"/>
        </w:rPr>
      </w:pPr>
    </w:p>
    <w:sectPr w:rsidR="00CD0B97" w:rsidRPr="00D349D0">
      <w:footerReference w:type="default" r:id="rId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7515A" w14:textId="77777777" w:rsidR="001B30CB" w:rsidRDefault="001B30CB" w:rsidP="008A4976">
      <w:r>
        <w:separator/>
      </w:r>
    </w:p>
  </w:endnote>
  <w:endnote w:type="continuationSeparator" w:id="0">
    <w:p w14:paraId="753C3062" w14:textId="77777777" w:rsidR="001B30CB" w:rsidRDefault="001B30CB" w:rsidP="008A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2197752"/>
      <w:docPartObj>
        <w:docPartGallery w:val="Page Numbers (Bottom of Page)"/>
        <w:docPartUnique/>
      </w:docPartObj>
    </w:sdtPr>
    <w:sdtEndPr/>
    <w:sdtContent>
      <w:sdt>
        <w:sdtPr>
          <w:id w:val="1728636285"/>
          <w:docPartObj>
            <w:docPartGallery w:val="Page Numbers (Top of Page)"/>
            <w:docPartUnique/>
          </w:docPartObj>
        </w:sdtPr>
        <w:sdtEndPr/>
        <w:sdtContent>
          <w:p w14:paraId="5A6FFECD" w14:textId="232FF0B2" w:rsidR="006942D5" w:rsidRDefault="006942D5">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65D5C5E" w14:textId="77777777" w:rsidR="006942D5" w:rsidRDefault="006942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FF222" w14:textId="77777777" w:rsidR="001B30CB" w:rsidRDefault="001B30CB" w:rsidP="008A4976">
      <w:r>
        <w:separator/>
      </w:r>
    </w:p>
  </w:footnote>
  <w:footnote w:type="continuationSeparator" w:id="0">
    <w:p w14:paraId="05BC7F2D" w14:textId="77777777" w:rsidR="001B30CB" w:rsidRDefault="001B30CB" w:rsidP="008A4976">
      <w:r>
        <w:continuationSeparator/>
      </w:r>
    </w:p>
  </w:footnote>
  <w:footnote w:id="1">
    <w:p w14:paraId="57B6CBBE" w14:textId="77777777" w:rsidR="00CD0B97" w:rsidRPr="00C11525" w:rsidRDefault="00CD0B97" w:rsidP="00CD0B97">
      <w:pPr>
        <w:pStyle w:val="aa"/>
        <w:rPr>
          <w:rFonts w:ascii="楷体" w:eastAsia="楷体" w:hAnsi="楷体"/>
        </w:rPr>
      </w:pPr>
      <w:r w:rsidRPr="00C11525">
        <w:rPr>
          <w:rStyle w:val="ac"/>
          <w:rFonts w:ascii="楷体" w:eastAsia="楷体" w:hAnsi="楷体"/>
        </w:rPr>
        <w:footnoteRef/>
      </w:r>
      <w:r w:rsidRPr="00C11525">
        <w:rPr>
          <w:rFonts w:ascii="楷体" w:eastAsia="楷体" w:hAnsi="楷体"/>
        </w:rPr>
        <w:t xml:space="preserve"> </w:t>
      </w:r>
      <w:r w:rsidRPr="00C11525">
        <w:rPr>
          <w:rFonts w:ascii="楷体" w:eastAsia="楷体" w:hAnsi="楷体" w:hint="eastAsia"/>
          <w:color w:val="333333"/>
        </w:rPr>
        <w:t>自2018年5月1日起，</w:t>
      </w:r>
      <w:r w:rsidRPr="00C11525">
        <w:rPr>
          <w:rFonts w:ascii="楷体" w:eastAsia="楷体" w:hAnsi="楷体" w:hint="eastAsia"/>
          <w:color w:val="000000" w:themeColor="text1"/>
        </w:rPr>
        <w:t>增值税小规模纳税人标准为年应征增值税销售额500万元及以下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4C"/>
    <w:rsid w:val="00117105"/>
    <w:rsid w:val="00156542"/>
    <w:rsid w:val="001B30CB"/>
    <w:rsid w:val="00223407"/>
    <w:rsid w:val="002E7F9B"/>
    <w:rsid w:val="003A1160"/>
    <w:rsid w:val="0046344C"/>
    <w:rsid w:val="004B74E4"/>
    <w:rsid w:val="00586D71"/>
    <w:rsid w:val="00605259"/>
    <w:rsid w:val="006853B2"/>
    <w:rsid w:val="006942D5"/>
    <w:rsid w:val="007D7D01"/>
    <w:rsid w:val="0080484F"/>
    <w:rsid w:val="00831680"/>
    <w:rsid w:val="008A4976"/>
    <w:rsid w:val="008D5C7D"/>
    <w:rsid w:val="00952180"/>
    <w:rsid w:val="00BD6687"/>
    <w:rsid w:val="00C457C7"/>
    <w:rsid w:val="00CA0606"/>
    <w:rsid w:val="00CB0DBB"/>
    <w:rsid w:val="00CD0B97"/>
    <w:rsid w:val="00D349D0"/>
    <w:rsid w:val="00E477C0"/>
    <w:rsid w:val="00F5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375EF"/>
  <w15:chartTrackingRefBased/>
  <w15:docId w15:val="{0219E718-9E0F-46CB-9F5B-B0475DA9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3B2"/>
    <w:pPr>
      <w:widowControl w:val="0"/>
      <w:jc w:val="both"/>
    </w:pPr>
  </w:style>
  <w:style w:type="paragraph" w:styleId="1">
    <w:name w:val="heading 1"/>
    <w:basedOn w:val="a"/>
    <w:next w:val="a"/>
    <w:link w:val="10"/>
    <w:uiPriority w:val="9"/>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2340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6853B2"/>
    <w:rPr>
      <w:b/>
      <w:bCs/>
      <w:sz w:val="32"/>
      <w:szCs w:val="32"/>
    </w:rPr>
  </w:style>
  <w:style w:type="character" w:customStyle="1" w:styleId="40">
    <w:name w:val="标题 4 字符"/>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0">
    <w:name w:val="标题 1 字符"/>
    <w:basedOn w:val="a0"/>
    <w:link w:val="1"/>
    <w:uiPriority w:val="9"/>
    <w:rsid w:val="008D5C7D"/>
    <w:rPr>
      <w:b/>
      <w:bCs/>
      <w:kern w:val="44"/>
      <w:sz w:val="44"/>
      <w:szCs w:val="44"/>
    </w:rPr>
  </w:style>
  <w:style w:type="character" w:customStyle="1" w:styleId="20">
    <w:name w:val="标题 2 字符"/>
    <w:basedOn w:val="a0"/>
    <w:link w:val="2"/>
    <w:uiPriority w:val="9"/>
    <w:rsid w:val="002E7F9B"/>
    <w:rPr>
      <w:rFonts w:asciiTheme="majorHAnsi" w:eastAsiaTheme="majorEastAsia" w:hAnsiTheme="majorHAnsi" w:cstheme="majorBidi"/>
      <w:b/>
      <w:bCs/>
      <w:sz w:val="32"/>
      <w:szCs w:val="32"/>
    </w:rPr>
  </w:style>
  <w:style w:type="paragraph" w:styleId="a5">
    <w:name w:val="header"/>
    <w:basedOn w:val="a"/>
    <w:link w:val="a6"/>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A4976"/>
    <w:rPr>
      <w:sz w:val="18"/>
      <w:szCs w:val="18"/>
    </w:rPr>
  </w:style>
  <w:style w:type="paragraph" w:styleId="a7">
    <w:name w:val="footer"/>
    <w:basedOn w:val="a"/>
    <w:link w:val="a8"/>
    <w:uiPriority w:val="99"/>
    <w:unhideWhenUsed/>
    <w:rsid w:val="008A4976"/>
    <w:pPr>
      <w:tabs>
        <w:tab w:val="center" w:pos="4153"/>
        <w:tab w:val="right" w:pos="8306"/>
      </w:tabs>
      <w:snapToGrid w:val="0"/>
      <w:jc w:val="left"/>
    </w:pPr>
    <w:rPr>
      <w:sz w:val="18"/>
      <w:szCs w:val="18"/>
    </w:rPr>
  </w:style>
  <w:style w:type="character" w:customStyle="1" w:styleId="a8">
    <w:name w:val="页脚 字符"/>
    <w:basedOn w:val="a0"/>
    <w:link w:val="a7"/>
    <w:uiPriority w:val="99"/>
    <w:rsid w:val="008A4976"/>
    <w:rPr>
      <w:sz w:val="18"/>
      <w:szCs w:val="18"/>
    </w:rPr>
  </w:style>
  <w:style w:type="character" w:customStyle="1" w:styleId="50">
    <w:name w:val="标题 5 字符"/>
    <w:basedOn w:val="a0"/>
    <w:link w:val="5"/>
    <w:uiPriority w:val="9"/>
    <w:rsid w:val="00223407"/>
    <w:rPr>
      <w:b/>
      <w:bCs/>
      <w:sz w:val="28"/>
      <w:szCs w:val="28"/>
    </w:rPr>
  </w:style>
  <w:style w:type="character" w:styleId="a9">
    <w:name w:val="Strong"/>
    <w:basedOn w:val="a0"/>
    <w:uiPriority w:val="22"/>
    <w:qFormat/>
    <w:rsid w:val="00CD0B97"/>
    <w:rPr>
      <w:b/>
      <w:bCs/>
    </w:rPr>
  </w:style>
  <w:style w:type="paragraph" w:styleId="aa">
    <w:name w:val="footnote text"/>
    <w:basedOn w:val="a"/>
    <w:link w:val="ab"/>
    <w:uiPriority w:val="99"/>
    <w:unhideWhenUsed/>
    <w:rsid w:val="00CD0B97"/>
    <w:pPr>
      <w:snapToGrid w:val="0"/>
      <w:jc w:val="left"/>
    </w:pPr>
    <w:rPr>
      <w:sz w:val="18"/>
      <w:szCs w:val="18"/>
    </w:rPr>
  </w:style>
  <w:style w:type="character" w:customStyle="1" w:styleId="ab">
    <w:name w:val="脚注文本 字符"/>
    <w:basedOn w:val="a0"/>
    <w:link w:val="aa"/>
    <w:uiPriority w:val="99"/>
    <w:rsid w:val="00CD0B97"/>
    <w:rPr>
      <w:sz w:val="18"/>
      <w:szCs w:val="18"/>
    </w:rPr>
  </w:style>
  <w:style w:type="character" w:styleId="ac">
    <w:name w:val="footnote reference"/>
    <w:basedOn w:val="a0"/>
    <w:uiPriority w:val="99"/>
    <w:semiHidden/>
    <w:unhideWhenUsed/>
    <w:rsid w:val="00CD0B97"/>
    <w:rPr>
      <w:vertAlign w:val="superscript"/>
    </w:rPr>
  </w:style>
  <w:style w:type="character" w:styleId="ad">
    <w:name w:val="Unresolved Mention"/>
    <w:basedOn w:val="a0"/>
    <w:uiPriority w:val="99"/>
    <w:semiHidden/>
    <w:unhideWhenUsed/>
    <w:rsid w:val="00952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074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415.html" TargetMode="External"/><Relationship Id="rId18" Type="http://schemas.openxmlformats.org/officeDocument/2006/relationships/hyperlink" Target="http://ssfb86.com/index/News/detail/newsid/369.html" TargetMode="External"/><Relationship Id="rId26" Type="http://schemas.openxmlformats.org/officeDocument/2006/relationships/hyperlink" Target="http://ssfb86.com/index/News/detail/newsid/415.html" TargetMode="External"/><Relationship Id="rId39" Type="http://schemas.openxmlformats.org/officeDocument/2006/relationships/hyperlink" Target="http://ssfb86.com/index/News/detail/newsid/446.html" TargetMode="External"/><Relationship Id="rId21" Type="http://schemas.openxmlformats.org/officeDocument/2006/relationships/hyperlink" Target="http://ssfb86.com/index/News/detail/newsid/446.html" TargetMode="External"/><Relationship Id="rId34" Type="http://schemas.openxmlformats.org/officeDocument/2006/relationships/hyperlink" Target="http://ssfb86.com/index/News/detail/newsid/990.html" TargetMode="External"/><Relationship Id="rId42" Type="http://schemas.openxmlformats.org/officeDocument/2006/relationships/hyperlink" Target="http://ssfb86.com/index/News/detail/newsid/415.html" TargetMode="External"/><Relationship Id="rId47" Type="http://schemas.openxmlformats.org/officeDocument/2006/relationships/hyperlink" Target="http://ssfb86.com/index/News/detail/newsid/415.html" TargetMode="External"/><Relationship Id="rId50" Type="http://schemas.openxmlformats.org/officeDocument/2006/relationships/hyperlink" Target="http://ssfb86.com/index/News/detail/newsid/1971.html" TargetMode="External"/><Relationship Id="rId55" Type="http://schemas.openxmlformats.org/officeDocument/2006/relationships/hyperlink" Target="http://ssfb86.com/index/News/detail/newsid/1637.html" TargetMode="External"/><Relationship Id="rId7" Type="http://schemas.openxmlformats.org/officeDocument/2006/relationships/hyperlink" Target="http://ssfb86.com/index/News/detail/newsid/2338.html" TargetMode="External"/><Relationship Id="rId12" Type="http://schemas.openxmlformats.org/officeDocument/2006/relationships/hyperlink" Target="http://ssfb86.com/index/News/detail/newsid/446.html" TargetMode="External"/><Relationship Id="rId17" Type="http://schemas.openxmlformats.org/officeDocument/2006/relationships/hyperlink" Target="http://ssfb86.com/index/News/detail/newsid/415.html" TargetMode="External"/><Relationship Id="rId25" Type="http://schemas.openxmlformats.org/officeDocument/2006/relationships/hyperlink" Target="http://ssfb86.com/index/News/detail/newsid/446.html" TargetMode="External"/><Relationship Id="rId33" Type="http://schemas.openxmlformats.org/officeDocument/2006/relationships/hyperlink" Target="http://ssfb86.com/index/News/detail/newsid/1940.html" TargetMode="External"/><Relationship Id="rId38" Type="http://schemas.openxmlformats.org/officeDocument/2006/relationships/hyperlink" Target="http://ssfb86.com/index/News/detail/newsid/127.html" TargetMode="External"/><Relationship Id="rId46" Type="http://schemas.openxmlformats.org/officeDocument/2006/relationships/hyperlink" Target="http://ssfb86.com/index/News/detail/newsid/446.html"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fb86.com/index/News/detail/newsid/446.html" TargetMode="External"/><Relationship Id="rId20" Type="http://schemas.openxmlformats.org/officeDocument/2006/relationships/hyperlink" Target="http://ssfb86.com/index/News/detail/newsid/446.html" TargetMode="External"/><Relationship Id="rId29" Type="http://schemas.openxmlformats.org/officeDocument/2006/relationships/hyperlink" Target="http://ssfb86.com/index/News/detail/newsid/415.html" TargetMode="External"/><Relationship Id="rId41" Type="http://schemas.openxmlformats.org/officeDocument/2006/relationships/hyperlink" Target="http://ssfb86.com/index/News/detail/newsid/446.html" TargetMode="External"/><Relationship Id="rId54" Type="http://schemas.openxmlformats.org/officeDocument/2006/relationships/hyperlink" Target="http://ssfb86.com/uploadfile/file/20200610/159177501214077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fb86.com/index/News/detail/newsid/446.html" TargetMode="External"/><Relationship Id="rId24" Type="http://schemas.openxmlformats.org/officeDocument/2006/relationships/hyperlink" Target="http://ssfb86.com/index/News/detail/newsid/446.html" TargetMode="External"/><Relationship Id="rId32" Type="http://schemas.openxmlformats.org/officeDocument/2006/relationships/hyperlink" Target="http://ssfb86.com/index/News/detail/newsid/1971.html" TargetMode="External"/><Relationship Id="rId37" Type="http://schemas.openxmlformats.org/officeDocument/2006/relationships/hyperlink" Target="http://ssfb86.com/index/News/detail/newsid/446.html" TargetMode="External"/><Relationship Id="rId40" Type="http://schemas.openxmlformats.org/officeDocument/2006/relationships/hyperlink" Target="http://ssfb86.com/index/News/detail/newsid/415.html" TargetMode="External"/><Relationship Id="rId45" Type="http://schemas.openxmlformats.org/officeDocument/2006/relationships/hyperlink" Target="http://ssfb86.com/index/News/detail/newsid/446.html" TargetMode="External"/><Relationship Id="rId53" Type="http://schemas.openxmlformats.org/officeDocument/2006/relationships/hyperlink" Target="http://ssfb86.com/index/News/detail/newsid/1637.html"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fb86.com/index/News/detail/newsid/446.html" TargetMode="External"/><Relationship Id="rId23" Type="http://schemas.openxmlformats.org/officeDocument/2006/relationships/hyperlink" Target="http://ssfb86.com/index/News/detail/newsid/446.html" TargetMode="External"/><Relationship Id="rId28" Type="http://schemas.openxmlformats.org/officeDocument/2006/relationships/hyperlink" Target="http://ssfb86.com/index/News/detail/newsid/446.html" TargetMode="External"/><Relationship Id="rId36" Type="http://schemas.openxmlformats.org/officeDocument/2006/relationships/hyperlink" Target="http://ssfb86.com/index/News/detail/newsid/308.html" TargetMode="External"/><Relationship Id="rId49" Type="http://schemas.openxmlformats.org/officeDocument/2006/relationships/hyperlink" Target="http://ssfb86.com/index/News/detail/newsid/446.html" TargetMode="External"/><Relationship Id="rId57" Type="http://schemas.openxmlformats.org/officeDocument/2006/relationships/footer" Target="footer1.xml"/><Relationship Id="rId10" Type="http://schemas.openxmlformats.org/officeDocument/2006/relationships/hyperlink" Target="http://ssfb86.com/index/News/detail/newsid/446.html" TargetMode="External"/><Relationship Id="rId19" Type="http://schemas.openxmlformats.org/officeDocument/2006/relationships/hyperlink" Target="http://ssfb86.com/index/News/detail/newsid/446.html" TargetMode="External"/><Relationship Id="rId31" Type="http://schemas.openxmlformats.org/officeDocument/2006/relationships/hyperlink" Target="http://ssfb86.com/index/News/detail/newsid/415.html" TargetMode="External"/><Relationship Id="rId44" Type="http://schemas.openxmlformats.org/officeDocument/2006/relationships/hyperlink" Target="http://ssfb86.com/index/News/detail/newsid/446.html" TargetMode="External"/><Relationship Id="rId52" Type="http://schemas.openxmlformats.org/officeDocument/2006/relationships/hyperlink" Target="http://ssfb86.com/index/News/detail/newsid/1637.html" TargetMode="External"/><Relationship Id="rId4" Type="http://schemas.openxmlformats.org/officeDocument/2006/relationships/webSettings" Target="webSettings.xml"/><Relationship Id="rId9" Type="http://schemas.openxmlformats.org/officeDocument/2006/relationships/hyperlink" Target="http://ssfb86.com/index/News/detail/newsid/446.html" TargetMode="External"/><Relationship Id="rId14" Type="http://schemas.openxmlformats.org/officeDocument/2006/relationships/hyperlink" Target="http://ssfb86.com/index/News/detail/newsid/415.html" TargetMode="External"/><Relationship Id="rId22" Type="http://schemas.openxmlformats.org/officeDocument/2006/relationships/hyperlink" Target="http://ssfb86.com/index/News/detail/newsid/7031.html" TargetMode="External"/><Relationship Id="rId27" Type="http://schemas.openxmlformats.org/officeDocument/2006/relationships/hyperlink" Target="http://ssfb86.com/index/News/detail/newsid/446.html" TargetMode="External"/><Relationship Id="rId30" Type="http://schemas.openxmlformats.org/officeDocument/2006/relationships/hyperlink" Target="http://ssfb86.com/index/News/detail/newsid/446.html" TargetMode="External"/><Relationship Id="rId35" Type="http://schemas.openxmlformats.org/officeDocument/2006/relationships/hyperlink" Target="http://ssfb86.com/index/News/detail/newsid/446.html" TargetMode="External"/><Relationship Id="rId43" Type="http://schemas.openxmlformats.org/officeDocument/2006/relationships/hyperlink" Target="http://ssfb86.com/index/News/detail/newsid/446.html" TargetMode="External"/><Relationship Id="rId48" Type="http://schemas.openxmlformats.org/officeDocument/2006/relationships/hyperlink" Target="http://ssfb86.com/index/News/detail/newsid/446.html" TargetMode="External"/><Relationship Id="rId56" Type="http://schemas.openxmlformats.org/officeDocument/2006/relationships/hyperlink" Target="http://ssfb86.com/index/News/detail/newsid/1637.html" TargetMode="External"/><Relationship Id="rId8" Type="http://schemas.openxmlformats.org/officeDocument/2006/relationships/hyperlink" Target="http://ssfb86.com/index/News/detail/newsid/1680.html" TargetMode="External"/><Relationship Id="rId51" Type="http://schemas.openxmlformats.org/officeDocument/2006/relationships/hyperlink" Target="http://ssfb86.com/index/News/detail/newsid/446.html" TargetMode="External"/><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8CEEC-CA3C-4029-A396-1C2535411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1196</Words>
  <Characters>6818</Characters>
  <Application>Microsoft Office Word</Application>
  <DocSecurity>0</DocSecurity>
  <Lines>56</Lines>
  <Paragraphs>15</Paragraphs>
  <ScaleCrop>false</ScaleCrop>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2020-06-28T14:21:00Z</dcterms:created>
  <dcterms:modified xsi:type="dcterms:W3CDTF">2020-10-02T23:30:00Z</dcterms:modified>
</cp:coreProperties>
</file>