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40B25" w14:textId="77777777" w:rsidR="004F70E2" w:rsidRPr="002D7299" w:rsidRDefault="004F70E2" w:rsidP="002D7299">
      <w:pPr>
        <w:spacing w:beforeLines="50" w:before="156" w:line="480" w:lineRule="atLeast"/>
        <w:rPr>
          <w:rFonts w:asciiTheme="minorEastAsia" w:hAnsiTheme="minorEastAsia"/>
          <w:sz w:val="24"/>
          <w:szCs w:val="24"/>
        </w:rPr>
      </w:pPr>
    </w:p>
    <w:p w14:paraId="525C8AB8" w14:textId="77777777" w:rsidR="002D7299" w:rsidRPr="002D7299" w:rsidRDefault="00492403" w:rsidP="002D7299">
      <w:pPr>
        <w:spacing w:beforeLines="50" w:before="156" w:line="480" w:lineRule="atLeast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2.</w:t>
      </w:r>
      <w:r w:rsidR="002D7299">
        <w:rPr>
          <w:rFonts w:asciiTheme="minorEastAsia" w:hAnsiTheme="minorEastAsia" w:hint="eastAsia"/>
          <w:sz w:val="44"/>
          <w:szCs w:val="44"/>
        </w:rPr>
        <w:t xml:space="preserve">1  </w:t>
      </w:r>
      <w:r w:rsidRPr="00492403">
        <w:rPr>
          <w:rFonts w:asciiTheme="minorEastAsia" w:hAnsiTheme="minorEastAsia" w:hint="eastAsia"/>
          <w:sz w:val="44"/>
          <w:szCs w:val="44"/>
        </w:rPr>
        <w:t>总体规定</w:t>
      </w:r>
    </w:p>
    <w:p w14:paraId="43428D7C" w14:textId="77777777" w:rsidR="002D7299" w:rsidRPr="00492403" w:rsidRDefault="002D7299" w:rsidP="00492403">
      <w:pPr>
        <w:spacing w:beforeLines="50" w:before="156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B3AA350" w14:textId="77777777" w:rsidR="00492403" w:rsidRPr="00492403" w:rsidRDefault="00492403" w:rsidP="00492403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492403">
        <w:rPr>
          <w:rFonts w:asciiTheme="minorEastAsia" w:hAnsiTheme="minorEastAsia" w:hint="eastAsia"/>
          <w:color w:val="000000" w:themeColor="text1"/>
          <w:sz w:val="24"/>
          <w:szCs w:val="24"/>
        </w:rPr>
        <w:t>一、税目、税率表</w:t>
      </w:r>
    </w:p>
    <w:p w14:paraId="43982907" w14:textId="77777777" w:rsidR="00492403" w:rsidRPr="00492403" w:rsidRDefault="00492403" w:rsidP="00492403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492403">
        <w:rPr>
          <w:rFonts w:asciiTheme="minorEastAsia" w:eastAsiaTheme="minorEastAsia" w:hAnsiTheme="minorEastAsia" w:hint="eastAsia"/>
          <w:color w:val="000000" w:themeColor="text1"/>
        </w:rPr>
        <w:t>消费税的税目、税率，依照本条例所附的《消费税税目税率表》执行。</w:t>
      </w:r>
    </w:p>
    <w:p w14:paraId="3F6AB9D9" w14:textId="2E87620C" w:rsidR="00492403" w:rsidRPr="00492403" w:rsidRDefault="00492403" w:rsidP="00492403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jc w:val="righ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bookmarkStart w:id="0" w:name="_Hlk21699447"/>
      <w:r w:rsidRPr="0049240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r w:rsidR="006B55A4">
        <w:rPr>
          <w:rFonts w:asciiTheme="minorEastAsia" w:hAnsiTheme="minorEastAsia" w:hint="eastAsia"/>
          <w:color w:val="000000" w:themeColor="text1"/>
          <w:shd w:val="clear" w:color="auto" w:fill="FFFFFF"/>
        </w:rPr>
        <w:t>《</w:t>
      </w:r>
      <w:hyperlink r:id="rId6" w:history="1">
        <w:r w:rsidR="006B55A4">
          <w:rPr>
            <w:rStyle w:val="a8"/>
            <w:rFonts w:asciiTheme="minorEastAsia" w:hAnsiTheme="minorEastAsia" w:hint="eastAsia"/>
            <w:shd w:val="clear" w:color="auto" w:fill="FFFFFF"/>
          </w:rPr>
          <w:t>消费税暂行条例</w:t>
        </w:r>
      </w:hyperlink>
      <w:r w:rsidR="006B55A4">
        <w:rPr>
          <w:rFonts w:asciiTheme="minorEastAsia" w:hAnsiTheme="minorEastAsia" w:hint="eastAsia"/>
          <w:color w:val="000000" w:themeColor="text1"/>
          <w:shd w:val="clear" w:color="auto" w:fill="FFFFFF"/>
        </w:rPr>
        <w:t>》</w:t>
      </w:r>
      <w:r w:rsidRPr="0049240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第二条第一款）</w:t>
      </w:r>
    </w:p>
    <w:bookmarkStart w:id="1" w:name="_Hlk52827024"/>
    <w:p w14:paraId="7C689E88" w14:textId="27721546" w:rsidR="00492403" w:rsidRPr="00492403" w:rsidRDefault="00015DC1" w:rsidP="00492403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fldChar w:fldCharType="begin"/>
      </w:r>
      <w:r>
        <w:rPr>
          <w:rFonts w:asciiTheme="minorEastAsia" w:eastAsiaTheme="minorEastAsia" w:hAnsiTheme="minorEastAsia"/>
          <w:color w:val="000000" w:themeColor="text1"/>
        </w:rPr>
        <w:instrText xml:space="preserve"> HYPERLINK "http://ssfb86.com/index/News/detail/newsid/2337.html" </w:instrText>
      </w:r>
      <w:r>
        <w:rPr>
          <w:rFonts w:asciiTheme="minorEastAsia" w:eastAsiaTheme="minorEastAsia" w:hAnsiTheme="minorEastAsia"/>
          <w:color w:val="000000" w:themeColor="text1"/>
        </w:rPr>
      </w:r>
      <w:r>
        <w:rPr>
          <w:rFonts w:asciiTheme="minorEastAsia" w:eastAsiaTheme="minorEastAsia" w:hAnsiTheme="minorEastAsia"/>
          <w:color w:val="000000" w:themeColor="text1"/>
        </w:rPr>
        <w:fldChar w:fldCharType="separate"/>
      </w:r>
      <w:r w:rsidR="00492403" w:rsidRPr="00015DC1">
        <w:rPr>
          <w:rStyle w:val="a8"/>
          <w:rFonts w:asciiTheme="minorEastAsia" w:eastAsiaTheme="minorEastAsia" w:hAnsiTheme="minorEastAsia" w:hint="eastAsia"/>
        </w:rPr>
        <w:t>条例</w:t>
      </w:r>
      <w:r>
        <w:rPr>
          <w:rFonts w:asciiTheme="minorEastAsia" w:eastAsiaTheme="minorEastAsia" w:hAnsiTheme="minorEastAsia"/>
          <w:color w:val="000000" w:themeColor="text1"/>
        </w:rPr>
        <w:fldChar w:fldCharType="end"/>
      </w:r>
      <w:bookmarkEnd w:id="1"/>
      <w:r w:rsidR="00492403" w:rsidRPr="00492403">
        <w:rPr>
          <w:rFonts w:asciiTheme="minorEastAsia" w:eastAsiaTheme="minorEastAsia" w:hAnsiTheme="minorEastAsia" w:hint="eastAsia"/>
          <w:color w:val="000000" w:themeColor="text1"/>
        </w:rPr>
        <w:t>所附《消费税税目税率表》中所列应税消费品的具体征税范围，由财政部、国家税务总局确定。</w:t>
      </w:r>
    </w:p>
    <w:p w14:paraId="5496CC67" w14:textId="6AC0F095" w:rsidR="00492403" w:rsidRPr="00492403" w:rsidRDefault="00492403" w:rsidP="00492403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jc w:val="righ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bookmarkStart w:id="2" w:name="_Hlk21725578"/>
      <w:r w:rsidRPr="0049240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bookmarkStart w:id="3" w:name="_Hlk52827013"/>
      <w:r w:rsidR="00015DC1">
        <w:rPr>
          <w:rFonts w:asciiTheme="minorEastAsia" w:hAnsiTheme="minorEastAsia" w:hint="eastAsia"/>
          <w:color w:val="000000" w:themeColor="text1"/>
          <w:shd w:val="clear" w:color="auto" w:fill="FFFFFF"/>
        </w:rPr>
        <w:t>《</w:t>
      </w:r>
      <w:bookmarkStart w:id="4" w:name="_Hlk52826790"/>
      <w:r w:rsidR="00015DC1">
        <w:rPr>
          <w:rFonts w:asciiTheme="minorEastAsia" w:hAnsiTheme="minorEastAsia"/>
          <w:color w:val="000000" w:themeColor="text1"/>
          <w:shd w:val="clear" w:color="auto" w:fill="FFFFFF"/>
        </w:rPr>
        <w:fldChar w:fldCharType="begin"/>
      </w:r>
      <w:r w:rsidR="00015DC1">
        <w:rPr>
          <w:rFonts w:asciiTheme="minorEastAsia" w:hAnsiTheme="minorEastAsia"/>
          <w:color w:val="000000" w:themeColor="text1"/>
          <w:shd w:val="clear" w:color="auto" w:fill="FFFFFF"/>
        </w:rPr>
        <w:instrText xml:space="preserve"> HYPERLINK "http://ssfb86.com/index/News/detail/newsid/2301.html" </w:instrText>
      </w:r>
      <w:r w:rsidR="00015DC1">
        <w:rPr>
          <w:rFonts w:asciiTheme="minorEastAsia" w:hAnsiTheme="minorEastAsia"/>
          <w:color w:val="000000" w:themeColor="text1"/>
          <w:shd w:val="clear" w:color="auto" w:fill="FFFFFF"/>
        </w:rPr>
        <w:fldChar w:fldCharType="separate"/>
      </w:r>
      <w:r w:rsidR="00015DC1">
        <w:rPr>
          <w:rStyle w:val="a8"/>
          <w:rFonts w:asciiTheme="minorEastAsia" w:hAnsiTheme="minorEastAsia" w:hint="eastAsia"/>
          <w:shd w:val="clear" w:color="auto" w:fill="FFFFFF"/>
        </w:rPr>
        <w:t>消费税暂行条例实施细则</w:t>
      </w:r>
      <w:r w:rsidR="00015DC1">
        <w:rPr>
          <w:rFonts w:asciiTheme="minorEastAsia" w:hAnsiTheme="minorEastAsia"/>
          <w:color w:val="000000" w:themeColor="text1"/>
          <w:shd w:val="clear" w:color="auto" w:fill="FFFFFF"/>
        </w:rPr>
        <w:fldChar w:fldCharType="end"/>
      </w:r>
      <w:bookmarkEnd w:id="4"/>
      <w:r w:rsidR="00015DC1">
        <w:rPr>
          <w:rFonts w:asciiTheme="minorEastAsia" w:hAnsiTheme="minorEastAsia" w:hint="eastAsia"/>
          <w:color w:val="000000" w:themeColor="text1"/>
          <w:shd w:val="clear" w:color="auto" w:fill="FFFFFF"/>
        </w:rPr>
        <w:t>》</w:t>
      </w:r>
      <w:bookmarkEnd w:id="3"/>
      <w:r w:rsidRPr="0049240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第三条）</w:t>
      </w:r>
    </w:p>
    <w:bookmarkEnd w:id="0"/>
    <w:bookmarkEnd w:id="2"/>
    <w:p w14:paraId="382C7525" w14:textId="77777777" w:rsidR="00492403" w:rsidRPr="00492403" w:rsidRDefault="00492403" w:rsidP="00492403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492403">
        <w:rPr>
          <w:rFonts w:asciiTheme="minorEastAsia" w:eastAsiaTheme="minorEastAsia" w:hAnsiTheme="minorEastAsia" w:hint="eastAsia"/>
          <w:color w:val="000000" w:themeColor="text1"/>
        </w:rPr>
        <w:t>消费税税目、税率的调整，由国务院决定。</w:t>
      </w:r>
    </w:p>
    <w:p w14:paraId="1C96CB3C" w14:textId="57B96AC5" w:rsidR="00492403" w:rsidRPr="00492403" w:rsidRDefault="00492403" w:rsidP="00492403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jc w:val="righ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49240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r w:rsidR="006B55A4">
        <w:rPr>
          <w:rFonts w:asciiTheme="minorEastAsia" w:hAnsiTheme="minorEastAsia" w:hint="eastAsia"/>
          <w:color w:val="000000" w:themeColor="text1"/>
          <w:shd w:val="clear" w:color="auto" w:fill="FFFFFF"/>
        </w:rPr>
        <w:t>《</w:t>
      </w:r>
      <w:hyperlink r:id="rId7" w:history="1">
        <w:r w:rsidR="006B55A4">
          <w:rPr>
            <w:rStyle w:val="a8"/>
            <w:rFonts w:asciiTheme="minorEastAsia" w:hAnsiTheme="minorEastAsia" w:hint="eastAsia"/>
            <w:shd w:val="clear" w:color="auto" w:fill="FFFFFF"/>
          </w:rPr>
          <w:t>消费税暂行条例</w:t>
        </w:r>
      </w:hyperlink>
      <w:r w:rsidR="006B55A4">
        <w:rPr>
          <w:rFonts w:asciiTheme="minorEastAsia" w:hAnsiTheme="minorEastAsia" w:hint="eastAsia"/>
          <w:color w:val="000000" w:themeColor="text1"/>
          <w:shd w:val="clear" w:color="auto" w:fill="FFFFFF"/>
        </w:rPr>
        <w:t>》</w:t>
      </w:r>
      <w:r w:rsidRPr="0049240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第二条第二款）</w:t>
      </w:r>
    </w:p>
    <w:p w14:paraId="5FFF7883" w14:textId="77777777" w:rsidR="00492403" w:rsidRPr="00492403" w:rsidRDefault="00492403" w:rsidP="00492403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492403">
        <w:rPr>
          <w:rFonts w:asciiTheme="minorEastAsia" w:hAnsiTheme="minorEastAsia" w:hint="eastAsia"/>
          <w:color w:val="000000" w:themeColor="text1"/>
          <w:sz w:val="24"/>
          <w:szCs w:val="24"/>
        </w:rPr>
        <w:t>二、兼营与销售成套消费品适用税率</w:t>
      </w:r>
    </w:p>
    <w:p w14:paraId="66BF30E0" w14:textId="77777777" w:rsidR="00492403" w:rsidRPr="00492403" w:rsidRDefault="00492403" w:rsidP="00492403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492403">
        <w:rPr>
          <w:rFonts w:asciiTheme="minorEastAsia" w:eastAsiaTheme="minorEastAsia" w:hAnsiTheme="minorEastAsia" w:hint="eastAsia"/>
          <w:color w:val="000000" w:themeColor="text1"/>
        </w:rPr>
        <w:t>纳税人兼营不同税率的应当缴纳消费税的消费品（以下简称应税消费品），应当分别核算不同税率应税消费品的销售额、销售数量；未分别核算销售额、销售数量，或者将不同税率的应税消费品组成成套消费品销售的，从高适用税率。</w:t>
      </w:r>
    </w:p>
    <w:p w14:paraId="4FC2E1CF" w14:textId="69CFF9C0" w:rsidR="00492403" w:rsidRPr="00492403" w:rsidRDefault="00492403" w:rsidP="00492403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jc w:val="righ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49240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r w:rsidR="006B55A4">
        <w:rPr>
          <w:rFonts w:asciiTheme="minorEastAsia" w:hAnsiTheme="minorEastAsia" w:hint="eastAsia"/>
          <w:color w:val="000000" w:themeColor="text1"/>
          <w:shd w:val="clear" w:color="auto" w:fill="FFFFFF"/>
        </w:rPr>
        <w:t>《</w:t>
      </w:r>
      <w:hyperlink r:id="rId8" w:history="1">
        <w:r w:rsidR="006B55A4">
          <w:rPr>
            <w:rStyle w:val="a8"/>
            <w:rFonts w:asciiTheme="minorEastAsia" w:hAnsiTheme="minorEastAsia" w:hint="eastAsia"/>
            <w:shd w:val="clear" w:color="auto" w:fill="FFFFFF"/>
          </w:rPr>
          <w:t>消费税暂行条例</w:t>
        </w:r>
      </w:hyperlink>
      <w:r w:rsidR="006B55A4">
        <w:rPr>
          <w:rFonts w:asciiTheme="minorEastAsia" w:hAnsiTheme="minorEastAsia" w:hint="eastAsia"/>
          <w:color w:val="000000" w:themeColor="text1"/>
          <w:shd w:val="clear" w:color="auto" w:fill="FFFFFF"/>
        </w:rPr>
        <w:t>》</w:t>
      </w:r>
      <w:r w:rsidRPr="0049240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第三条）</w:t>
      </w:r>
    </w:p>
    <w:p w14:paraId="025D9347" w14:textId="5AD7BCAC" w:rsidR="00492403" w:rsidRPr="00492403" w:rsidRDefault="00015DC1" w:rsidP="00492403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hyperlink r:id="rId9" w:history="1">
        <w:r w:rsidRPr="00015DC1">
          <w:rPr>
            <w:rStyle w:val="a8"/>
            <w:rFonts w:asciiTheme="minorEastAsia" w:eastAsiaTheme="minorEastAsia" w:hAnsiTheme="minorEastAsia" w:hint="eastAsia"/>
          </w:rPr>
          <w:t>条例</w:t>
        </w:r>
      </w:hyperlink>
      <w:r w:rsidR="00492403" w:rsidRPr="00492403">
        <w:rPr>
          <w:rFonts w:asciiTheme="minorEastAsia" w:eastAsiaTheme="minorEastAsia" w:hAnsiTheme="minorEastAsia" w:hint="eastAsia"/>
          <w:color w:val="000000" w:themeColor="text1"/>
        </w:rPr>
        <w:t>第三条所称纳税人兼营不同税率的应当缴纳消费税的消费品，是指纳税人生产销售两种税率以上的应税消费品。</w:t>
      </w:r>
    </w:p>
    <w:p w14:paraId="5AE7AC6F" w14:textId="2F93687F" w:rsidR="00492403" w:rsidRPr="00492403" w:rsidRDefault="00492403" w:rsidP="00492403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49240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r w:rsidR="00015DC1">
        <w:rPr>
          <w:rFonts w:asciiTheme="minorEastAsia" w:hAnsiTheme="minorEastAsia" w:hint="eastAsia"/>
          <w:color w:val="000000" w:themeColor="text1"/>
          <w:shd w:val="clear" w:color="auto" w:fill="FFFFFF"/>
        </w:rPr>
        <w:t>《</w:t>
      </w:r>
      <w:hyperlink r:id="rId10" w:history="1">
        <w:r w:rsidR="00015DC1">
          <w:rPr>
            <w:rStyle w:val="a8"/>
            <w:rFonts w:asciiTheme="minorEastAsia" w:hAnsiTheme="minorEastAsia" w:hint="eastAsia"/>
            <w:shd w:val="clear" w:color="auto" w:fill="FFFFFF"/>
          </w:rPr>
          <w:t>消费税暂行条例实施细则</w:t>
        </w:r>
      </w:hyperlink>
      <w:r w:rsidR="00015DC1">
        <w:rPr>
          <w:rFonts w:asciiTheme="minorEastAsia" w:hAnsiTheme="minorEastAsia" w:hint="eastAsia"/>
          <w:color w:val="000000" w:themeColor="text1"/>
          <w:shd w:val="clear" w:color="auto" w:fill="FFFFFF"/>
        </w:rPr>
        <w:t>》</w:t>
      </w:r>
      <w:r w:rsidRPr="0049240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第四条）</w:t>
      </w:r>
    </w:p>
    <w:p w14:paraId="04CF0D86" w14:textId="77777777" w:rsidR="002D7299" w:rsidRPr="00492403" w:rsidRDefault="002D7299" w:rsidP="00492403">
      <w:pPr>
        <w:spacing w:beforeLines="50" w:before="156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6468714" w14:textId="77777777" w:rsidR="00492403" w:rsidRDefault="00492403" w:rsidP="002D7299">
      <w:pPr>
        <w:spacing w:beforeLines="50" w:before="156" w:line="480" w:lineRule="atLeast"/>
        <w:rPr>
          <w:rFonts w:asciiTheme="minorEastAsia" w:hAnsiTheme="minorEastAsia"/>
          <w:sz w:val="24"/>
          <w:szCs w:val="24"/>
        </w:rPr>
      </w:pPr>
    </w:p>
    <w:p w14:paraId="2AB8C2FD" w14:textId="77777777" w:rsidR="00492403" w:rsidRPr="002D7299" w:rsidRDefault="00492403" w:rsidP="002D7299">
      <w:pPr>
        <w:spacing w:beforeLines="50" w:before="156" w:line="480" w:lineRule="atLeast"/>
        <w:rPr>
          <w:rFonts w:asciiTheme="minorEastAsia" w:hAnsiTheme="minorEastAsia"/>
          <w:sz w:val="24"/>
          <w:szCs w:val="24"/>
        </w:rPr>
      </w:pPr>
    </w:p>
    <w:sectPr w:rsidR="00492403" w:rsidRPr="002D7299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5F447" w14:textId="77777777" w:rsidR="00800178" w:rsidRDefault="00800178" w:rsidP="002D7299">
      <w:r>
        <w:separator/>
      </w:r>
    </w:p>
  </w:endnote>
  <w:endnote w:type="continuationSeparator" w:id="0">
    <w:p w14:paraId="2CA5C499" w14:textId="77777777" w:rsidR="00800178" w:rsidRDefault="00800178" w:rsidP="002D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71064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588A7D" w14:textId="116C7D63" w:rsidR="00E61373" w:rsidRDefault="00E61373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6F089E" w14:textId="77777777" w:rsidR="00E61373" w:rsidRDefault="00E613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A90F5" w14:textId="77777777" w:rsidR="00800178" w:rsidRDefault="00800178" w:rsidP="002D7299">
      <w:r>
        <w:separator/>
      </w:r>
    </w:p>
  </w:footnote>
  <w:footnote w:type="continuationSeparator" w:id="0">
    <w:p w14:paraId="518C5627" w14:textId="77777777" w:rsidR="00800178" w:rsidRDefault="00800178" w:rsidP="002D7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7CD"/>
    <w:rsid w:val="00015DC1"/>
    <w:rsid w:val="002D7299"/>
    <w:rsid w:val="002E7AEA"/>
    <w:rsid w:val="00492403"/>
    <w:rsid w:val="004F70E2"/>
    <w:rsid w:val="00502323"/>
    <w:rsid w:val="006A476A"/>
    <w:rsid w:val="006B55A4"/>
    <w:rsid w:val="007F37CD"/>
    <w:rsid w:val="00800178"/>
    <w:rsid w:val="00B476E5"/>
    <w:rsid w:val="00B47EF6"/>
    <w:rsid w:val="00DE49D8"/>
    <w:rsid w:val="00E6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93605"/>
  <w15:docId w15:val="{DDBC9412-5582-434F-97EF-FC3B747B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23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0232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0232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0232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0232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50232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72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7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7299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5023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502323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50232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7">
    <w:name w:val="Normal (Web)"/>
    <w:basedOn w:val="a"/>
    <w:uiPriority w:val="99"/>
    <w:unhideWhenUsed/>
    <w:rsid w:val="005023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502323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50232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50232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02323"/>
    <w:rPr>
      <w:b/>
      <w:bCs/>
      <w:sz w:val="32"/>
      <w:szCs w:val="32"/>
    </w:rPr>
  </w:style>
  <w:style w:type="character" w:styleId="a9">
    <w:name w:val="Unresolved Mention"/>
    <w:basedOn w:val="a0"/>
    <w:uiPriority w:val="99"/>
    <w:semiHidden/>
    <w:unhideWhenUsed/>
    <w:rsid w:val="00015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2337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sfb86.com/index/News/detail/newsid/2337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sfb86.com/index/News/detail/newsid/2337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ssfb86.com/index/News/detail/newsid/2301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sfb86.com/index/News/detail/newsid/2337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Windows 用户</cp:lastModifiedBy>
  <cp:revision>6</cp:revision>
  <dcterms:created xsi:type="dcterms:W3CDTF">2020-08-07T08:52:00Z</dcterms:created>
  <dcterms:modified xsi:type="dcterms:W3CDTF">2020-10-05T13:50:00Z</dcterms:modified>
</cp:coreProperties>
</file>