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5CA448" w14:textId="77777777" w:rsidR="003773C5" w:rsidRDefault="003773C5" w:rsidP="008D63C6">
      <w:pPr>
        <w:jc w:val="center"/>
        <w:rPr>
          <w:rFonts w:asciiTheme="minorEastAsia" w:hAnsiTheme="minorEastAsia"/>
          <w:sz w:val="44"/>
          <w:szCs w:val="44"/>
        </w:rPr>
      </w:pPr>
    </w:p>
    <w:p w14:paraId="6E63822A" w14:textId="127E601C" w:rsidR="00F57C18" w:rsidRPr="00D206C3" w:rsidRDefault="00E22101" w:rsidP="008D63C6">
      <w:pPr>
        <w:jc w:val="center"/>
        <w:rPr>
          <w:rFonts w:asciiTheme="minorEastAsia" w:hAnsiTheme="minorEastAsia"/>
          <w:sz w:val="44"/>
          <w:szCs w:val="44"/>
        </w:rPr>
      </w:pPr>
      <w:r>
        <w:rPr>
          <w:rFonts w:asciiTheme="minorEastAsia" w:hAnsiTheme="minorEastAsia"/>
          <w:sz w:val="44"/>
          <w:szCs w:val="44"/>
        </w:rPr>
        <w:t>4.</w:t>
      </w:r>
      <w:r w:rsidR="00322E87">
        <w:rPr>
          <w:rFonts w:asciiTheme="minorEastAsia" w:hAnsiTheme="minorEastAsia"/>
          <w:sz w:val="44"/>
          <w:szCs w:val="44"/>
        </w:rPr>
        <w:t>2.</w:t>
      </w:r>
      <w:r w:rsidR="002E1AF6">
        <w:rPr>
          <w:rFonts w:asciiTheme="minorEastAsia" w:hAnsiTheme="minorEastAsia"/>
          <w:sz w:val="44"/>
          <w:szCs w:val="44"/>
        </w:rPr>
        <w:t>2</w:t>
      </w:r>
      <w:r w:rsidR="008D63C6" w:rsidRPr="00740A21">
        <w:rPr>
          <w:rFonts w:asciiTheme="minorEastAsia" w:hAnsiTheme="minorEastAsia"/>
          <w:sz w:val="44"/>
          <w:szCs w:val="44"/>
        </w:rPr>
        <w:t xml:space="preserve">  </w:t>
      </w:r>
      <w:r w:rsidR="002E1AF6" w:rsidRPr="002E1AF6">
        <w:rPr>
          <w:rFonts w:asciiTheme="minorEastAsia" w:hAnsiTheme="minorEastAsia" w:hint="eastAsia"/>
          <w:sz w:val="44"/>
          <w:szCs w:val="44"/>
        </w:rPr>
        <w:t>专项用途财政性资金</w:t>
      </w:r>
    </w:p>
    <w:p w14:paraId="2A308051" w14:textId="7C1BF398" w:rsidR="003773C5" w:rsidRDefault="003773C5" w:rsidP="003773C5">
      <w:pPr>
        <w:spacing w:beforeLines="50" w:before="156" w:line="480" w:lineRule="atLeast"/>
        <w:jc w:val="left"/>
        <w:rPr>
          <w:rFonts w:asciiTheme="minorEastAsia" w:hAnsiTheme="minorEastAsia"/>
          <w:color w:val="000000" w:themeColor="text1"/>
          <w:sz w:val="24"/>
          <w:szCs w:val="24"/>
        </w:rPr>
      </w:pPr>
    </w:p>
    <w:p w14:paraId="703746BC" w14:textId="3E80687F" w:rsidR="00EF1B16" w:rsidRPr="00EF1B16" w:rsidRDefault="00EF1B16" w:rsidP="00EF1B16">
      <w:pPr>
        <w:pStyle w:val="1"/>
        <w:spacing w:beforeLines="50" w:before="156" w:after="0" w:line="480" w:lineRule="atLeast"/>
        <w:rPr>
          <w:sz w:val="24"/>
          <w:szCs w:val="24"/>
        </w:rPr>
      </w:pPr>
      <w:r w:rsidRPr="00EF1B16">
        <w:rPr>
          <w:rFonts w:hint="eastAsia"/>
          <w:sz w:val="24"/>
          <w:szCs w:val="24"/>
        </w:rPr>
        <w:t>一、概念和范围</w:t>
      </w:r>
    </w:p>
    <w:p w14:paraId="13A18D8A" w14:textId="0D6F093C" w:rsidR="00EF1B16" w:rsidRPr="00EF1B16" w:rsidRDefault="00727807" w:rsidP="00EF1B16">
      <w:pPr>
        <w:pStyle w:val="a5"/>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hyperlink r:id="rId7" w:history="1">
        <w:r w:rsidR="00EF1B16" w:rsidRPr="00516B29">
          <w:rPr>
            <w:rStyle w:val="a6"/>
            <w:rFonts w:asciiTheme="minorEastAsia" w:eastAsiaTheme="minorEastAsia" w:hAnsiTheme="minorEastAsia" w:hint="eastAsia"/>
          </w:rPr>
          <w:t>企业所得税法</w:t>
        </w:r>
      </w:hyperlink>
      <w:r w:rsidR="00EF1B16" w:rsidRPr="00EF1B16">
        <w:rPr>
          <w:rFonts w:asciiTheme="minorEastAsia" w:eastAsiaTheme="minorEastAsia" w:hAnsiTheme="minorEastAsia" w:hint="eastAsia"/>
          <w:color w:val="000000" w:themeColor="text1"/>
        </w:rPr>
        <w:t>第七条第（三）项所称国务院规定的其他不征税收入，是指企业取得的，由国务院财政、税务主管部门规定专项用途并经国务院批准的财政性资金。</w:t>
      </w:r>
    </w:p>
    <w:p w14:paraId="37BFA8B2" w14:textId="27A30B90" w:rsidR="00EF1B16" w:rsidRPr="00EF1B16" w:rsidRDefault="00EF1B16" w:rsidP="00EF1B16">
      <w:pPr>
        <w:pStyle w:val="a5"/>
        <w:spacing w:beforeLines="50" w:before="156" w:beforeAutospacing="0" w:after="0" w:afterAutospacing="0" w:line="480" w:lineRule="atLeast"/>
        <w:ind w:firstLineChars="200" w:firstLine="480"/>
        <w:jc w:val="right"/>
        <w:rPr>
          <w:rFonts w:asciiTheme="minorEastAsia" w:eastAsiaTheme="minorEastAsia" w:hAnsiTheme="minorEastAsia"/>
          <w:color w:val="000000" w:themeColor="text1"/>
        </w:rPr>
      </w:pPr>
      <w:bookmarkStart w:id="0" w:name="_Hlk1893419"/>
      <w:r w:rsidRPr="00EF1B16">
        <w:rPr>
          <w:rFonts w:asciiTheme="minorEastAsia" w:eastAsiaTheme="minorEastAsia" w:hAnsiTheme="minorEastAsia" w:hint="eastAsia"/>
          <w:color w:val="000000" w:themeColor="text1"/>
        </w:rPr>
        <w:t>（</w:t>
      </w:r>
      <w:r w:rsidR="00516B29">
        <w:rPr>
          <w:rFonts w:hint="eastAsia"/>
        </w:rPr>
        <w:t>《</w:t>
      </w:r>
      <w:hyperlink r:id="rId8" w:history="1">
        <w:r w:rsidR="00516B29">
          <w:rPr>
            <w:rStyle w:val="a6"/>
            <w:rFonts w:hint="eastAsia"/>
          </w:rPr>
          <w:t>企业所得税法实施条例</w:t>
        </w:r>
      </w:hyperlink>
      <w:r w:rsidR="00516B29">
        <w:rPr>
          <w:rFonts w:hint="eastAsia"/>
        </w:rPr>
        <w:t>》</w:t>
      </w:r>
      <w:r w:rsidRPr="00EF1B16">
        <w:rPr>
          <w:rFonts w:asciiTheme="minorEastAsia" w:eastAsiaTheme="minorEastAsia" w:hAnsiTheme="minorEastAsia" w:hint="eastAsia"/>
          <w:color w:val="000000" w:themeColor="text1"/>
        </w:rPr>
        <w:t>第二十六条第四款）</w:t>
      </w:r>
    </w:p>
    <w:p w14:paraId="29292AFD" w14:textId="77777777" w:rsidR="00EF1B16" w:rsidRPr="00EF1B16" w:rsidRDefault="00EF1B16" w:rsidP="00EF1B16">
      <w:pPr>
        <w:pStyle w:val="a5"/>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EF1B16">
        <w:rPr>
          <w:rFonts w:asciiTheme="minorEastAsia" w:eastAsiaTheme="minorEastAsia" w:hAnsiTheme="minorEastAsia" w:hint="eastAsia"/>
          <w:color w:val="000000" w:themeColor="text1"/>
        </w:rPr>
        <w:t>本条所称财政性资金，是指企业取得的来源于政府及其有关部门的财政补助、补贴、贷款贴息，以及其他各类财政专项资金，包括直接减免的增值税和即征即退、先征后退、先征后返的各种税收，但不包括企业按规定取得的出口退税款；所称国家投资，是指国家以投资者身份投入企业、并按有关规定相应增加企业实收资本（股本）的直接投资。 </w:t>
      </w:r>
    </w:p>
    <w:p w14:paraId="735962E4" w14:textId="39A15CEF" w:rsidR="00EF1B16" w:rsidRPr="00EF1B16" w:rsidRDefault="00EF1B16" w:rsidP="00EF1B16">
      <w:pPr>
        <w:pStyle w:val="a5"/>
        <w:shd w:val="clear" w:color="auto" w:fill="FFFFFF"/>
        <w:spacing w:beforeLines="50" w:before="156" w:beforeAutospacing="0" w:after="0" w:afterAutospacing="0" w:line="480" w:lineRule="atLeast"/>
        <w:ind w:firstLineChars="200" w:firstLine="480"/>
        <w:jc w:val="right"/>
        <w:rPr>
          <w:rFonts w:asciiTheme="minorEastAsia" w:eastAsiaTheme="minorEastAsia" w:hAnsiTheme="minorEastAsia"/>
          <w:color w:val="000000" w:themeColor="text1"/>
        </w:rPr>
      </w:pPr>
      <w:r w:rsidRPr="00EF1B16">
        <w:rPr>
          <w:rFonts w:asciiTheme="minorEastAsia" w:eastAsiaTheme="minorEastAsia" w:hAnsiTheme="minorEastAsia" w:hint="eastAsia"/>
          <w:color w:val="000000" w:themeColor="text1"/>
          <w:shd w:val="clear" w:color="auto" w:fill="FFFFFF"/>
        </w:rPr>
        <w:t>（</w:t>
      </w:r>
      <w:hyperlink r:id="rId9" w:history="1">
        <w:r w:rsidR="005F20E8">
          <w:rPr>
            <w:rStyle w:val="a6"/>
            <w:rFonts w:asciiTheme="minorEastAsia" w:hAnsiTheme="minorEastAsia" w:hint="eastAsia"/>
            <w:shd w:val="clear" w:color="auto" w:fill="FFFFFF"/>
          </w:rPr>
          <w:t>财税[2008]151号</w:t>
        </w:r>
      </w:hyperlink>
      <w:r w:rsidRPr="00EF1B16">
        <w:rPr>
          <w:rFonts w:asciiTheme="minorEastAsia" w:eastAsiaTheme="minorEastAsia" w:hAnsiTheme="minorEastAsia" w:hint="eastAsia"/>
          <w:color w:val="000000" w:themeColor="text1"/>
          <w:shd w:val="clear" w:color="auto" w:fill="FFFFFF"/>
        </w:rPr>
        <w:t>第一条第二款）</w:t>
      </w:r>
    </w:p>
    <w:p w14:paraId="255159A7" w14:textId="77777777" w:rsidR="00EF1B16" w:rsidRPr="00EF1B16" w:rsidRDefault="00EF1B16" w:rsidP="00EF1B16">
      <w:pPr>
        <w:pStyle w:val="1"/>
        <w:spacing w:beforeLines="50" w:before="156" w:after="0" w:line="480" w:lineRule="atLeast"/>
        <w:rPr>
          <w:sz w:val="24"/>
          <w:szCs w:val="24"/>
        </w:rPr>
      </w:pPr>
      <w:r w:rsidRPr="00EF1B16">
        <w:rPr>
          <w:rFonts w:hint="eastAsia"/>
          <w:sz w:val="24"/>
          <w:szCs w:val="24"/>
        </w:rPr>
        <w:t>二、作为不征税收入的条件</w:t>
      </w:r>
    </w:p>
    <w:p w14:paraId="0BBBD7B0" w14:textId="77777777" w:rsidR="005F20E8" w:rsidRPr="005F20E8" w:rsidRDefault="005F20E8" w:rsidP="005F20E8">
      <w:pPr>
        <w:widowControl/>
        <w:spacing w:beforeLines="50" w:before="156" w:line="480" w:lineRule="atLeast"/>
        <w:ind w:firstLineChars="200" w:firstLine="480"/>
        <w:jc w:val="left"/>
        <w:rPr>
          <w:rFonts w:hint="eastAsia"/>
          <w:color w:val="333333"/>
          <w:sz w:val="24"/>
          <w:szCs w:val="24"/>
          <w:shd w:val="clear" w:color="auto" w:fill="FFFFFF"/>
        </w:rPr>
      </w:pPr>
      <w:r w:rsidRPr="005F20E8">
        <w:rPr>
          <w:rFonts w:hint="eastAsia"/>
          <w:color w:val="333333"/>
          <w:sz w:val="24"/>
          <w:szCs w:val="24"/>
          <w:shd w:val="clear" w:color="auto" w:fill="FFFFFF"/>
        </w:rPr>
        <w:t>根据《</w:t>
      </w:r>
      <w:hyperlink r:id="rId10" w:tgtFrame="_self" w:history="1">
        <w:r w:rsidRPr="005F20E8">
          <w:rPr>
            <w:rFonts w:hint="eastAsia"/>
            <w:color w:val="6E6E6E"/>
            <w:sz w:val="24"/>
            <w:szCs w:val="24"/>
            <w:u w:val="single"/>
            <w:shd w:val="clear" w:color="auto" w:fill="FFFFFF"/>
          </w:rPr>
          <w:t>中华人民共和国企业所得税法</w:t>
        </w:r>
      </w:hyperlink>
      <w:r w:rsidRPr="005F20E8">
        <w:rPr>
          <w:rFonts w:hint="eastAsia"/>
          <w:color w:val="333333"/>
          <w:sz w:val="24"/>
          <w:szCs w:val="24"/>
          <w:shd w:val="clear" w:color="auto" w:fill="FFFFFF"/>
        </w:rPr>
        <w:t>》及《</w:t>
      </w:r>
      <w:hyperlink r:id="rId11" w:tgtFrame="_self" w:history="1">
        <w:r w:rsidRPr="005F20E8">
          <w:rPr>
            <w:rFonts w:hint="eastAsia"/>
            <w:color w:val="6E6E6E"/>
            <w:sz w:val="24"/>
            <w:szCs w:val="24"/>
            <w:u w:val="single"/>
            <w:shd w:val="clear" w:color="auto" w:fill="FFFFFF"/>
          </w:rPr>
          <w:t>中华人民共和国企业所得税法实施条例</w:t>
        </w:r>
      </w:hyperlink>
      <w:r w:rsidRPr="005F20E8">
        <w:rPr>
          <w:rFonts w:hint="eastAsia"/>
          <w:color w:val="333333"/>
          <w:sz w:val="24"/>
          <w:szCs w:val="24"/>
          <w:shd w:val="clear" w:color="auto" w:fill="FFFFFF"/>
        </w:rPr>
        <w:t>》（国务院令第</w:t>
      </w:r>
      <w:r w:rsidRPr="005F20E8">
        <w:rPr>
          <w:rFonts w:hint="eastAsia"/>
          <w:color w:val="333333"/>
          <w:sz w:val="24"/>
          <w:szCs w:val="24"/>
          <w:shd w:val="clear" w:color="auto" w:fill="FFFFFF"/>
        </w:rPr>
        <w:t>512</w:t>
      </w:r>
      <w:r w:rsidRPr="005F20E8">
        <w:rPr>
          <w:rFonts w:hint="eastAsia"/>
          <w:color w:val="333333"/>
          <w:sz w:val="24"/>
          <w:szCs w:val="24"/>
          <w:shd w:val="clear" w:color="auto" w:fill="FFFFFF"/>
        </w:rPr>
        <w:t>号，以下简称</w:t>
      </w:r>
      <w:hyperlink r:id="rId12" w:tgtFrame="_self" w:history="1">
        <w:r w:rsidRPr="005F20E8">
          <w:rPr>
            <w:rFonts w:hint="eastAsia"/>
            <w:color w:val="6E6E6E"/>
            <w:sz w:val="24"/>
            <w:szCs w:val="24"/>
            <w:u w:val="single"/>
            <w:shd w:val="clear" w:color="auto" w:fill="FFFFFF"/>
          </w:rPr>
          <w:t>实施条例</w:t>
        </w:r>
      </w:hyperlink>
      <w:r w:rsidRPr="005F20E8">
        <w:rPr>
          <w:rFonts w:hint="eastAsia"/>
          <w:color w:val="333333"/>
          <w:sz w:val="24"/>
          <w:szCs w:val="24"/>
          <w:shd w:val="clear" w:color="auto" w:fill="FFFFFF"/>
        </w:rPr>
        <w:t>）的有关规定，经国务院批准，现就企业取得的专项用途财政性资金企业所得税处理问题通知如下：</w:t>
      </w:r>
    </w:p>
    <w:p w14:paraId="3CE90F4B" w14:textId="404E32D6" w:rsidR="00EF1B16" w:rsidRPr="00EF1B16" w:rsidRDefault="00EF1B16" w:rsidP="005F20E8">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EF1B16">
        <w:rPr>
          <w:rFonts w:asciiTheme="minorEastAsia" w:hAnsiTheme="minorEastAsia" w:cs="宋体" w:hint="eastAsia"/>
          <w:color w:val="000000" w:themeColor="text1"/>
          <w:kern w:val="0"/>
          <w:sz w:val="24"/>
          <w:szCs w:val="24"/>
        </w:rPr>
        <w:t>企业从县级以上各级人民政府财政部门及其他部门取得的应计入收入总额的财政性资金，凡同时符合以下条件的，可以作为不征税收入，在计算应纳税所得额时从收入总额中减除：</w:t>
      </w:r>
    </w:p>
    <w:p w14:paraId="53FC8FDB" w14:textId="635DF871" w:rsidR="00EF1B16" w:rsidRPr="00EF1B16" w:rsidRDefault="00EF1B16" w:rsidP="00EF1B16">
      <w:pPr>
        <w:spacing w:beforeLines="50" w:before="156" w:line="480" w:lineRule="atLeast"/>
        <w:jc w:val="right"/>
        <w:rPr>
          <w:rFonts w:asciiTheme="minorEastAsia" w:hAnsiTheme="minorEastAsia" w:cs="宋体"/>
          <w:color w:val="000000" w:themeColor="text1"/>
          <w:kern w:val="0"/>
          <w:sz w:val="24"/>
          <w:szCs w:val="24"/>
        </w:rPr>
      </w:pPr>
      <w:bookmarkStart w:id="1" w:name="_Hlk5569939"/>
      <w:r w:rsidRPr="00EF1B16">
        <w:rPr>
          <w:rFonts w:asciiTheme="minorEastAsia" w:hAnsiTheme="minorEastAsia" w:cs="宋体" w:hint="eastAsia"/>
          <w:color w:val="000000" w:themeColor="text1"/>
          <w:kern w:val="0"/>
          <w:sz w:val="24"/>
          <w:szCs w:val="24"/>
        </w:rPr>
        <w:t>（</w:t>
      </w:r>
      <w:hyperlink r:id="rId13" w:history="1">
        <w:r w:rsidRPr="005F20E8">
          <w:rPr>
            <w:rStyle w:val="a6"/>
            <w:rFonts w:asciiTheme="minorEastAsia" w:hAnsiTheme="minorEastAsia" w:cs="宋体"/>
            <w:kern w:val="0"/>
            <w:sz w:val="24"/>
            <w:szCs w:val="24"/>
          </w:rPr>
          <w:t>财税〔2011〕70号</w:t>
        </w:r>
      </w:hyperlink>
      <w:r w:rsidRPr="00EF1B16">
        <w:rPr>
          <w:rFonts w:asciiTheme="minorEastAsia" w:hAnsiTheme="minorEastAsia" w:cs="宋体" w:hint="eastAsia"/>
          <w:color w:val="000000" w:themeColor="text1"/>
          <w:kern w:val="0"/>
          <w:sz w:val="24"/>
          <w:szCs w:val="24"/>
        </w:rPr>
        <w:t>第一条）</w:t>
      </w:r>
    </w:p>
    <w:bookmarkEnd w:id="1"/>
    <w:p w14:paraId="1B2795B5" w14:textId="77777777" w:rsidR="00EF1B16" w:rsidRPr="00EF1B16" w:rsidRDefault="00EF1B16" w:rsidP="00EF1B16">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EF1B16">
        <w:rPr>
          <w:rFonts w:asciiTheme="minorEastAsia" w:hAnsiTheme="minorEastAsia" w:cs="宋体" w:hint="eastAsia"/>
          <w:color w:val="000000" w:themeColor="text1"/>
          <w:kern w:val="0"/>
          <w:sz w:val="24"/>
          <w:szCs w:val="24"/>
        </w:rPr>
        <w:t>（一）企业能够提供规定资金专项用途的资金拨付文件；</w:t>
      </w:r>
    </w:p>
    <w:p w14:paraId="58A70FBA" w14:textId="4CF03E81" w:rsidR="00EF1B16" w:rsidRPr="00EF1B16" w:rsidRDefault="00EF1B16" w:rsidP="00EF1B16">
      <w:pPr>
        <w:spacing w:beforeLines="50" w:before="156" w:line="480" w:lineRule="atLeast"/>
        <w:jc w:val="right"/>
        <w:rPr>
          <w:rFonts w:asciiTheme="minorEastAsia" w:hAnsiTheme="minorEastAsia" w:cs="宋体"/>
          <w:color w:val="000000" w:themeColor="text1"/>
          <w:kern w:val="0"/>
          <w:sz w:val="24"/>
          <w:szCs w:val="24"/>
        </w:rPr>
      </w:pPr>
      <w:bookmarkStart w:id="2" w:name="_Hlk5569994"/>
      <w:r w:rsidRPr="00EF1B16">
        <w:rPr>
          <w:rFonts w:asciiTheme="minorEastAsia" w:hAnsiTheme="minorEastAsia" w:cs="宋体" w:hint="eastAsia"/>
          <w:color w:val="000000" w:themeColor="text1"/>
          <w:kern w:val="0"/>
          <w:sz w:val="24"/>
          <w:szCs w:val="24"/>
        </w:rPr>
        <w:t>（</w:t>
      </w:r>
      <w:hyperlink r:id="rId14" w:history="1">
        <w:r w:rsidR="005F20E8" w:rsidRPr="005F20E8">
          <w:rPr>
            <w:rStyle w:val="a6"/>
            <w:rFonts w:asciiTheme="minorEastAsia" w:hAnsiTheme="minorEastAsia" w:cs="宋体"/>
            <w:kern w:val="0"/>
            <w:sz w:val="24"/>
            <w:szCs w:val="24"/>
          </w:rPr>
          <w:t>财税〔2011〕70号</w:t>
        </w:r>
      </w:hyperlink>
      <w:r w:rsidRPr="00EF1B16">
        <w:rPr>
          <w:rFonts w:asciiTheme="minorEastAsia" w:hAnsiTheme="minorEastAsia" w:cs="宋体" w:hint="eastAsia"/>
          <w:color w:val="000000" w:themeColor="text1"/>
          <w:kern w:val="0"/>
          <w:sz w:val="24"/>
          <w:szCs w:val="24"/>
        </w:rPr>
        <w:t>第一条第一款）</w:t>
      </w:r>
    </w:p>
    <w:bookmarkEnd w:id="2"/>
    <w:p w14:paraId="1C133DA5" w14:textId="77777777" w:rsidR="00EF1B16" w:rsidRPr="00EF1B16" w:rsidRDefault="00EF1B16" w:rsidP="00EF1B16">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EF1B16">
        <w:rPr>
          <w:rFonts w:asciiTheme="minorEastAsia" w:hAnsiTheme="minorEastAsia" w:cs="宋体" w:hint="eastAsia"/>
          <w:color w:val="000000" w:themeColor="text1"/>
          <w:kern w:val="0"/>
          <w:sz w:val="24"/>
          <w:szCs w:val="24"/>
        </w:rPr>
        <w:lastRenderedPageBreak/>
        <w:t>（二）财政部门或其他拨付资金的政府部门对该资金有专门的资金管理办法或具体管理要求；</w:t>
      </w:r>
    </w:p>
    <w:p w14:paraId="2930AC13" w14:textId="0895086E" w:rsidR="00EF1B16" w:rsidRPr="00EF1B16" w:rsidRDefault="00EF1B16" w:rsidP="00EF1B16">
      <w:pPr>
        <w:spacing w:beforeLines="50" w:before="156" w:line="480" w:lineRule="atLeast"/>
        <w:jc w:val="right"/>
        <w:rPr>
          <w:rFonts w:asciiTheme="minorEastAsia" w:hAnsiTheme="minorEastAsia" w:cs="宋体"/>
          <w:color w:val="000000" w:themeColor="text1"/>
          <w:kern w:val="0"/>
          <w:sz w:val="24"/>
          <w:szCs w:val="24"/>
        </w:rPr>
      </w:pPr>
      <w:r w:rsidRPr="00EF1B16">
        <w:rPr>
          <w:rFonts w:asciiTheme="minorEastAsia" w:hAnsiTheme="minorEastAsia" w:cs="宋体" w:hint="eastAsia"/>
          <w:color w:val="000000" w:themeColor="text1"/>
          <w:kern w:val="0"/>
          <w:sz w:val="24"/>
          <w:szCs w:val="24"/>
        </w:rPr>
        <w:t>（</w:t>
      </w:r>
      <w:hyperlink r:id="rId15" w:history="1">
        <w:r w:rsidR="005F20E8" w:rsidRPr="005F20E8">
          <w:rPr>
            <w:rStyle w:val="a6"/>
            <w:rFonts w:asciiTheme="minorEastAsia" w:hAnsiTheme="minorEastAsia" w:cs="宋体"/>
            <w:kern w:val="0"/>
            <w:sz w:val="24"/>
            <w:szCs w:val="24"/>
          </w:rPr>
          <w:t>财税〔2011〕70号</w:t>
        </w:r>
      </w:hyperlink>
      <w:r w:rsidRPr="00EF1B16">
        <w:rPr>
          <w:rFonts w:asciiTheme="minorEastAsia" w:hAnsiTheme="minorEastAsia" w:cs="宋体" w:hint="eastAsia"/>
          <w:color w:val="000000" w:themeColor="text1"/>
          <w:kern w:val="0"/>
          <w:sz w:val="24"/>
          <w:szCs w:val="24"/>
        </w:rPr>
        <w:t>第一条第二款）</w:t>
      </w:r>
    </w:p>
    <w:p w14:paraId="4B46132B" w14:textId="77777777" w:rsidR="00EF1B16" w:rsidRPr="00EF1B16" w:rsidRDefault="00EF1B16" w:rsidP="00EF1B16">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EF1B16">
        <w:rPr>
          <w:rFonts w:asciiTheme="minorEastAsia" w:hAnsiTheme="minorEastAsia" w:cs="宋体" w:hint="eastAsia"/>
          <w:color w:val="000000" w:themeColor="text1"/>
          <w:kern w:val="0"/>
          <w:sz w:val="24"/>
          <w:szCs w:val="24"/>
        </w:rPr>
        <w:t>（三）企业对该资金以及以该资金发生的支出单独进行核算。</w:t>
      </w:r>
    </w:p>
    <w:p w14:paraId="5A5A3049" w14:textId="0421866F" w:rsidR="00EF1B16" w:rsidRPr="00EF1B16" w:rsidRDefault="00EF1B16" w:rsidP="00EF1B16">
      <w:pPr>
        <w:spacing w:beforeLines="50" w:before="156" w:line="480" w:lineRule="atLeast"/>
        <w:jc w:val="right"/>
        <w:rPr>
          <w:rFonts w:asciiTheme="minorEastAsia" w:hAnsiTheme="minorEastAsia" w:cs="宋体"/>
          <w:color w:val="000000" w:themeColor="text1"/>
          <w:kern w:val="0"/>
          <w:sz w:val="24"/>
          <w:szCs w:val="24"/>
        </w:rPr>
      </w:pPr>
      <w:r w:rsidRPr="00EF1B16">
        <w:rPr>
          <w:rFonts w:asciiTheme="minorEastAsia" w:hAnsiTheme="minorEastAsia" w:cs="宋体" w:hint="eastAsia"/>
          <w:color w:val="000000" w:themeColor="text1"/>
          <w:kern w:val="0"/>
          <w:sz w:val="24"/>
          <w:szCs w:val="24"/>
        </w:rPr>
        <w:t>（</w:t>
      </w:r>
      <w:hyperlink r:id="rId16" w:history="1">
        <w:r w:rsidR="005F20E8" w:rsidRPr="005F20E8">
          <w:rPr>
            <w:rStyle w:val="a6"/>
            <w:rFonts w:asciiTheme="minorEastAsia" w:hAnsiTheme="minorEastAsia" w:cs="宋体"/>
            <w:kern w:val="0"/>
            <w:sz w:val="24"/>
            <w:szCs w:val="24"/>
          </w:rPr>
          <w:t>财税〔2011〕70号</w:t>
        </w:r>
      </w:hyperlink>
      <w:r w:rsidRPr="00EF1B16">
        <w:rPr>
          <w:rFonts w:asciiTheme="minorEastAsia" w:hAnsiTheme="minorEastAsia" w:cs="宋体" w:hint="eastAsia"/>
          <w:color w:val="000000" w:themeColor="text1"/>
          <w:kern w:val="0"/>
          <w:sz w:val="24"/>
          <w:szCs w:val="24"/>
        </w:rPr>
        <w:t>第一条第三款）</w:t>
      </w:r>
    </w:p>
    <w:p w14:paraId="4EB78C08" w14:textId="5566061B" w:rsidR="00EF1B16" w:rsidRPr="00EF1B16" w:rsidRDefault="00EF1B16" w:rsidP="00EF1B16">
      <w:pPr>
        <w:pStyle w:val="1"/>
        <w:spacing w:beforeLines="50" w:before="156" w:after="0" w:line="480" w:lineRule="atLeast"/>
        <w:rPr>
          <w:sz w:val="24"/>
          <w:szCs w:val="24"/>
        </w:rPr>
      </w:pPr>
      <w:r w:rsidRPr="00EF1B16">
        <w:rPr>
          <w:rFonts w:hint="eastAsia"/>
          <w:sz w:val="24"/>
          <w:szCs w:val="24"/>
        </w:rPr>
        <w:t>三、税收处理</w:t>
      </w:r>
    </w:p>
    <w:p w14:paraId="7283E0CD" w14:textId="77777777" w:rsidR="00EF1B16" w:rsidRPr="00EF1B16" w:rsidRDefault="00EF1B16" w:rsidP="00EF1B16">
      <w:pPr>
        <w:pStyle w:val="2"/>
        <w:spacing w:beforeLines="50" w:before="156" w:after="0" w:line="480" w:lineRule="atLeast"/>
        <w:rPr>
          <w:sz w:val="24"/>
          <w:szCs w:val="24"/>
        </w:rPr>
      </w:pPr>
      <w:r w:rsidRPr="00EF1B16">
        <w:rPr>
          <w:rFonts w:hint="eastAsia"/>
          <w:sz w:val="24"/>
          <w:szCs w:val="24"/>
        </w:rPr>
        <w:t>（一）取得时</w:t>
      </w:r>
    </w:p>
    <w:p w14:paraId="485406C4" w14:textId="77777777" w:rsidR="00EF1B16" w:rsidRPr="00EF1B16" w:rsidRDefault="00EF1B16" w:rsidP="00EF1B16">
      <w:pPr>
        <w:pStyle w:val="a5"/>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EF1B16">
        <w:rPr>
          <w:rFonts w:asciiTheme="minorEastAsia" w:eastAsiaTheme="minorEastAsia" w:hAnsiTheme="minorEastAsia" w:hint="eastAsia"/>
          <w:color w:val="000000" w:themeColor="text1"/>
        </w:rPr>
        <w:t>1</w:t>
      </w:r>
      <w:r w:rsidRPr="00EF1B16">
        <w:rPr>
          <w:rFonts w:asciiTheme="minorEastAsia" w:eastAsiaTheme="minorEastAsia" w:hAnsiTheme="minorEastAsia"/>
          <w:color w:val="000000" w:themeColor="text1"/>
        </w:rPr>
        <w:t>.</w:t>
      </w:r>
      <w:r w:rsidRPr="00EF1B16">
        <w:rPr>
          <w:rFonts w:asciiTheme="minorEastAsia" w:eastAsiaTheme="minorEastAsia" w:hAnsiTheme="minorEastAsia" w:hint="eastAsia"/>
          <w:color w:val="000000" w:themeColor="text1"/>
        </w:rPr>
        <w:t>企业取得的各类财政性资金，除属于国家投资和资金使用后要求归还本金的以外，均应计入企业当年收入总额。 </w:t>
      </w:r>
    </w:p>
    <w:p w14:paraId="5A94756D" w14:textId="2C936E20" w:rsidR="00EF1B16" w:rsidRPr="00EF1B16" w:rsidRDefault="00EF1B16" w:rsidP="00EF1B16">
      <w:pPr>
        <w:pStyle w:val="a5"/>
        <w:shd w:val="clear" w:color="auto" w:fill="FFFFFF"/>
        <w:spacing w:beforeLines="50" w:before="156" w:beforeAutospacing="0" w:after="0" w:afterAutospacing="0" w:line="480" w:lineRule="atLeast"/>
        <w:ind w:firstLineChars="200" w:firstLine="480"/>
        <w:jc w:val="right"/>
        <w:rPr>
          <w:rFonts w:asciiTheme="minorEastAsia" w:eastAsiaTheme="minorEastAsia" w:hAnsiTheme="minorEastAsia"/>
          <w:color w:val="000000" w:themeColor="text1"/>
          <w:shd w:val="clear" w:color="auto" w:fill="FFFFFF"/>
        </w:rPr>
      </w:pPr>
      <w:r w:rsidRPr="00EF1B16">
        <w:rPr>
          <w:rFonts w:asciiTheme="minorEastAsia" w:eastAsiaTheme="minorEastAsia" w:hAnsiTheme="minorEastAsia" w:hint="eastAsia"/>
          <w:color w:val="000000" w:themeColor="text1"/>
          <w:shd w:val="clear" w:color="auto" w:fill="FFFFFF"/>
        </w:rPr>
        <w:t>（</w:t>
      </w:r>
      <w:hyperlink r:id="rId17" w:history="1">
        <w:r w:rsidRPr="00796840">
          <w:rPr>
            <w:rStyle w:val="a6"/>
            <w:rFonts w:asciiTheme="minorEastAsia" w:eastAsiaTheme="minorEastAsia" w:hAnsiTheme="minorEastAsia" w:hint="eastAsia"/>
            <w:shd w:val="clear" w:color="auto" w:fill="FFFFFF"/>
          </w:rPr>
          <w:t>财税[2008]151号</w:t>
        </w:r>
      </w:hyperlink>
      <w:r w:rsidRPr="00EF1B16">
        <w:rPr>
          <w:rFonts w:asciiTheme="minorEastAsia" w:eastAsiaTheme="minorEastAsia" w:hAnsiTheme="minorEastAsia" w:hint="eastAsia"/>
          <w:color w:val="000000" w:themeColor="text1"/>
          <w:shd w:val="clear" w:color="auto" w:fill="FFFFFF"/>
        </w:rPr>
        <w:t>第一条第一款第一项）</w:t>
      </w:r>
    </w:p>
    <w:p w14:paraId="0C69C9D7" w14:textId="77777777" w:rsidR="00EF1B16" w:rsidRPr="00EF1B16" w:rsidRDefault="00EF1B16" w:rsidP="00EF1B16">
      <w:pPr>
        <w:pStyle w:val="a5"/>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EF1B16">
        <w:rPr>
          <w:rFonts w:asciiTheme="minorEastAsia" w:eastAsiaTheme="minorEastAsia" w:hAnsiTheme="minorEastAsia" w:hint="eastAsia"/>
          <w:color w:val="000000" w:themeColor="text1"/>
        </w:rPr>
        <w:t>2</w:t>
      </w:r>
      <w:r w:rsidRPr="00EF1B16">
        <w:rPr>
          <w:rFonts w:asciiTheme="minorEastAsia" w:eastAsiaTheme="minorEastAsia" w:hAnsiTheme="minorEastAsia"/>
          <w:color w:val="000000" w:themeColor="text1"/>
        </w:rPr>
        <w:t>.</w:t>
      </w:r>
      <w:r w:rsidRPr="00EF1B16">
        <w:rPr>
          <w:rFonts w:asciiTheme="minorEastAsia" w:eastAsiaTheme="minorEastAsia" w:hAnsiTheme="minorEastAsia" w:hint="eastAsia"/>
          <w:color w:val="000000" w:themeColor="text1"/>
        </w:rPr>
        <w:t>对企业取得的由国务院财政、税务主管部门规定专项用途并经国务院批准的财政性资金，准予作为不征税收入，在计算应纳税所得额时从收入总额中减除。 </w:t>
      </w:r>
    </w:p>
    <w:p w14:paraId="5170FE84" w14:textId="392427D1" w:rsidR="00EF1B16" w:rsidRPr="00EF1B16" w:rsidRDefault="00EF1B16" w:rsidP="00EF1B16">
      <w:pPr>
        <w:pStyle w:val="a5"/>
        <w:shd w:val="clear" w:color="auto" w:fill="FFFFFF"/>
        <w:spacing w:beforeLines="50" w:before="156" w:beforeAutospacing="0" w:after="0" w:afterAutospacing="0" w:line="480" w:lineRule="atLeast"/>
        <w:ind w:firstLineChars="200" w:firstLine="480"/>
        <w:jc w:val="right"/>
        <w:rPr>
          <w:rFonts w:asciiTheme="minorEastAsia" w:eastAsiaTheme="minorEastAsia" w:hAnsiTheme="minorEastAsia"/>
          <w:color w:val="000000" w:themeColor="text1"/>
          <w:shd w:val="clear" w:color="auto" w:fill="FFFFFF"/>
        </w:rPr>
      </w:pPr>
      <w:r w:rsidRPr="00EF1B16">
        <w:rPr>
          <w:rFonts w:asciiTheme="minorEastAsia" w:eastAsiaTheme="minorEastAsia" w:hAnsiTheme="minorEastAsia" w:hint="eastAsia"/>
          <w:color w:val="000000" w:themeColor="text1"/>
          <w:shd w:val="clear" w:color="auto" w:fill="FFFFFF"/>
        </w:rPr>
        <w:t>（</w:t>
      </w:r>
      <w:hyperlink r:id="rId18" w:history="1">
        <w:r w:rsidR="00796840" w:rsidRPr="00796840">
          <w:rPr>
            <w:rStyle w:val="a6"/>
            <w:rFonts w:asciiTheme="minorEastAsia" w:eastAsiaTheme="minorEastAsia" w:hAnsiTheme="minorEastAsia" w:hint="eastAsia"/>
            <w:shd w:val="clear" w:color="auto" w:fill="FFFFFF"/>
          </w:rPr>
          <w:t>财税[2008]151号</w:t>
        </w:r>
      </w:hyperlink>
      <w:r w:rsidRPr="00EF1B16">
        <w:rPr>
          <w:rFonts w:asciiTheme="minorEastAsia" w:eastAsiaTheme="minorEastAsia" w:hAnsiTheme="minorEastAsia" w:hint="eastAsia"/>
          <w:color w:val="000000" w:themeColor="text1"/>
          <w:shd w:val="clear" w:color="auto" w:fill="FFFFFF"/>
        </w:rPr>
        <w:t>第一条第一款第二项）</w:t>
      </w:r>
    </w:p>
    <w:p w14:paraId="55979C4C" w14:textId="77777777" w:rsidR="00EF1B16" w:rsidRPr="00EF1B16" w:rsidRDefault="00EF1B16" w:rsidP="00EF1B16">
      <w:pPr>
        <w:pStyle w:val="2"/>
        <w:spacing w:beforeLines="50" w:before="156" w:after="0" w:line="480" w:lineRule="atLeast"/>
        <w:rPr>
          <w:sz w:val="24"/>
          <w:szCs w:val="24"/>
        </w:rPr>
      </w:pPr>
      <w:r w:rsidRPr="00EF1B16">
        <w:rPr>
          <w:rFonts w:hint="eastAsia"/>
          <w:sz w:val="24"/>
          <w:szCs w:val="24"/>
        </w:rPr>
        <w:t>（二）支出时</w:t>
      </w:r>
    </w:p>
    <w:p w14:paraId="345405D9" w14:textId="09CC43D6" w:rsidR="00EF1B16" w:rsidRPr="00EF1B16" w:rsidRDefault="00EF1B16" w:rsidP="00EF1B16">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EF1B16">
        <w:rPr>
          <w:rFonts w:asciiTheme="minorEastAsia" w:hAnsiTheme="minorEastAsia" w:cs="宋体" w:hint="eastAsia"/>
          <w:color w:val="000000" w:themeColor="text1"/>
          <w:kern w:val="0"/>
          <w:sz w:val="24"/>
          <w:szCs w:val="24"/>
        </w:rPr>
        <w:t>根据</w:t>
      </w:r>
      <w:hyperlink r:id="rId19" w:history="1">
        <w:r w:rsidRPr="00796840">
          <w:rPr>
            <w:rStyle w:val="a6"/>
            <w:rFonts w:asciiTheme="minorEastAsia" w:hAnsiTheme="minorEastAsia" w:cs="宋体" w:hint="eastAsia"/>
            <w:kern w:val="0"/>
            <w:sz w:val="24"/>
            <w:szCs w:val="24"/>
          </w:rPr>
          <w:t>实施条例</w:t>
        </w:r>
      </w:hyperlink>
      <w:r w:rsidRPr="00EF1B16">
        <w:rPr>
          <w:rFonts w:asciiTheme="minorEastAsia" w:hAnsiTheme="minorEastAsia" w:cs="宋体" w:hint="eastAsia"/>
          <w:color w:val="000000" w:themeColor="text1"/>
          <w:kern w:val="0"/>
          <w:sz w:val="24"/>
          <w:szCs w:val="24"/>
        </w:rPr>
        <w:t>第二十八条的规定，上述不征税收入用于支出所形成的费用，不得在计算应纳税所得额时扣除；用于支出所形成的资产，其计算的折旧、摊销不得在计算应纳税所得额时扣除。</w:t>
      </w:r>
    </w:p>
    <w:p w14:paraId="16712170" w14:textId="0A9C4252" w:rsidR="00EF1B16" w:rsidRPr="00EF1B16" w:rsidRDefault="00EF1B16" w:rsidP="00EF1B16">
      <w:pPr>
        <w:spacing w:beforeLines="50" w:before="156" w:line="480" w:lineRule="atLeast"/>
        <w:jc w:val="right"/>
        <w:rPr>
          <w:rFonts w:asciiTheme="minorEastAsia" w:hAnsiTheme="minorEastAsia" w:cs="宋体"/>
          <w:color w:val="000000" w:themeColor="text1"/>
          <w:kern w:val="0"/>
          <w:sz w:val="24"/>
          <w:szCs w:val="24"/>
        </w:rPr>
      </w:pPr>
      <w:r w:rsidRPr="00EF1B16">
        <w:rPr>
          <w:rFonts w:asciiTheme="minorEastAsia" w:hAnsiTheme="minorEastAsia" w:cs="宋体" w:hint="eastAsia"/>
          <w:color w:val="000000" w:themeColor="text1"/>
          <w:kern w:val="0"/>
          <w:sz w:val="24"/>
          <w:szCs w:val="24"/>
        </w:rPr>
        <w:t>（</w:t>
      </w:r>
      <w:hyperlink r:id="rId20" w:history="1">
        <w:r w:rsidR="00796840" w:rsidRPr="005F20E8">
          <w:rPr>
            <w:rStyle w:val="a6"/>
            <w:rFonts w:asciiTheme="minorEastAsia" w:hAnsiTheme="minorEastAsia" w:cs="宋体"/>
            <w:kern w:val="0"/>
            <w:sz w:val="24"/>
            <w:szCs w:val="24"/>
          </w:rPr>
          <w:t>财税〔2011〕70号</w:t>
        </w:r>
      </w:hyperlink>
      <w:r w:rsidRPr="00EF1B16">
        <w:rPr>
          <w:rFonts w:asciiTheme="minorEastAsia" w:hAnsiTheme="minorEastAsia" w:cs="宋体" w:hint="eastAsia"/>
          <w:color w:val="000000" w:themeColor="text1"/>
          <w:kern w:val="0"/>
          <w:sz w:val="24"/>
          <w:szCs w:val="24"/>
        </w:rPr>
        <w:t>第二条）</w:t>
      </w:r>
    </w:p>
    <w:p w14:paraId="0D1C83BB" w14:textId="77777777" w:rsidR="00EF1B16" w:rsidRPr="00EF1B16" w:rsidRDefault="00EF1B16" w:rsidP="00EF1B16">
      <w:pPr>
        <w:pStyle w:val="2"/>
        <w:spacing w:beforeLines="50" w:before="156" w:after="0" w:line="480" w:lineRule="atLeast"/>
        <w:rPr>
          <w:sz w:val="24"/>
          <w:szCs w:val="24"/>
        </w:rPr>
      </w:pPr>
      <w:r w:rsidRPr="00EF1B16">
        <w:rPr>
          <w:rFonts w:hint="eastAsia"/>
          <w:sz w:val="24"/>
          <w:szCs w:val="24"/>
        </w:rPr>
        <w:t>（三）结余时</w:t>
      </w:r>
    </w:p>
    <w:p w14:paraId="19F65FB3" w14:textId="77777777" w:rsidR="00EF1B16" w:rsidRPr="00EF1B16" w:rsidRDefault="00EF1B16" w:rsidP="00EF1B16">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EF1B16">
        <w:rPr>
          <w:rFonts w:asciiTheme="minorEastAsia" w:hAnsiTheme="minorEastAsia" w:cs="宋体" w:hint="eastAsia"/>
          <w:color w:val="000000" w:themeColor="text1"/>
          <w:kern w:val="0"/>
          <w:sz w:val="24"/>
          <w:szCs w:val="24"/>
        </w:rPr>
        <w:t>企业将符合本通知第一条规定条件的财政性资金作不征税收入处理后，在5年（60个月）内未发生支出且未缴回财政部门或其他拨付资金的政府部门的部分，应计入取得该资金第六年的应税收入总额；计入应税收入总额的财政性资金发生的支出，允许在计算应纳税所得额时扣除。</w:t>
      </w:r>
    </w:p>
    <w:p w14:paraId="1BC20370" w14:textId="2B2956C5" w:rsidR="00EF1B16" w:rsidRPr="00EF1B16" w:rsidRDefault="00EF1B16" w:rsidP="00EF1B16">
      <w:pPr>
        <w:spacing w:beforeLines="50" w:before="156" w:line="480" w:lineRule="atLeast"/>
        <w:jc w:val="right"/>
        <w:rPr>
          <w:rFonts w:asciiTheme="minorEastAsia" w:hAnsiTheme="minorEastAsia" w:cs="宋体"/>
          <w:color w:val="000000" w:themeColor="text1"/>
          <w:kern w:val="0"/>
          <w:sz w:val="24"/>
          <w:szCs w:val="24"/>
        </w:rPr>
      </w:pPr>
      <w:r w:rsidRPr="00EF1B16">
        <w:rPr>
          <w:rFonts w:asciiTheme="minorEastAsia" w:hAnsiTheme="minorEastAsia" w:cs="宋体" w:hint="eastAsia"/>
          <w:color w:val="000000" w:themeColor="text1"/>
          <w:kern w:val="0"/>
          <w:sz w:val="24"/>
          <w:szCs w:val="24"/>
        </w:rPr>
        <w:lastRenderedPageBreak/>
        <w:t>（</w:t>
      </w:r>
      <w:hyperlink r:id="rId21" w:history="1">
        <w:r w:rsidR="00796840" w:rsidRPr="005F20E8">
          <w:rPr>
            <w:rStyle w:val="a6"/>
            <w:rFonts w:asciiTheme="minorEastAsia" w:hAnsiTheme="minorEastAsia" w:cs="宋体"/>
            <w:kern w:val="0"/>
            <w:sz w:val="24"/>
            <w:szCs w:val="24"/>
          </w:rPr>
          <w:t>财税〔2011〕70号</w:t>
        </w:r>
      </w:hyperlink>
      <w:r w:rsidRPr="00EF1B16">
        <w:rPr>
          <w:rFonts w:asciiTheme="minorEastAsia" w:hAnsiTheme="minorEastAsia" w:cs="宋体" w:hint="eastAsia"/>
          <w:color w:val="000000" w:themeColor="text1"/>
          <w:kern w:val="0"/>
          <w:sz w:val="24"/>
          <w:szCs w:val="24"/>
        </w:rPr>
        <w:t>第三条）</w:t>
      </w:r>
    </w:p>
    <w:p w14:paraId="6839BB4B" w14:textId="2D5FD923" w:rsidR="00EF1B16" w:rsidRPr="00EF1B16" w:rsidRDefault="00EF1B16" w:rsidP="00EF1B16">
      <w:pPr>
        <w:pStyle w:val="2"/>
        <w:spacing w:beforeLines="50" w:before="156" w:after="0" w:line="480" w:lineRule="atLeast"/>
        <w:rPr>
          <w:sz w:val="24"/>
          <w:szCs w:val="24"/>
        </w:rPr>
      </w:pPr>
      <w:r w:rsidRPr="00EF1B16">
        <w:rPr>
          <w:rFonts w:hint="eastAsia"/>
          <w:sz w:val="24"/>
          <w:szCs w:val="24"/>
        </w:rPr>
        <w:t>附注：违规处理</w:t>
      </w:r>
    </w:p>
    <w:p w14:paraId="09D3287B" w14:textId="288BE3BD" w:rsidR="00EF1B16" w:rsidRPr="00796840" w:rsidRDefault="00EF1B16" w:rsidP="00EF1B16">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EF1B16">
        <w:rPr>
          <w:rFonts w:asciiTheme="minorEastAsia" w:hAnsiTheme="minorEastAsia" w:cs="宋体" w:hint="eastAsia"/>
          <w:color w:val="000000" w:themeColor="text1"/>
          <w:kern w:val="0"/>
          <w:sz w:val="24"/>
          <w:szCs w:val="24"/>
        </w:rPr>
        <w:t>企业取得的不征税收入，应按照</w:t>
      </w:r>
      <w:r w:rsidR="00796840" w:rsidRPr="00796840">
        <w:rPr>
          <w:rFonts w:hint="eastAsia"/>
          <w:color w:val="333333"/>
          <w:sz w:val="24"/>
          <w:szCs w:val="24"/>
          <w:shd w:val="clear" w:color="auto" w:fill="FFFFFF"/>
        </w:rPr>
        <w:t>《财政部国家税务总局关于专项用途财政性资金企业所得税处理问题的通知》</w:t>
      </w:r>
      <w:r w:rsidR="00796840" w:rsidRPr="00796840">
        <w:rPr>
          <w:rFonts w:hint="eastAsia"/>
          <w:color w:val="333333"/>
          <w:sz w:val="24"/>
          <w:szCs w:val="24"/>
          <w:shd w:val="clear" w:color="auto" w:fill="FFFFFF"/>
        </w:rPr>
        <w:t>(</w:t>
      </w:r>
      <w:hyperlink r:id="rId22" w:tgtFrame="_self" w:history="1">
        <w:r w:rsidR="00796840" w:rsidRPr="00796840">
          <w:rPr>
            <w:rFonts w:hint="eastAsia"/>
            <w:color w:val="6E6E6E"/>
            <w:sz w:val="24"/>
            <w:szCs w:val="24"/>
            <w:u w:val="single"/>
            <w:shd w:val="clear" w:color="auto" w:fill="FFFFFF"/>
          </w:rPr>
          <w:t>财税〔</w:t>
        </w:r>
        <w:r w:rsidR="00796840" w:rsidRPr="00796840">
          <w:rPr>
            <w:rFonts w:hint="eastAsia"/>
            <w:color w:val="6E6E6E"/>
            <w:sz w:val="24"/>
            <w:szCs w:val="24"/>
            <w:u w:val="single"/>
            <w:shd w:val="clear" w:color="auto" w:fill="FFFFFF"/>
          </w:rPr>
          <w:t>2011</w:t>
        </w:r>
        <w:r w:rsidR="00796840" w:rsidRPr="00796840">
          <w:rPr>
            <w:rFonts w:hint="eastAsia"/>
            <w:color w:val="6E6E6E"/>
            <w:sz w:val="24"/>
            <w:szCs w:val="24"/>
            <w:u w:val="single"/>
            <w:shd w:val="clear" w:color="auto" w:fill="FFFFFF"/>
          </w:rPr>
          <w:t>〕</w:t>
        </w:r>
        <w:r w:rsidR="00796840" w:rsidRPr="00796840">
          <w:rPr>
            <w:rFonts w:hint="eastAsia"/>
            <w:color w:val="6E6E6E"/>
            <w:sz w:val="24"/>
            <w:szCs w:val="24"/>
            <w:u w:val="single"/>
            <w:shd w:val="clear" w:color="auto" w:fill="FFFFFF"/>
          </w:rPr>
          <w:t>70</w:t>
        </w:r>
        <w:r w:rsidR="00796840" w:rsidRPr="00796840">
          <w:rPr>
            <w:rFonts w:hint="eastAsia"/>
            <w:color w:val="6E6E6E"/>
            <w:sz w:val="24"/>
            <w:szCs w:val="24"/>
            <w:u w:val="single"/>
            <w:shd w:val="clear" w:color="auto" w:fill="FFFFFF"/>
          </w:rPr>
          <w:t>号</w:t>
        </w:r>
      </w:hyperlink>
      <w:r w:rsidR="00796840" w:rsidRPr="00796840">
        <w:rPr>
          <w:rFonts w:hint="eastAsia"/>
          <w:color w:val="333333"/>
          <w:sz w:val="24"/>
          <w:szCs w:val="24"/>
          <w:shd w:val="clear" w:color="auto" w:fill="FFFFFF"/>
        </w:rPr>
        <w:t>，以下简称《</w:t>
      </w:r>
      <w:hyperlink r:id="rId23" w:tgtFrame="_self" w:history="1">
        <w:r w:rsidR="00796840" w:rsidRPr="00796840">
          <w:rPr>
            <w:rFonts w:hint="eastAsia"/>
            <w:color w:val="6E6E6E"/>
            <w:sz w:val="24"/>
            <w:szCs w:val="24"/>
            <w:u w:val="single"/>
            <w:shd w:val="clear" w:color="auto" w:fill="FFFFFF"/>
          </w:rPr>
          <w:t>通知</w:t>
        </w:r>
      </w:hyperlink>
      <w:r w:rsidR="00796840" w:rsidRPr="00796840">
        <w:rPr>
          <w:rFonts w:hint="eastAsia"/>
          <w:color w:val="333333"/>
          <w:sz w:val="24"/>
          <w:szCs w:val="24"/>
          <w:shd w:val="clear" w:color="auto" w:fill="FFFFFF"/>
        </w:rPr>
        <w:t>》</w:t>
      </w:r>
      <w:r w:rsidR="00796840" w:rsidRPr="00796840">
        <w:rPr>
          <w:rFonts w:hint="eastAsia"/>
          <w:color w:val="333333"/>
          <w:sz w:val="24"/>
          <w:szCs w:val="24"/>
          <w:shd w:val="clear" w:color="auto" w:fill="FFFFFF"/>
        </w:rPr>
        <w:t>)</w:t>
      </w:r>
      <w:r w:rsidR="00796840" w:rsidRPr="00796840">
        <w:rPr>
          <w:rFonts w:hint="eastAsia"/>
          <w:color w:val="333333"/>
          <w:sz w:val="24"/>
          <w:szCs w:val="24"/>
          <w:shd w:val="clear" w:color="auto" w:fill="FFFFFF"/>
        </w:rPr>
        <w:t>的规定进行处理。凡未按照《</w:t>
      </w:r>
      <w:hyperlink r:id="rId24" w:tgtFrame="_self" w:history="1">
        <w:r w:rsidR="00796840" w:rsidRPr="00796840">
          <w:rPr>
            <w:rFonts w:hint="eastAsia"/>
            <w:color w:val="6E6E6E"/>
            <w:sz w:val="24"/>
            <w:szCs w:val="24"/>
            <w:u w:val="single"/>
            <w:shd w:val="clear" w:color="auto" w:fill="FFFFFF"/>
          </w:rPr>
          <w:t>通知</w:t>
        </w:r>
      </w:hyperlink>
      <w:r w:rsidR="00796840" w:rsidRPr="00796840">
        <w:rPr>
          <w:rFonts w:hint="eastAsia"/>
          <w:color w:val="333333"/>
          <w:sz w:val="24"/>
          <w:szCs w:val="24"/>
          <w:shd w:val="clear" w:color="auto" w:fill="FFFFFF"/>
        </w:rPr>
        <w:t>》规定进行管理的，应作为企业应税收入计入应纳税所得额，依法缴纳企业所得税</w:t>
      </w:r>
      <w:r w:rsidRPr="00796840">
        <w:rPr>
          <w:rFonts w:asciiTheme="minorEastAsia" w:hAnsiTheme="minorEastAsia" w:cs="宋体" w:hint="eastAsia"/>
          <w:color w:val="000000" w:themeColor="text1"/>
          <w:kern w:val="0"/>
          <w:sz w:val="24"/>
          <w:szCs w:val="24"/>
        </w:rPr>
        <w:t>。</w:t>
      </w:r>
    </w:p>
    <w:p w14:paraId="04C4B04F" w14:textId="11D831F2" w:rsidR="00EF1B16" w:rsidRPr="00EF1B16" w:rsidRDefault="00EF1B16" w:rsidP="00EF1B16">
      <w:pPr>
        <w:pStyle w:val="a5"/>
        <w:spacing w:beforeLines="50" w:before="156" w:beforeAutospacing="0" w:after="0" w:afterAutospacing="0" w:line="480" w:lineRule="atLeast"/>
        <w:ind w:firstLineChars="200" w:firstLine="480"/>
        <w:jc w:val="right"/>
        <w:rPr>
          <w:rFonts w:asciiTheme="minorEastAsia" w:eastAsiaTheme="minorEastAsia" w:hAnsiTheme="minorEastAsia"/>
          <w:color w:val="000000" w:themeColor="text1"/>
          <w:shd w:val="clear" w:color="auto" w:fill="FFFFFF"/>
        </w:rPr>
      </w:pPr>
      <w:r w:rsidRPr="00EF1B16">
        <w:rPr>
          <w:rFonts w:asciiTheme="minorEastAsia" w:eastAsiaTheme="minorEastAsia" w:hAnsiTheme="minorEastAsia" w:hint="eastAsia"/>
          <w:color w:val="000000" w:themeColor="text1"/>
        </w:rPr>
        <w:t>（</w:t>
      </w:r>
      <w:hyperlink r:id="rId25" w:history="1">
        <w:r w:rsidRPr="00796840">
          <w:rPr>
            <w:rStyle w:val="a6"/>
            <w:rFonts w:asciiTheme="minorEastAsia" w:eastAsiaTheme="minorEastAsia" w:hAnsiTheme="minorEastAsia" w:hint="eastAsia"/>
            <w:shd w:val="clear" w:color="auto" w:fill="FFFFFF"/>
          </w:rPr>
          <w:t>国家税务总局公告2012年第15号</w:t>
        </w:r>
      </w:hyperlink>
      <w:r w:rsidRPr="00EF1B16">
        <w:rPr>
          <w:rFonts w:asciiTheme="minorEastAsia" w:eastAsiaTheme="minorEastAsia" w:hAnsiTheme="minorEastAsia" w:hint="eastAsia"/>
          <w:color w:val="000000" w:themeColor="text1"/>
          <w:shd w:val="clear" w:color="auto" w:fill="FFFFFF"/>
        </w:rPr>
        <w:t>第七条）</w:t>
      </w:r>
    </w:p>
    <w:p w14:paraId="08AC6DF7" w14:textId="1129F692" w:rsidR="00EF1B16" w:rsidRPr="00EF1B16" w:rsidRDefault="00EF1B16" w:rsidP="00EF1B16">
      <w:pPr>
        <w:pStyle w:val="1"/>
        <w:spacing w:beforeLines="50" w:before="156" w:after="0" w:line="480" w:lineRule="atLeast"/>
        <w:rPr>
          <w:sz w:val="24"/>
          <w:szCs w:val="24"/>
        </w:rPr>
      </w:pPr>
      <w:r w:rsidRPr="00EF1B16">
        <w:rPr>
          <w:rFonts w:hint="eastAsia"/>
          <w:sz w:val="24"/>
          <w:szCs w:val="24"/>
        </w:rPr>
        <w:t>四、执行日期</w:t>
      </w:r>
    </w:p>
    <w:p w14:paraId="5A035719" w14:textId="77777777" w:rsidR="00EF1B16" w:rsidRPr="00EF1B16" w:rsidRDefault="00EF1B16" w:rsidP="00EF1B16">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EF1B16">
        <w:rPr>
          <w:rFonts w:asciiTheme="minorEastAsia" w:hAnsiTheme="minorEastAsia" w:cs="宋体" w:hint="eastAsia"/>
          <w:color w:val="000000" w:themeColor="text1"/>
          <w:kern w:val="0"/>
          <w:sz w:val="24"/>
          <w:szCs w:val="24"/>
        </w:rPr>
        <w:t>本通知自2011年1月1日起执行。</w:t>
      </w:r>
    </w:p>
    <w:p w14:paraId="4D314707" w14:textId="5331CB9C" w:rsidR="00EF1B16" w:rsidRPr="00EF1B16" w:rsidRDefault="00EF1B16" w:rsidP="00EF1B16">
      <w:pPr>
        <w:spacing w:beforeLines="50" w:before="156" w:line="480" w:lineRule="atLeast"/>
        <w:jc w:val="right"/>
        <w:rPr>
          <w:rFonts w:asciiTheme="minorEastAsia" w:hAnsiTheme="minorEastAsia" w:cs="宋体"/>
          <w:color w:val="000000" w:themeColor="text1"/>
          <w:kern w:val="0"/>
          <w:sz w:val="24"/>
          <w:szCs w:val="24"/>
        </w:rPr>
      </w:pPr>
      <w:r w:rsidRPr="00EF1B16">
        <w:rPr>
          <w:rFonts w:asciiTheme="minorEastAsia" w:hAnsiTheme="minorEastAsia" w:cs="宋体" w:hint="eastAsia"/>
          <w:color w:val="000000" w:themeColor="text1"/>
          <w:kern w:val="0"/>
          <w:sz w:val="24"/>
          <w:szCs w:val="24"/>
        </w:rPr>
        <w:t>（</w:t>
      </w:r>
      <w:hyperlink r:id="rId26" w:history="1">
        <w:r w:rsidR="00796840" w:rsidRPr="005F20E8">
          <w:rPr>
            <w:rStyle w:val="a6"/>
            <w:rFonts w:asciiTheme="minorEastAsia" w:hAnsiTheme="minorEastAsia" w:cs="宋体"/>
            <w:kern w:val="0"/>
            <w:sz w:val="24"/>
            <w:szCs w:val="24"/>
          </w:rPr>
          <w:t>财税〔2011〕70号</w:t>
        </w:r>
      </w:hyperlink>
      <w:r w:rsidRPr="00EF1B16">
        <w:rPr>
          <w:rFonts w:asciiTheme="minorEastAsia" w:hAnsiTheme="minorEastAsia" w:cs="宋体" w:hint="eastAsia"/>
          <w:color w:val="000000" w:themeColor="text1"/>
          <w:kern w:val="0"/>
          <w:sz w:val="24"/>
          <w:szCs w:val="24"/>
        </w:rPr>
        <w:t>第四条）</w:t>
      </w:r>
    </w:p>
    <w:p w14:paraId="1F1A2D8A" w14:textId="52A25A73" w:rsidR="00EF1B16" w:rsidRPr="00EF1B16" w:rsidRDefault="00EF1B16" w:rsidP="00EF1B16">
      <w:pPr>
        <w:pStyle w:val="1"/>
        <w:spacing w:beforeLines="50" w:before="156" w:after="0" w:line="480" w:lineRule="atLeast"/>
        <w:rPr>
          <w:sz w:val="24"/>
          <w:szCs w:val="24"/>
          <w:shd w:val="clear" w:color="auto" w:fill="FFFFFF"/>
        </w:rPr>
      </w:pPr>
      <w:r w:rsidRPr="00EF1B16">
        <w:rPr>
          <w:rFonts w:hint="eastAsia"/>
          <w:sz w:val="24"/>
          <w:szCs w:val="24"/>
          <w:shd w:val="clear" w:color="auto" w:fill="FFFFFF"/>
        </w:rPr>
        <w:t>附注：不征税收入的列举项目</w:t>
      </w:r>
    </w:p>
    <w:p w14:paraId="41618B71" w14:textId="77777777" w:rsidR="00EF1B16" w:rsidRPr="00EF1B16" w:rsidRDefault="00EF1B16" w:rsidP="00EF1B16">
      <w:pPr>
        <w:pStyle w:val="2"/>
        <w:spacing w:beforeLines="50" w:before="156" w:after="0" w:line="480" w:lineRule="atLeast"/>
        <w:rPr>
          <w:sz w:val="24"/>
          <w:szCs w:val="24"/>
        </w:rPr>
      </w:pPr>
      <w:r w:rsidRPr="00EF1B16">
        <w:rPr>
          <w:rFonts w:hint="eastAsia"/>
          <w:sz w:val="24"/>
          <w:szCs w:val="24"/>
        </w:rPr>
        <w:t>（一）核力发电企业取得的增值税退税款，</w:t>
      </w:r>
    </w:p>
    <w:p w14:paraId="562F3D40" w14:textId="77777777" w:rsidR="00EF1B16" w:rsidRPr="00EF1B16" w:rsidRDefault="00EF1B16" w:rsidP="00EF1B16">
      <w:pPr>
        <w:pStyle w:val="a5"/>
        <w:spacing w:beforeLines="50" w:before="156" w:beforeAutospacing="0" w:after="0" w:afterAutospacing="0" w:line="480" w:lineRule="atLeast"/>
        <w:ind w:firstLineChars="200" w:firstLine="480"/>
        <w:rPr>
          <w:rFonts w:asciiTheme="minorEastAsia" w:eastAsiaTheme="minorEastAsia" w:hAnsiTheme="minorEastAsia"/>
          <w:color w:val="000000" w:themeColor="text1"/>
          <w:shd w:val="clear" w:color="auto" w:fill="FFFFFF"/>
        </w:rPr>
      </w:pPr>
      <w:r w:rsidRPr="00EF1B16">
        <w:rPr>
          <w:rFonts w:asciiTheme="minorEastAsia" w:eastAsiaTheme="minorEastAsia" w:hAnsiTheme="minorEastAsia" w:hint="eastAsia"/>
          <w:color w:val="000000" w:themeColor="text1"/>
        </w:rPr>
        <w:t>自2008年1月1日起，核力发电企业取得的增值税退税款，专项用于还本付息，不征收企业所得税。</w:t>
      </w:r>
    </w:p>
    <w:p w14:paraId="6D4D99DD" w14:textId="124FE380" w:rsidR="00EF1B16" w:rsidRPr="00EF1B16" w:rsidRDefault="00EF1B16" w:rsidP="00EF1B16">
      <w:pPr>
        <w:pStyle w:val="a5"/>
        <w:spacing w:beforeLines="50" w:before="156" w:beforeAutospacing="0" w:after="0" w:afterAutospacing="0" w:line="480" w:lineRule="atLeast"/>
        <w:ind w:firstLineChars="200" w:firstLine="480"/>
        <w:jc w:val="right"/>
        <w:rPr>
          <w:rFonts w:asciiTheme="minorEastAsia" w:eastAsiaTheme="minorEastAsia" w:hAnsiTheme="minorEastAsia"/>
          <w:color w:val="000000" w:themeColor="text1"/>
          <w:shd w:val="clear" w:color="auto" w:fill="FFFFFF"/>
        </w:rPr>
      </w:pPr>
      <w:r w:rsidRPr="00EF1B16">
        <w:rPr>
          <w:rFonts w:asciiTheme="minorEastAsia" w:eastAsiaTheme="minorEastAsia" w:hAnsiTheme="minorEastAsia" w:hint="eastAsia"/>
          <w:color w:val="000000" w:themeColor="text1"/>
        </w:rPr>
        <w:t>（</w:t>
      </w:r>
      <w:bookmarkStart w:id="3" w:name="_Hlk10818544"/>
      <w:r w:rsidR="00796840">
        <w:rPr>
          <w:rFonts w:asciiTheme="minorEastAsia" w:eastAsiaTheme="minorEastAsia" w:hAnsiTheme="minorEastAsia"/>
          <w:color w:val="000000" w:themeColor="text1"/>
          <w:shd w:val="clear" w:color="auto" w:fill="FFFFFF"/>
        </w:rPr>
        <w:fldChar w:fldCharType="begin"/>
      </w:r>
      <w:r w:rsidR="00796840">
        <w:rPr>
          <w:rFonts w:asciiTheme="minorEastAsia" w:eastAsiaTheme="minorEastAsia" w:hAnsiTheme="minorEastAsia"/>
          <w:color w:val="000000" w:themeColor="text1"/>
          <w:shd w:val="clear" w:color="auto" w:fill="FFFFFF"/>
        </w:rPr>
        <w:instrText xml:space="preserve"> HYPERLINK "http://ssfb86.com/index/News/detail/newsid/2463.html" </w:instrText>
      </w:r>
      <w:r w:rsidR="00796840">
        <w:rPr>
          <w:rFonts w:asciiTheme="minorEastAsia" w:eastAsiaTheme="minorEastAsia" w:hAnsiTheme="minorEastAsia"/>
          <w:color w:val="000000" w:themeColor="text1"/>
          <w:shd w:val="clear" w:color="auto" w:fill="FFFFFF"/>
        </w:rPr>
      </w:r>
      <w:r w:rsidR="00796840">
        <w:rPr>
          <w:rFonts w:asciiTheme="minorEastAsia" w:eastAsiaTheme="minorEastAsia" w:hAnsiTheme="minorEastAsia"/>
          <w:color w:val="000000" w:themeColor="text1"/>
          <w:shd w:val="clear" w:color="auto" w:fill="FFFFFF"/>
        </w:rPr>
        <w:fldChar w:fldCharType="separate"/>
      </w:r>
      <w:r w:rsidRPr="00796840">
        <w:rPr>
          <w:rStyle w:val="a6"/>
          <w:rFonts w:asciiTheme="minorEastAsia" w:eastAsiaTheme="minorEastAsia" w:hAnsiTheme="minorEastAsia" w:hint="eastAsia"/>
          <w:shd w:val="clear" w:color="auto" w:fill="FFFFFF"/>
        </w:rPr>
        <w:t>财税〔2008〕38号</w:t>
      </w:r>
      <w:bookmarkEnd w:id="3"/>
      <w:r w:rsidR="00796840">
        <w:rPr>
          <w:rFonts w:asciiTheme="minorEastAsia" w:eastAsiaTheme="minorEastAsia" w:hAnsiTheme="minorEastAsia"/>
          <w:color w:val="000000" w:themeColor="text1"/>
          <w:shd w:val="clear" w:color="auto" w:fill="FFFFFF"/>
        </w:rPr>
        <w:fldChar w:fldCharType="end"/>
      </w:r>
      <w:r w:rsidRPr="00EF1B16">
        <w:rPr>
          <w:rFonts w:asciiTheme="minorEastAsia" w:eastAsiaTheme="minorEastAsia" w:hAnsiTheme="minorEastAsia" w:hint="eastAsia"/>
          <w:color w:val="000000" w:themeColor="text1"/>
          <w:shd w:val="clear" w:color="auto" w:fill="FFFFFF"/>
        </w:rPr>
        <w:t>）</w:t>
      </w:r>
    </w:p>
    <w:p w14:paraId="5514966A" w14:textId="77777777" w:rsidR="00EF1B16" w:rsidRPr="00EF1B16" w:rsidRDefault="00EF1B16" w:rsidP="00EF1B16">
      <w:pPr>
        <w:pStyle w:val="2"/>
        <w:spacing w:beforeLines="50" w:before="156" w:after="0" w:line="480" w:lineRule="atLeast"/>
        <w:rPr>
          <w:rFonts w:cs="宋体"/>
          <w:kern w:val="0"/>
          <w:sz w:val="24"/>
          <w:szCs w:val="24"/>
        </w:rPr>
      </w:pPr>
      <w:r w:rsidRPr="00EF1B16">
        <w:rPr>
          <w:rFonts w:hint="eastAsia"/>
          <w:sz w:val="24"/>
          <w:szCs w:val="24"/>
        </w:rPr>
        <w:t>（二）煤层气抽采企业的增值税先征后退税款</w:t>
      </w:r>
    </w:p>
    <w:p w14:paraId="11DB4657" w14:textId="77777777" w:rsidR="00EF1B16" w:rsidRPr="00EF1B16" w:rsidRDefault="00EF1B16" w:rsidP="00EF1B16">
      <w:pPr>
        <w:widowControl/>
        <w:shd w:val="clear" w:color="auto" w:fill="FFFFFF"/>
        <w:spacing w:beforeLines="50" w:before="156" w:line="480" w:lineRule="atLeast"/>
        <w:ind w:firstLineChars="150" w:firstLine="360"/>
        <w:jc w:val="left"/>
        <w:rPr>
          <w:rFonts w:asciiTheme="minorEastAsia" w:hAnsiTheme="minorEastAsia" w:cs="宋体"/>
          <w:color w:val="000000" w:themeColor="text1"/>
          <w:kern w:val="0"/>
          <w:sz w:val="24"/>
          <w:szCs w:val="24"/>
        </w:rPr>
      </w:pPr>
      <w:r w:rsidRPr="00EF1B16">
        <w:rPr>
          <w:rFonts w:asciiTheme="minorEastAsia" w:hAnsiTheme="minorEastAsia" w:cs="宋体" w:hint="eastAsia"/>
          <w:color w:val="000000" w:themeColor="text1"/>
          <w:kern w:val="0"/>
          <w:sz w:val="24"/>
          <w:szCs w:val="24"/>
        </w:rPr>
        <w:t>对煤层气抽采企业的增值税一般纳税人抽采销售煤层气实行增值税先征后退政策。先征后退税款由企业专项用于煤层气技术的研究和扩大再生产，不征收企业所得税。</w:t>
      </w:r>
    </w:p>
    <w:p w14:paraId="24262550" w14:textId="4A6E28C1" w:rsidR="00EF1B16" w:rsidRPr="00EF1B16" w:rsidRDefault="00EF1B16" w:rsidP="00EF1B16">
      <w:pPr>
        <w:widowControl/>
        <w:shd w:val="clear" w:color="auto" w:fill="FFFFFF"/>
        <w:spacing w:beforeLines="50" w:before="156" w:line="480" w:lineRule="atLeast"/>
        <w:ind w:firstLineChars="150" w:firstLine="360"/>
        <w:jc w:val="right"/>
        <w:rPr>
          <w:rFonts w:asciiTheme="minorEastAsia" w:hAnsiTheme="minorEastAsia" w:cs="宋体"/>
          <w:color w:val="000000" w:themeColor="text1"/>
          <w:kern w:val="0"/>
          <w:sz w:val="24"/>
          <w:szCs w:val="24"/>
        </w:rPr>
      </w:pPr>
      <w:r w:rsidRPr="00EF1B16">
        <w:rPr>
          <w:rFonts w:asciiTheme="minorEastAsia" w:hAnsiTheme="minorEastAsia" w:hint="eastAsia"/>
          <w:color w:val="000000" w:themeColor="text1"/>
          <w:sz w:val="24"/>
          <w:szCs w:val="24"/>
          <w:shd w:val="clear" w:color="auto" w:fill="FFFFFF"/>
        </w:rPr>
        <w:t>（</w:t>
      </w:r>
      <w:hyperlink r:id="rId27" w:history="1">
        <w:r w:rsidRPr="00796840">
          <w:rPr>
            <w:rStyle w:val="a6"/>
            <w:rFonts w:asciiTheme="minorEastAsia" w:hAnsiTheme="minorEastAsia" w:hint="eastAsia"/>
            <w:sz w:val="24"/>
            <w:szCs w:val="24"/>
            <w:shd w:val="clear" w:color="auto" w:fill="FFFFFF"/>
          </w:rPr>
          <w:t>财税[2007]16号</w:t>
        </w:r>
      </w:hyperlink>
      <w:r w:rsidRPr="00EF1B16">
        <w:rPr>
          <w:rFonts w:asciiTheme="minorEastAsia" w:hAnsiTheme="minorEastAsia" w:hint="eastAsia"/>
          <w:color w:val="000000" w:themeColor="text1"/>
          <w:sz w:val="24"/>
          <w:szCs w:val="24"/>
          <w:shd w:val="clear" w:color="auto" w:fill="FFFFFF"/>
        </w:rPr>
        <w:t>第一条第一款）</w:t>
      </w:r>
    </w:p>
    <w:p w14:paraId="66724042" w14:textId="77777777" w:rsidR="00EF1B16" w:rsidRPr="00EF1B16" w:rsidRDefault="00EF1B16" w:rsidP="00EF1B16">
      <w:pPr>
        <w:widowControl/>
        <w:shd w:val="clear" w:color="auto" w:fill="FFFFFF"/>
        <w:spacing w:beforeLines="50" w:before="156" w:line="480" w:lineRule="atLeast"/>
        <w:ind w:firstLineChars="150" w:firstLine="360"/>
        <w:jc w:val="left"/>
        <w:rPr>
          <w:rFonts w:asciiTheme="minorEastAsia" w:hAnsiTheme="minorEastAsia" w:cs="宋体"/>
          <w:color w:val="000000" w:themeColor="text1"/>
          <w:kern w:val="0"/>
          <w:sz w:val="24"/>
          <w:szCs w:val="24"/>
        </w:rPr>
      </w:pPr>
      <w:r w:rsidRPr="00EF1B16">
        <w:rPr>
          <w:rFonts w:asciiTheme="minorEastAsia" w:hAnsiTheme="minorEastAsia" w:cs="宋体" w:hint="eastAsia"/>
          <w:color w:val="000000" w:themeColor="text1"/>
          <w:kern w:val="0"/>
          <w:sz w:val="24"/>
          <w:szCs w:val="24"/>
        </w:rPr>
        <w:t>煤层气是指赋存于煤层及其围岩中与煤炭资源伴生的非常规天然气，也称煤矿瓦斯。</w:t>
      </w:r>
    </w:p>
    <w:p w14:paraId="481807C8" w14:textId="01E773FB" w:rsidR="00EF1B16" w:rsidRPr="00EF1B16" w:rsidRDefault="00EF1B16" w:rsidP="00EF1B16">
      <w:pPr>
        <w:widowControl/>
        <w:shd w:val="clear" w:color="auto" w:fill="FFFFFF"/>
        <w:spacing w:beforeLines="50" w:before="156" w:line="480" w:lineRule="atLeast"/>
        <w:ind w:firstLineChars="150" w:firstLine="360"/>
        <w:jc w:val="right"/>
        <w:rPr>
          <w:rFonts w:asciiTheme="minorEastAsia" w:hAnsiTheme="minorEastAsia" w:cs="宋体"/>
          <w:color w:val="000000" w:themeColor="text1"/>
          <w:kern w:val="0"/>
          <w:sz w:val="24"/>
          <w:szCs w:val="24"/>
        </w:rPr>
      </w:pPr>
      <w:r w:rsidRPr="00EF1B16">
        <w:rPr>
          <w:rFonts w:asciiTheme="minorEastAsia" w:hAnsiTheme="minorEastAsia" w:hint="eastAsia"/>
          <w:color w:val="000000" w:themeColor="text1"/>
          <w:sz w:val="24"/>
          <w:szCs w:val="24"/>
          <w:shd w:val="clear" w:color="auto" w:fill="FFFFFF"/>
        </w:rPr>
        <w:t>（</w:t>
      </w:r>
      <w:hyperlink r:id="rId28" w:history="1">
        <w:r w:rsidR="00796840" w:rsidRPr="00796840">
          <w:rPr>
            <w:rStyle w:val="a6"/>
            <w:rFonts w:asciiTheme="minorEastAsia" w:hAnsiTheme="minorEastAsia" w:hint="eastAsia"/>
            <w:sz w:val="24"/>
            <w:szCs w:val="24"/>
            <w:shd w:val="clear" w:color="auto" w:fill="FFFFFF"/>
          </w:rPr>
          <w:t>财税[2007]16号</w:t>
        </w:r>
      </w:hyperlink>
      <w:r w:rsidRPr="00EF1B16">
        <w:rPr>
          <w:rFonts w:asciiTheme="minorEastAsia" w:hAnsiTheme="minorEastAsia" w:hint="eastAsia"/>
          <w:color w:val="000000" w:themeColor="text1"/>
          <w:sz w:val="24"/>
          <w:szCs w:val="24"/>
          <w:shd w:val="clear" w:color="auto" w:fill="FFFFFF"/>
        </w:rPr>
        <w:t>第一条第二款）</w:t>
      </w:r>
    </w:p>
    <w:bookmarkEnd w:id="0"/>
    <w:p w14:paraId="5CEF5B65" w14:textId="77777777" w:rsidR="00EF1B16" w:rsidRPr="00EF1B16" w:rsidRDefault="00EF1B16" w:rsidP="00EF1B16">
      <w:pPr>
        <w:pStyle w:val="2"/>
        <w:spacing w:beforeLines="50" w:before="156" w:after="0" w:line="480" w:lineRule="atLeast"/>
        <w:rPr>
          <w:sz w:val="24"/>
          <w:szCs w:val="24"/>
        </w:rPr>
      </w:pPr>
      <w:r w:rsidRPr="00EF1B16">
        <w:rPr>
          <w:rFonts w:hint="eastAsia"/>
          <w:sz w:val="24"/>
          <w:szCs w:val="24"/>
        </w:rPr>
        <w:lastRenderedPageBreak/>
        <w:t>（三）鼓励证券投资基金发展的优惠政策</w:t>
      </w:r>
    </w:p>
    <w:p w14:paraId="6592266D" w14:textId="77777777" w:rsidR="00EF1B16" w:rsidRPr="00EF1B16" w:rsidRDefault="00EF1B16" w:rsidP="00EF1B16">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EF1B16">
        <w:rPr>
          <w:rFonts w:asciiTheme="minorEastAsia" w:hAnsiTheme="minorEastAsia" w:cs="宋体" w:hint="eastAsia"/>
          <w:color w:val="000000" w:themeColor="text1"/>
          <w:kern w:val="0"/>
          <w:sz w:val="24"/>
          <w:szCs w:val="24"/>
        </w:rPr>
        <w:t>1</w:t>
      </w:r>
      <w:r w:rsidRPr="00EF1B16">
        <w:rPr>
          <w:rFonts w:asciiTheme="minorEastAsia" w:hAnsiTheme="minorEastAsia" w:cs="宋体"/>
          <w:color w:val="000000" w:themeColor="text1"/>
          <w:kern w:val="0"/>
          <w:sz w:val="24"/>
          <w:szCs w:val="24"/>
        </w:rPr>
        <w:t>.</w:t>
      </w:r>
      <w:r w:rsidRPr="00EF1B16">
        <w:rPr>
          <w:rFonts w:asciiTheme="minorEastAsia" w:hAnsiTheme="minorEastAsia" w:cs="宋体" w:hint="eastAsia"/>
          <w:color w:val="000000" w:themeColor="text1"/>
          <w:kern w:val="0"/>
          <w:sz w:val="24"/>
          <w:szCs w:val="24"/>
        </w:rPr>
        <w:t>对证券投资基金从证券市场中取得的收入，包括买卖股票、债券的差价收入，股权的股息、红利收入，债券的利息收入及其他收入，暂不征收企业所得税。</w:t>
      </w:r>
    </w:p>
    <w:p w14:paraId="32D923A7" w14:textId="70E60B26" w:rsidR="00EF1B16" w:rsidRPr="00EF1B16" w:rsidRDefault="00EF1B16" w:rsidP="00EF1B16">
      <w:pPr>
        <w:widowControl/>
        <w:shd w:val="clear" w:color="auto" w:fill="FFFFFF"/>
        <w:spacing w:beforeLines="50" w:before="156" w:line="480" w:lineRule="atLeast"/>
        <w:ind w:firstLineChars="200" w:firstLine="480"/>
        <w:jc w:val="right"/>
        <w:rPr>
          <w:rFonts w:asciiTheme="minorEastAsia" w:hAnsiTheme="minorEastAsia" w:cs="宋体"/>
          <w:color w:val="000000" w:themeColor="text1"/>
          <w:kern w:val="0"/>
          <w:sz w:val="24"/>
          <w:szCs w:val="24"/>
        </w:rPr>
      </w:pPr>
      <w:bookmarkStart w:id="4" w:name="_Hlk7039811"/>
      <w:r w:rsidRPr="00EF1B16">
        <w:rPr>
          <w:rFonts w:asciiTheme="minorEastAsia" w:hAnsiTheme="minorEastAsia" w:cs="宋体" w:hint="eastAsia"/>
          <w:color w:val="000000" w:themeColor="text1"/>
          <w:kern w:val="0"/>
          <w:sz w:val="24"/>
          <w:szCs w:val="24"/>
        </w:rPr>
        <w:t>（</w:t>
      </w:r>
      <w:hyperlink r:id="rId29" w:history="1">
        <w:r w:rsidRPr="00796840">
          <w:rPr>
            <w:rStyle w:val="a6"/>
            <w:rFonts w:asciiTheme="minorEastAsia" w:hAnsiTheme="minorEastAsia" w:hint="eastAsia"/>
            <w:sz w:val="24"/>
            <w:szCs w:val="24"/>
            <w:shd w:val="clear" w:color="auto" w:fill="FFFFFF"/>
          </w:rPr>
          <w:t>财税[2008]1号</w:t>
        </w:r>
      </w:hyperlink>
      <w:r w:rsidRPr="00EF1B16">
        <w:rPr>
          <w:rFonts w:asciiTheme="minorEastAsia" w:hAnsiTheme="minorEastAsia" w:hint="eastAsia"/>
          <w:color w:val="000000" w:themeColor="text1"/>
          <w:sz w:val="24"/>
          <w:szCs w:val="24"/>
          <w:shd w:val="clear" w:color="auto" w:fill="FFFFFF"/>
        </w:rPr>
        <w:t>第二条第一款）</w:t>
      </w:r>
    </w:p>
    <w:bookmarkEnd w:id="4"/>
    <w:p w14:paraId="4F398167" w14:textId="77777777" w:rsidR="00EF1B16" w:rsidRPr="00EF1B16" w:rsidRDefault="00EF1B16" w:rsidP="00EF1B16">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EF1B16">
        <w:rPr>
          <w:rFonts w:asciiTheme="minorEastAsia" w:hAnsiTheme="minorEastAsia" w:cs="宋体" w:hint="eastAsia"/>
          <w:color w:val="000000" w:themeColor="text1"/>
          <w:kern w:val="0"/>
          <w:sz w:val="24"/>
          <w:szCs w:val="24"/>
        </w:rPr>
        <w:t>2</w:t>
      </w:r>
      <w:r w:rsidRPr="00EF1B16">
        <w:rPr>
          <w:rFonts w:asciiTheme="minorEastAsia" w:hAnsiTheme="minorEastAsia" w:cs="宋体"/>
          <w:color w:val="000000" w:themeColor="text1"/>
          <w:kern w:val="0"/>
          <w:sz w:val="24"/>
          <w:szCs w:val="24"/>
        </w:rPr>
        <w:t>.</w:t>
      </w:r>
      <w:r w:rsidRPr="00EF1B16">
        <w:rPr>
          <w:rFonts w:asciiTheme="minorEastAsia" w:hAnsiTheme="minorEastAsia" w:cs="宋体" w:hint="eastAsia"/>
          <w:color w:val="000000" w:themeColor="text1"/>
          <w:kern w:val="0"/>
          <w:sz w:val="24"/>
          <w:szCs w:val="24"/>
        </w:rPr>
        <w:t>对投资者从证券投资基金分配中取得的收入，暂不征收企业所得税。</w:t>
      </w:r>
    </w:p>
    <w:p w14:paraId="6C262E0C" w14:textId="7E66BDB0" w:rsidR="00EF1B16" w:rsidRPr="00EF1B16" w:rsidRDefault="00EF1B16" w:rsidP="00EF1B16">
      <w:pPr>
        <w:widowControl/>
        <w:shd w:val="clear" w:color="auto" w:fill="FFFFFF"/>
        <w:spacing w:beforeLines="50" w:before="156" w:line="480" w:lineRule="atLeast"/>
        <w:ind w:firstLineChars="200" w:firstLine="480"/>
        <w:jc w:val="right"/>
        <w:rPr>
          <w:rFonts w:asciiTheme="minorEastAsia" w:hAnsiTheme="minorEastAsia" w:cs="宋体"/>
          <w:color w:val="000000" w:themeColor="text1"/>
          <w:kern w:val="0"/>
          <w:sz w:val="24"/>
          <w:szCs w:val="24"/>
        </w:rPr>
      </w:pPr>
      <w:r w:rsidRPr="00EF1B16">
        <w:rPr>
          <w:rFonts w:asciiTheme="minorEastAsia" w:hAnsiTheme="minorEastAsia" w:cs="宋体" w:hint="eastAsia"/>
          <w:color w:val="000000" w:themeColor="text1"/>
          <w:kern w:val="0"/>
          <w:sz w:val="24"/>
          <w:szCs w:val="24"/>
        </w:rPr>
        <w:t>（</w:t>
      </w:r>
      <w:hyperlink r:id="rId30" w:history="1">
        <w:r w:rsidR="00796840" w:rsidRPr="00796840">
          <w:rPr>
            <w:rStyle w:val="a6"/>
            <w:rFonts w:asciiTheme="minorEastAsia" w:hAnsiTheme="minorEastAsia" w:hint="eastAsia"/>
            <w:sz w:val="24"/>
            <w:szCs w:val="24"/>
            <w:shd w:val="clear" w:color="auto" w:fill="FFFFFF"/>
          </w:rPr>
          <w:t>财税[2008]1号</w:t>
        </w:r>
      </w:hyperlink>
      <w:r w:rsidRPr="00EF1B16">
        <w:rPr>
          <w:rFonts w:asciiTheme="minorEastAsia" w:hAnsiTheme="minorEastAsia" w:hint="eastAsia"/>
          <w:color w:val="000000" w:themeColor="text1"/>
          <w:sz w:val="24"/>
          <w:szCs w:val="24"/>
          <w:shd w:val="clear" w:color="auto" w:fill="FFFFFF"/>
        </w:rPr>
        <w:t>第二条第二款）</w:t>
      </w:r>
    </w:p>
    <w:p w14:paraId="0FC17634" w14:textId="77777777" w:rsidR="00EF1B16" w:rsidRPr="00EF1B16" w:rsidRDefault="00EF1B16" w:rsidP="00EF1B16">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EF1B16">
        <w:rPr>
          <w:rFonts w:asciiTheme="minorEastAsia" w:hAnsiTheme="minorEastAsia" w:cs="宋体" w:hint="eastAsia"/>
          <w:color w:val="000000" w:themeColor="text1"/>
          <w:kern w:val="0"/>
          <w:sz w:val="24"/>
          <w:szCs w:val="24"/>
        </w:rPr>
        <w:t>3</w:t>
      </w:r>
      <w:r w:rsidRPr="00EF1B16">
        <w:rPr>
          <w:rFonts w:asciiTheme="minorEastAsia" w:hAnsiTheme="minorEastAsia" w:cs="宋体"/>
          <w:color w:val="000000" w:themeColor="text1"/>
          <w:kern w:val="0"/>
          <w:sz w:val="24"/>
          <w:szCs w:val="24"/>
        </w:rPr>
        <w:t>.</w:t>
      </w:r>
      <w:r w:rsidRPr="00EF1B16">
        <w:rPr>
          <w:rFonts w:asciiTheme="minorEastAsia" w:hAnsiTheme="minorEastAsia" w:cs="宋体" w:hint="eastAsia"/>
          <w:color w:val="000000" w:themeColor="text1"/>
          <w:kern w:val="0"/>
          <w:sz w:val="24"/>
          <w:szCs w:val="24"/>
        </w:rPr>
        <w:t>对证券投资基金管理人运用基金买卖股票、债券的差价收入，暂不征收企业所得税。</w:t>
      </w:r>
    </w:p>
    <w:p w14:paraId="0BE0557A" w14:textId="6A9D09CA" w:rsidR="00EF1B16" w:rsidRPr="00EF1B16" w:rsidRDefault="00EF1B16" w:rsidP="00EF1B16">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EF1B16">
        <w:rPr>
          <w:rFonts w:asciiTheme="minorEastAsia" w:hAnsiTheme="minorEastAsia" w:cs="宋体" w:hint="eastAsia"/>
          <w:color w:val="000000" w:themeColor="text1"/>
          <w:kern w:val="0"/>
          <w:sz w:val="24"/>
          <w:szCs w:val="24"/>
        </w:rPr>
        <w:t>（</w:t>
      </w:r>
      <w:hyperlink r:id="rId31" w:history="1">
        <w:r w:rsidR="00796840" w:rsidRPr="00796840">
          <w:rPr>
            <w:rStyle w:val="a6"/>
            <w:rFonts w:asciiTheme="minorEastAsia" w:hAnsiTheme="minorEastAsia" w:hint="eastAsia"/>
            <w:sz w:val="24"/>
            <w:szCs w:val="24"/>
            <w:shd w:val="clear" w:color="auto" w:fill="FFFFFF"/>
          </w:rPr>
          <w:t>财税[2008]1号</w:t>
        </w:r>
      </w:hyperlink>
      <w:r w:rsidRPr="00EF1B16">
        <w:rPr>
          <w:rFonts w:asciiTheme="minorEastAsia" w:hAnsiTheme="minorEastAsia" w:hint="eastAsia"/>
          <w:color w:val="000000" w:themeColor="text1"/>
          <w:sz w:val="24"/>
          <w:szCs w:val="24"/>
          <w:shd w:val="clear" w:color="auto" w:fill="FFFFFF"/>
        </w:rPr>
        <w:t>第二条第三款）</w:t>
      </w:r>
    </w:p>
    <w:p w14:paraId="383BDFB8" w14:textId="77777777" w:rsidR="00EF1B16" w:rsidRPr="00EF1B16" w:rsidRDefault="00EF1B16" w:rsidP="00EF1B16">
      <w:pPr>
        <w:pStyle w:val="2"/>
        <w:spacing w:beforeLines="50" w:before="156" w:after="0" w:line="480" w:lineRule="atLeast"/>
        <w:rPr>
          <w:sz w:val="24"/>
          <w:szCs w:val="24"/>
        </w:rPr>
      </w:pPr>
      <w:r w:rsidRPr="00EF1B16">
        <w:rPr>
          <w:rFonts w:hint="eastAsia"/>
          <w:sz w:val="24"/>
          <w:szCs w:val="24"/>
        </w:rPr>
        <w:t>（四）全国社会保障基金有关企业所得税问题</w:t>
      </w:r>
    </w:p>
    <w:p w14:paraId="6C026ABC" w14:textId="77777777" w:rsidR="00EF1B16" w:rsidRPr="00EF1B16" w:rsidRDefault="00EF1B16" w:rsidP="00EF1B16">
      <w:pPr>
        <w:spacing w:beforeLines="50" w:before="156" w:line="480" w:lineRule="atLeast"/>
        <w:ind w:firstLineChars="200" w:firstLine="480"/>
        <w:rPr>
          <w:rFonts w:asciiTheme="minorEastAsia" w:hAnsiTheme="minorEastAsia"/>
          <w:color w:val="000000" w:themeColor="text1"/>
          <w:sz w:val="24"/>
          <w:szCs w:val="24"/>
        </w:rPr>
      </w:pPr>
      <w:r w:rsidRPr="00EF1B16">
        <w:rPr>
          <w:rFonts w:asciiTheme="minorEastAsia" w:hAnsiTheme="minorEastAsia" w:hint="eastAsia"/>
          <w:color w:val="000000" w:themeColor="text1"/>
          <w:sz w:val="24"/>
          <w:szCs w:val="24"/>
          <w:shd w:val="clear" w:color="auto" w:fill="FFFFFF"/>
        </w:rPr>
        <w:t>对社保基金理事会、社保基金投资管理人管理的社保基金银行存款利息收入，社保基金从证券市场中取得的收入，包括买卖证券投资基金、股票、债券的差价收入，证券投资基金红利收入，股票的股息、红利收入，债券的利息收入及产业投资基金收益、信托投资收益等其他投资收入，作为企业所得税不征税收入。</w:t>
      </w:r>
    </w:p>
    <w:p w14:paraId="33C5A6C8" w14:textId="4B69DCD2" w:rsidR="00EF1B16" w:rsidRPr="00EF1B16" w:rsidRDefault="00EF1B16" w:rsidP="00EF1B16">
      <w:pPr>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EF1B16">
        <w:rPr>
          <w:rFonts w:asciiTheme="minorEastAsia" w:hAnsiTheme="minorEastAsia" w:hint="eastAsia"/>
          <w:color w:val="000000" w:themeColor="text1"/>
          <w:sz w:val="24"/>
          <w:szCs w:val="24"/>
          <w:shd w:val="clear" w:color="auto" w:fill="FFFFFF"/>
        </w:rPr>
        <w:t>（</w:t>
      </w:r>
      <w:hyperlink r:id="rId32" w:history="1">
        <w:r w:rsidRPr="00B22611">
          <w:rPr>
            <w:rStyle w:val="a6"/>
            <w:rFonts w:asciiTheme="minorEastAsia" w:hAnsiTheme="minorEastAsia" w:hint="eastAsia"/>
            <w:sz w:val="24"/>
            <w:szCs w:val="24"/>
            <w:shd w:val="clear" w:color="auto" w:fill="FFFFFF"/>
          </w:rPr>
          <w:t>财税[2008]136号</w:t>
        </w:r>
      </w:hyperlink>
      <w:r w:rsidRPr="00EF1B16">
        <w:rPr>
          <w:rFonts w:asciiTheme="minorEastAsia" w:hAnsiTheme="minorEastAsia" w:hint="eastAsia"/>
          <w:color w:val="000000" w:themeColor="text1"/>
          <w:sz w:val="24"/>
          <w:szCs w:val="24"/>
          <w:shd w:val="clear" w:color="auto" w:fill="FFFFFF"/>
        </w:rPr>
        <w:t>第一条）</w:t>
      </w:r>
    </w:p>
    <w:p w14:paraId="409C237E" w14:textId="77777777" w:rsidR="00EF1B16" w:rsidRPr="00EF1B16" w:rsidRDefault="00EF1B16" w:rsidP="00EF1B16">
      <w:pPr>
        <w:spacing w:beforeLines="50" w:before="156" w:line="480" w:lineRule="atLeast"/>
        <w:ind w:firstLineChars="200" w:firstLine="480"/>
        <w:rPr>
          <w:rFonts w:asciiTheme="minorEastAsia" w:hAnsiTheme="minorEastAsia"/>
          <w:color w:val="000000" w:themeColor="text1"/>
          <w:sz w:val="24"/>
          <w:szCs w:val="24"/>
        </w:rPr>
      </w:pPr>
      <w:r w:rsidRPr="00EF1B16">
        <w:rPr>
          <w:rFonts w:asciiTheme="minorEastAsia" w:hAnsiTheme="minorEastAsia" w:hint="eastAsia"/>
          <w:color w:val="000000" w:themeColor="text1"/>
          <w:sz w:val="24"/>
          <w:szCs w:val="24"/>
          <w:shd w:val="clear" w:color="auto" w:fill="FFFFFF"/>
        </w:rPr>
        <w:t>对社保基金投资管理人、社保基金托管人从事社保基金管理活动取得的收入，依照税法的规定征收企业所得税。</w:t>
      </w:r>
    </w:p>
    <w:p w14:paraId="410A74A3" w14:textId="54D2D004" w:rsidR="00EF1B16" w:rsidRPr="00EF1B16" w:rsidRDefault="00EF1B16" w:rsidP="00EF1B16">
      <w:pPr>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EF1B16">
        <w:rPr>
          <w:rFonts w:asciiTheme="minorEastAsia" w:hAnsiTheme="minorEastAsia" w:hint="eastAsia"/>
          <w:color w:val="000000" w:themeColor="text1"/>
          <w:sz w:val="24"/>
          <w:szCs w:val="24"/>
          <w:shd w:val="clear" w:color="auto" w:fill="FFFFFF"/>
        </w:rPr>
        <w:t>（</w:t>
      </w:r>
      <w:hyperlink r:id="rId33" w:history="1">
        <w:r w:rsidR="00B22611" w:rsidRPr="00B22611">
          <w:rPr>
            <w:rStyle w:val="a6"/>
            <w:rFonts w:asciiTheme="minorEastAsia" w:hAnsiTheme="minorEastAsia" w:hint="eastAsia"/>
            <w:sz w:val="24"/>
            <w:szCs w:val="24"/>
            <w:shd w:val="clear" w:color="auto" w:fill="FFFFFF"/>
          </w:rPr>
          <w:t>财税[2008]136号</w:t>
        </w:r>
      </w:hyperlink>
      <w:r w:rsidRPr="00EF1B16">
        <w:rPr>
          <w:rFonts w:asciiTheme="minorEastAsia" w:hAnsiTheme="minorEastAsia" w:hint="eastAsia"/>
          <w:color w:val="000000" w:themeColor="text1"/>
          <w:sz w:val="24"/>
          <w:szCs w:val="24"/>
          <w:shd w:val="clear" w:color="auto" w:fill="FFFFFF"/>
        </w:rPr>
        <w:t>第二条）</w:t>
      </w:r>
    </w:p>
    <w:p w14:paraId="49295F37" w14:textId="29F6DB79" w:rsidR="00EF1B16" w:rsidRPr="00EF1B16" w:rsidRDefault="00EF1B16" w:rsidP="00EF1B16">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EF1B16">
        <w:rPr>
          <w:rFonts w:asciiTheme="minorEastAsia" w:hAnsiTheme="minorEastAsia" w:cs="宋体" w:hint="eastAsia"/>
          <w:color w:val="000000" w:themeColor="text1"/>
          <w:kern w:val="0"/>
          <w:sz w:val="24"/>
          <w:szCs w:val="24"/>
        </w:rPr>
        <w:t>根据《</w:t>
      </w:r>
      <w:hyperlink r:id="rId34" w:history="1">
        <w:r w:rsidRPr="00EF1B16">
          <w:rPr>
            <w:rFonts w:asciiTheme="minorEastAsia" w:hAnsiTheme="minorEastAsia" w:cs="宋体" w:hint="eastAsia"/>
            <w:color w:val="000000" w:themeColor="text1"/>
            <w:kern w:val="0"/>
            <w:sz w:val="24"/>
            <w:szCs w:val="24"/>
          </w:rPr>
          <w:t>财政部国家税务总局关于全国社会保障基金有关企业所得税问题的通知</w:t>
        </w:r>
      </w:hyperlink>
      <w:r w:rsidRPr="00EF1B16">
        <w:rPr>
          <w:rFonts w:asciiTheme="minorEastAsia" w:hAnsiTheme="minorEastAsia" w:cs="宋体" w:hint="eastAsia"/>
          <w:color w:val="000000" w:themeColor="text1"/>
          <w:kern w:val="0"/>
          <w:sz w:val="24"/>
          <w:szCs w:val="24"/>
        </w:rPr>
        <w:t>》(</w:t>
      </w:r>
      <w:hyperlink r:id="rId35" w:history="1">
        <w:r w:rsidRPr="00EF1B16">
          <w:rPr>
            <w:rStyle w:val="a6"/>
            <w:rFonts w:asciiTheme="minorEastAsia" w:hAnsiTheme="minorEastAsia" w:cs="宋体" w:hint="eastAsia"/>
            <w:color w:val="000000" w:themeColor="text1"/>
            <w:kern w:val="0"/>
            <w:sz w:val="24"/>
            <w:szCs w:val="24"/>
          </w:rPr>
          <w:t>财税〔2008〕136号)规</w:t>
        </w:r>
      </w:hyperlink>
      <w:r w:rsidRPr="00EF1B16">
        <w:rPr>
          <w:rFonts w:asciiTheme="minorEastAsia" w:hAnsiTheme="minorEastAsia" w:cs="宋体" w:hint="eastAsia"/>
          <w:color w:val="000000" w:themeColor="text1"/>
          <w:kern w:val="0"/>
          <w:sz w:val="24"/>
          <w:szCs w:val="24"/>
        </w:rPr>
        <w:t>定，全国社会保障基金(以下简称“社保基金”)从证券市场取得的收入为企业所得税不征税收入。在香港上市的境内居民企业派发股息时，可凭香港中央结算(代理人)有限公司确定的社保基金所持H股证明，不予代扣代缴企业所得税。</w:t>
      </w:r>
    </w:p>
    <w:p w14:paraId="53369E31" w14:textId="77777777" w:rsidR="00EF1B16" w:rsidRPr="00EF1B16" w:rsidRDefault="00EF1B16" w:rsidP="00EF1B16">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EF1B16">
        <w:rPr>
          <w:rFonts w:asciiTheme="minorEastAsia" w:hAnsiTheme="minorEastAsia" w:cs="宋体" w:hint="eastAsia"/>
          <w:color w:val="000000" w:themeColor="text1"/>
          <w:kern w:val="0"/>
          <w:sz w:val="24"/>
          <w:szCs w:val="24"/>
        </w:rPr>
        <w:lastRenderedPageBreak/>
        <w:t>在香港以外上市的境内居民企业向境外派发股息时，可凭有关证券结算公司确定的社保基金所持股证明，不予代扣代缴企业所得税。</w:t>
      </w:r>
    </w:p>
    <w:p w14:paraId="715F9623" w14:textId="77777777" w:rsidR="00EF1B16" w:rsidRPr="00EF1B16" w:rsidRDefault="00EF1B16" w:rsidP="00EF1B16">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EF1B16">
        <w:rPr>
          <w:rFonts w:asciiTheme="minorEastAsia" w:hAnsiTheme="minorEastAsia" w:cs="宋体" w:hint="eastAsia"/>
          <w:color w:val="000000" w:themeColor="text1"/>
          <w:kern w:val="0"/>
          <w:sz w:val="24"/>
          <w:szCs w:val="24"/>
        </w:rPr>
        <w:t>在境外上市的境内居民企业向其他经批准对股息不征企业所得税的机构派发股息时，可参照本通知执行。</w:t>
      </w:r>
    </w:p>
    <w:p w14:paraId="7B0FC2D5" w14:textId="6B7843F5" w:rsidR="00EF1B16" w:rsidRPr="00EF1B16" w:rsidRDefault="00EF1B16" w:rsidP="00EF1B16">
      <w:pPr>
        <w:spacing w:beforeLines="50" w:before="156" w:line="480" w:lineRule="atLeast"/>
        <w:ind w:firstLineChars="200" w:firstLine="480"/>
        <w:jc w:val="right"/>
        <w:rPr>
          <w:rFonts w:asciiTheme="minorEastAsia" w:hAnsiTheme="minorEastAsia"/>
          <w:color w:val="000000" w:themeColor="text1"/>
          <w:sz w:val="24"/>
          <w:szCs w:val="24"/>
        </w:rPr>
      </w:pPr>
      <w:r w:rsidRPr="00EF1B16">
        <w:rPr>
          <w:rFonts w:asciiTheme="minorEastAsia" w:hAnsiTheme="minorEastAsia" w:hint="eastAsia"/>
          <w:color w:val="000000" w:themeColor="text1"/>
          <w:sz w:val="24"/>
          <w:szCs w:val="24"/>
          <w:shd w:val="clear" w:color="auto" w:fill="FFFFFF"/>
        </w:rPr>
        <w:t>（</w:t>
      </w:r>
      <w:hyperlink r:id="rId36" w:history="1">
        <w:r w:rsidRPr="00B22611">
          <w:rPr>
            <w:rStyle w:val="a6"/>
            <w:rFonts w:asciiTheme="minorEastAsia" w:hAnsiTheme="minorEastAsia" w:hint="eastAsia"/>
            <w:sz w:val="24"/>
            <w:szCs w:val="24"/>
            <w:shd w:val="clear" w:color="auto" w:fill="FFFFFF"/>
          </w:rPr>
          <w:t>国税函〔2009〕173号</w:t>
        </w:r>
      </w:hyperlink>
      <w:r w:rsidRPr="00EF1B16">
        <w:rPr>
          <w:rFonts w:asciiTheme="minorEastAsia" w:hAnsiTheme="minorEastAsia" w:hint="eastAsia"/>
          <w:color w:val="000000" w:themeColor="text1"/>
          <w:sz w:val="24"/>
          <w:szCs w:val="24"/>
          <w:shd w:val="clear" w:color="auto" w:fill="FFFFFF"/>
        </w:rPr>
        <w:t>）</w:t>
      </w:r>
    </w:p>
    <w:p w14:paraId="26B26AFA" w14:textId="77777777" w:rsidR="00EF1B16" w:rsidRPr="00EF1B16" w:rsidRDefault="00EF1B16" w:rsidP="00EF1B16">
      <w:pPr>
        <w:pStyle w:val="2"/>
        <w:spacing w:beforeLines="50" w:before="156" w:after="0" w:line="480" w:lineRule="atLeast"/>
        <w:rPr>
          <w:sz w:val="24"/>
          <w:szCs w:val="24"/>
        </w:rPr>
      </w:pPr>
      <w:r w:rsidRPr="00EF1B16">
        <w:rPr>
          <w:rFonts w:hint="eastAsia"/>
          <w:sz w:val="24"/>
          <w:szCs w:val="24"/>
        </w:rPr>
        <w:t>（五）社保基金的直接股权投资收益</w:t>
      </w:r>
    </w:p>
    <w:p w14:paraId="25BECD91" w14:textId="77777777" w:rsidR="00EF1B16" w:rsidRPr="00EF1B16" w:rsidRDefault="00EF1B16" w:rsidP="00EF1B16">
      <w:pPr>
        <w:pStyle w:val="a5"/>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EF1B16">
        <w:rPr>
          <w:rFonts w:asciiTheme="minorEastAsia" w:eastAsiaTheme="minorEastAsia" w:hAnsiTheme="minorEastAsia" w:hint="eastAsia"/>
          <w:color w:val="000000" w:themeColor="text1"/>
        </w:rPr>
        <w:t>对社保基金取得的直接股权投资收益、股权投资基金收益，作为企业所得税不征税收入。</w:t>
      </w:r>
    </w:p>
    <w:p w14:paraId="23E0F7DD" w14:textId="7329E541" w:rsidR="00EF1B16" w:rsidRPr="00EF1B16" w:rsidRDefault="00EF1B16" w:rsidP="00EF1B16">
      <w:pPr>
        <w:pStyle w:val="a5"/>
        <w:spacing w:beforeLines="50" w:before="156" w:beforeAutospacing="0" w:after="0" w:afterAutospacing="0" w:line="480" w:lineRule="atLeast"/>
        <w:ind w:firstLineChars="200" w:firstLine="480"/>
        <w:jc w:val="right"/>
        <w:rPr>
          <w:rFonts w:asciiTheme="minorEastAsia" w:eastAsiaTheme="minorEastAsia" w:hAnsiTheme="minorEastAsia"/>
          <w:color w:val="000000" w:themeColor="text1"/>
        </w:rPr>
      </w:pPr>
      <w:r w:rsidRPr="00EF1B16">
        <w:rPr>
          <w:rFonts w:asciiTheme="minorEastAsia" w:eastAsiaTheme="minorEastAsia" w:hAnsiTheme="minorEastAsia" w:hint="eastAsia"/>
          <w:color w:val="000000" w:themeColor="text1"/>
        </w:rPr>
        <w:t>（</w:t>
      </w:r>
      <w:hyperlink r:id="rId37" w:history="1">
        <w:r w:rsidRPr="00B22611">
          <w:rPr>
            <w:rStyle w:val="a6"/>
            <w:rFonts w:asciiTheme="minorEastAsia" w:eastAsiaTheme="minorEastAsia" w:hAnsiTheme="minorEastAsia" w:hint="eastAsia"/>
          </w:rPr>
          <w:t>财税〔2018〕94号</w:t>
        </w:r>
      </w:hyperlink>
      <w:r w:rsidRPr="00EF1B16">
        <w:rPr>
          <w:rFonts w:asciiTheme="minorEastAsia" w:eastAsiaTheme="minorEastAsia" w:hAnsiTheme="minorEastAsia" w:hint="eastAsia"/>
          <w:color w:val="000000" w:themeColor="text1"/>
        </w:rPr>
        <w:t>第二条）</w:t>
      </w:r>
    </w:p>
    <w:p w14:paraId="08919801" w14:textId="77777777" w:rsidR="00EF1B16" w:rsidRPr="00EF1B16" w:rsidRDefault="00EF1B16" w:rsidP="00EF1B16">
      <w:pPr>
        <w:pStyle w:val="2"/>
        <w:spacing w:beforeLines="50" w:before="156" w:after="0" w:line="480" w:lineRule="atLeast"/>
        <w:rPr>
          <w:sz w:val="24"/>
          <w:szCs w:val="24"/>
        </w:rPr>
      </w:pPr>
      <w:r w:rsidRPr="00EF1B16">
        <w:rPr>
          <w:rFonts w:hint="eastAsia"/>
          <w:sz w:val="24"/>
          <w:szCs w:val="24"/>
        </w:rPr>
        <w:t>（六）归属于养老基金的投资收入</w:t>
      </w:r>
    </w:p>
    <w:p w14:paraId="5481131D" w14:textId="77777777" w:rsidR="00EF1B16" w:rsidRPr="00EF1B16" w:rsidRDefault="00EF1B16" w:rsidP="00EF1B16">
      <w:pPr>
        <w:pStyle w:val="a5"/>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EF1B16">
        <w:rPr>
          <w:rFonts w:asciiTheme="minorEastAsia" w:eastAsiaTheme="minorEastAsia" w:hAnsiTheme="minorEastAsia" w:hint="eastAsia"/>
          <w:color w:val="000000" w:themeColor="text1"/>
        </w:rPr>
        <w:t>对社保基金会及养老基金投资管理机构在国务院批准的投资范围内，运用养老基金投资取得的归属于养老基金的投资收入，作为企业所得税不征税收入；对养老基金投资管理机构、养老基金托管机构从事养老基金管理活动取得的收入，依照税法规定征收企业所得税。</w:t>
      </w:r>
    </w:p>
    <w:p w14:paraId="76C71493" w14:textId="21FE71D3" w:rsidR="00EF1B16" w:rsidRPr="00EF1B16" w:rsidRDefault="00EF1B16" w:rsidP="00EF1B16">
      <w:pPr>
        <w:pStyle w:val="a5"/>
        <w:spacing w:beforeLines="50" w:before="156" w:beforeAutospacing="0" w:after="0" w:afterAutospacing="0" w:line="480" w:lineRule="atLeast"/>
        <w:ind w:firstLineChars="200" w:firstLine="480"/>
        <w:jc w:val="right"/>
        <w:rPr>
          <w:rFonts w:asciiTheme="minorEastAsia" w:eastAsiaTheme="minorEastAsia" w:hAnsiTheme="minorEastAsia"/>
          <w:color w:val="000000" w:themeColor="text1"/>
        </w:rPr>
      </w:pPr>
      <w:r w:rsidRPr="00EF1B16">
        <w:rPr>
          <w:rFonts w:asciiTheme="minorEastAsia" w:eastAsiaTheme="minorEastAsia" w:hAnsiTheme="minorEastAsia" w:hint="eastAsia"/>
          <w:color w:val="000000" w:themeColor="text1"/>
        </w:rPr>
        <w:t>（</w:t>
      </w:r>
      <w:hyperlink r:id="rId38" w:history="1">
        <w:r w:rsidRPr="00B22611">
          <w:rPr>
            <w:rStyle w:val="a6"/>
            <w:rFonts w:asciiTheme="minorEastAsia" w:eastAsiaTheme="minorEastAsia" w:hAnsiTheme="minorEastAsia" w:hint="eastAsia"/>
          </w:rPr>
          <w:t>财税〔2018〕95号</w:t>
        </w:r>
      </w:hyperlink>
      <w:r w:rsidRPr="00EF1B16">
        <w:rPr>
          <w:rFonts w:asciiTheme="minorEastAsia" w:eastAsiaTheme="minorEastAsia" w:hAnsiTheme="minorEastAsia" w:hint="eastAsia"/>
          <w:color w:val="000000" w:themeColor="text1"/>
        </w:rPr>
        <w:t>第二条）</w:t>
      </w:r>
    </w:p>
    <w:p w14:paraId="4E6D51D3" w14:textId="77777777" w:rsidR="00EF1B16" w:rsidRPr="00EF1B16" w:rsidRDefault="00EF1B16" w:rsidP="00EF1B16">
      <w:pPr>
        <w:pStyle w:val="2"/>
        <w:spacing w:beforeLines="50" w:before="156" w:after="0" w:line="480" w:lineRule="atLeast"/>
        <w:rPr>
          <w:sz w:val="24"/>
          <w:szCs w:val="24"/>
        </w:rPr>
      </w:pPr>
      <w:r w:rsidRPr="00EF1B16">
        <w:rPr>
          <w:rFonts w:hint="eastAsia"/>
          <w:sz w:val="24"/>
          <w:szCs w:val="24"/>
        </w:rPr>
        <w:t>（七）股权分置试点改革有关税收政策问题</w:t>
      </w:r>
    </w:p>
    <w:p w14:paraId="52E8E065" w14:textId="77777777" w:rsidR="00EF1B16" w:rsidRPr="00EF1B16" w:rsidRDefault="00EF1B16" w:rsidP="00EF1B16">
      <w:pPr>
        <w:spacing w:beforeLines="50" w:before="156" w:line="480" w:lineRule="atLeast"/>
        <w:ind w:firstLineChars="200" w:firstLine="480"/>
        <w:rPr>
          <w:rFonts w:asciiTheme="minorEastAsia" w:hAnsiTheme="minorEastAsia"/>
          <w:color w:val="000000" w:themeColor="text1"/>
          <w:sz w:val="24"/>
          <w:szCs w:val="24"/>
          <w:shd w:val="clear" w:color="auto" w:fill="FFFFFF"/>
        </w:rPr>
      </w:pPr>
      <w:r w:rsidRPr="00EF1B16">
        <w:rPr>
          <w:rFonts w:asciiTheme="minorEastAsia" w:hAnsiTheme="minorEastAsia" w:hint="eastAsia"/>
          <w:color w:val="000000" w:themeColor="text1"/>
          <w:sz w:val="24"/>
          <w:szCs w:val="24"/>
          <w:shd w:val="clear" w:color="auto" w:fill="FFFFFF"/>
        </w:rPr>
        <w:t>股权分置改革中非流通股股东通过对价方式向流通股股东支付的股份、现金等收入，暂免征收流通股股东应缴纳的企业所得税和个人所得税。</w:t>
      </w:r>
    </w:p>
    <w:p w14:paraId="4AF56D3D" w14:textId="43D2CCF2" w:rsidR="00EF1B16" w:rsidRPr="00EF1B16" w:rsidRDefault="00EF1B16" w:rsidP="00EF1B16">
      <w:pPr>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EF1B16">
        <w:rPr>
          <w:rFonts w:asciiTheme="minorEastAsia" w:hAnsiTheme="minorEastAsia" w:hint="eastAsia"/>
          <w:color w:val="000000" w:themeColor="text1"/>
          <w:sz w:val="24"/>
          <w:szCs w:val="24"/>
          <w:shd w:val="clear" w:color="auto" w:fill="FFFFFF"/>
        </w:rPr>
        <w:t>（</w:t>
      </w:r>
      <w:hyperlink r:id="rId39" w:history="1">
        <w:r w:rsidRPr="00B22611">
          <w:rPr>
            <w:rStyle w:val="a6"/>
            <w:rFonts w:asciiTheme="minorEastAsia" w:hAnsiTheme="minorEastAsia" w:hint="eastAsia"/>
            <w:sz w:val="24"/>
            <w:szCs w:val="24"/>
            <w:shd w:val="clear" w:color="auto" w:fill="FFFFFF"/>
          </w:rPr>
          <w:t>财税[2005]103号</w:t>
        </w:r>
      </w:hyperlink>
      <w:r w:rsidRPr="00EF1B16">
        <w:rPr>
          <w:rFonts w:asciiTheme="minorEastAsia" w:hAnsiTheme="minorEastAsia" w:hint="eastAsia"/>
          <w:color w:val="000000" w:themeColor="text1"/>
          <w:sz w:val="24"/>
          <w:szCs w:val="24"/>
          <w:shd w:val="clear" w:color="auto" w:fill="FFFFFF"/>
        </w:rPr>
        <w:t>第二条）</w:t>
      </w:r>
    </w:p>
    <w:p w14:paraId="446CA23D" w14:textId="77777777" w:rsidR="00EF1B16" w:rsidRPr="00EF1B16" w:rsidRDefault="00EF1B16" w:rsidP="00EF1B16">
      <w:pPr>
        <w:pStyle w:val="2"/>
        <w:spacing w:beforeLines="50" w:before="156" w:after="0" w:line="480" w:lineRule="atLeast"/>
        <w:rPr>
          <w:sz w:val="24"/>
          <w:szCs w:val="24"/>
        </w:rPr>
      </w:pPr>
      <w:r w:rsidRPr="00EF1B16">
        <w:rPr>
          <w:rFonts w:hint="eastAsia"/>
          <w:sz w:val="24"/>
          <w:szCs w:val="24"/>
        </w:rPr>
        <w:t>（八）上市公司因股权分置改革而接受的非流通股股东作为对价注入资产和被非流通股股东豁免债务</w:t>
      </w:r>
    </w:p>
    <w:p w14:paraId="1698D947" w14:textId="1925096A" w:rsidR="00EF1B16" w:rsidRPr="00B22611" w:rsidRDefault="00B22611" w:rsidP="00B22611">
      <w:pPr>
        <w:spacing w:beforeLines="50" w:before="156" w:line="480" w:lineRule="atLeast"/>
        <w:ind w:firstLineChars="200" w:firstLine="480"/>
        <w:rPr>
          <w:rFonts w:asciiTheme="minorEastAsia" w:hAnsiTheme="minorEastAsia"/>
          <w:color w:val="000000" w:themeColor="text1"/>
          <w:sz w:val="24"/>
          <w:szCs w:val="24"/>
        </w:rPr>
      </w:pPr>
      <w:r w:rsidRPr="00B22611">
        <w:rPr>
          <w:rFonts w:hint="eastAsia"/>
          <w:color w:val="333333"/>
          <w:sz w:val="24"/>
          <w:szCs w:val="24"/>
          <w:shd w:val="clear" w:color="auto" w:fill="FFFFFF"/>
        </w:rPr>
        <w:t>根据《财政部</w:t>
      </w:r>
      <w:r w:rsidRPr="00B22611">
        <w:rPr>
          <w:rFonts w:hint="eastAsia"/>
          <w:color w:val="333333"/>
          <w:sz w:val="24"/>
          <w:szCs w:val="24"/>
          <w:shd w:val="clear" w:color="auto" w:fill="FFFFFF"/>
        </w:rPr>
        <w:t xml:space="preserve"> </w:t>
      </w:r>
      <w:r w:rsidRPr="00B22611">
        <w:rPr>
          <w:rFonts w:hint="eastAsia"/>
          <w:color w:val="333333"/>
          <w:sz w:val="24"/>
          <w:szCs w:val="24"/>
          <w:shd w:val="clear" w:color="auto" w:fill="FFFFFF"/>
        </w:rPr>
        <w:t>国家税务总局关于企业所得税若干优惠政策的通知》（</w:t>
      </w:r>
      <w:hyperlink r:id="rId40" w:tgtFrame="_self" w:history="1">
        <w:r w:rsidRPr="00B22611">
          <w:rPr>
            <w:rFonts w:hint="eastAsia"/>
            <w:color w:val="6E6E6E"/>
            <w:sz w:val="24"/>
            <w:szCs w:val="24"/>
            <w:u w:val="single"/>
            <w:shd w:val="clear" w:color="auto" w:fill="FFFFFF"/>
          </w:rPr>
          <w:t>财税</w:t>
        </w:r>
        <w:r w:rsidRPr="00B22611">
          <w:rPr>
            <w:rFonts w:hint="eastAsia"/>
            <w:color w:val="6E6E6E"/>
            <w:sz w:val="24"/>
            <w:szCs w:val="24"/>
            <w:u w:val="single"/>
            <w:shd w:val="clear" w:color="auto" w:fill="FFFFFF"/>
          </w:rPr>
          <w:t>[2008]1</w:t>
        </w:r>
        <w:r w:rsidRPr="00B22611">
          <w:rPr>
            <w:rFonts w:hint="eastAsia"/>
            <w:color w:val="6E6E6E"/>
            <w:sz w:val="24"/>
            <w:szCs w:val="24"/>
            <w:u w:val="single"/>
            <w:shd w:val="clear" w:color="auto" w:fill="FFFFFF"/>
          </w:rPr>
          <w:t>号</w:t>
        </w:r>
      </w:hyperlink>
      <w:r w:rsidRPr="00B22611">
        <w:rPr>
          <w:rFonts w:hint="eastAsia"/>
          <w:color w:val="333333"/>
          <w:sz w:val="24"/>
          <w:szCs w:val="24"/>
          <w:shd w:val="clear" w:color="auto" w:fill="FFFFFF"/>
        </w:rPr>
        <w:t>）的规定，《财政部国家税务</w:t>
      </w:r>
      <w:bookmarkStart w:id="5" w:name="_GoBack"/>
      <w:bookmarkEnd w:id="5"/>
      <w:r w:rsidRPr="00B22611">
        <w:rPr>
          <w:rFonts w:hint="eastAsia"/>
          <w:color w:val="333333"/>
          <w:sz w:val="24"/>
          <w:szCs w:val="24"/>
          <w:shd w:val="clear" w:color="auto" w:fill="FFFFFF"/>
        </w:rPr>
        <w:t>总局关于股权分置试点改革有关税收政策问题的通知》（</w:t>
      </w:r>
      <w:hyperlink r:id="rId41" w:tgtFrame="_self" w:history="1">
        <w:r w:rsidRPr="00B22611">
          <w:rPr>
            <w:rFonts w:hint="eastAsia"/>
            <w:color w:val="6E6E6E"/>
            <w:sz w:val="24"/>
            <w:szCs w:val="24"/>
            <w:u w:val="single"/>
            <w:shd w:val="clear" w:color="auto" w:fill="FFFFFF"/>
          </w:rPr>
          <w:t>财税</w:t>
        </w:r>
        <w:r w:rsidRPr="00B22611">
          <w:rPr>
            <w:rFonts w:hint="eastAsia"/>
            <w:color w:val="6E6E6E"/>
            <w:sz w:val="24"/>
            <w:szCs w:val="24"/>
            <w:u w:val="single"/>
            <w:shd w:val="clear" w:color="auto" w:fill="FFFFFF"/>
          </w:rPr>
          <w:t>[2005]103</w:t>
        </w:r>
        <w:r w:rsidRPr="00B22611">
          <w:rPr>
            <w:rFonts w:hint="eastAsia"/>
            <w:color w:val="6E6E6E"/>
            <w:sz w:val="24"/>
            <w:szCs w:val="24"/>
            <w:u w:val="single"/>
            <w:shd w:val="clear" w:color="auto" w:fill="FFFFFF"/>
          </w:rPr>
          <w:t>号</w:t>
        </w:r>
      </w:hyperlink>
      <w:r w:rsidRPr="00B22611">
        <w:rPr>
          <w:rFonts w:hint="eastAsia"/>
          <w:color w:val="333333"/>
          <w:sz w:val="24"/>
          <w:szCs w:val="24"/>
          <w:shd w:val="clear" w:color="auto" w:fill="FFFFFF"/>
        </w:rPr>
        <w:t>）的有关规定，自</w:t>
      </w:r>
      <w:r w:rsidRPr="00B22611">
        <w:rPr>
          <w:rFonts w:hint="eastAsia"/>
          <w:color w:val="333333"/>
          <w:sz w:val="24"/>
          <w:szCs w:val="24"/>
          <w:shd w:val="clear" w:color="auto" w:fill="FFFFFF"/>
        </w:rPr>
        <w:t>2008</w:t>
      </w:r>
      <w:r w:rsidRPr="00B22611">
        <w:rPr>
          <w:rFonts w:hint="eastAsia"/>
          <w:color w:val="333333"/>
          <w:sz w:val="24"/>
          <w:szCs w:val="24"/>
          <w:shd w:val="clear" w:color="auto" w:fill="FFFFFF"/>
        </w:rPr>
        <w:t>年</w:t>
      </w:r>
      <w:r w:rsidRPr="00B22611">
        <w:rPr>
          <w:rFonts w:hint="eastAsia"/>
          <w:color w:val="333333"/>
          <w:sz w:val="24"/>
          <w:szCs w:val="24"/>
          <w:shd w:val="clear" w:color="auto" w:fill="FFFFFF"/>
        </w:rPr>
        <w:t>1</w:t>
      </w:r>
      <w:r w:rsidRPr="00B22611">
        <w:rPr>
          <w:rFonts w:hint="eastAsia"/>
          <w:color w:val="333333"/>
          <w:sz w:val="24"/>
          <w:szCs w:val="24"/>
          <w:shd w:val="clear" w:color="auto" w:fill="FFFFFF"/>
        </w:rPr>
        <w:t>月</w:t>
      </w:r>
      <w:r w:rsidRPr="00B22611">
        <w:rPr>
          <w:rFonts w:hint="eastAsia"/>
          <w:color w:val="333333"/>
          <w:sz w:val="24"/>
          <w:szCs w:val="24"/>
          <w:shd w:val="clear" w:color="auto" w:fill="FFFFFF"/>
        </w:rPr>
        <w:t>1</w:t>
      </w:r>
      <w:r w:rsidRPr="00B22611">
        <w:rPr>
          <w:rFonts w:hint="eastAsia"/>
          <w:color w:val="333333"/>
          <w:sz w:val="24"/>
          <w:szCs w:val="24"/>
          <w:shd w:val="clear" w:color="auto" w:fill="FFFFFF"/>
        </w:rPr>
        <w:t>日起继续执行</w:t>
      </w:r>
      <w:r w:rsidRPr="00B22611">
        <w:rPr>
          <w:rFonts w:hint="eastAsia"/>
          <w:color w:val="333333"/>
          <w:sz w:val="24"/>
          <w:szCs w:val="24"/>
          <w:shd w:val="clear" w:color="auto" w:fill="FFFFFF"/>
        </w:rPr>
        <w:lastRenderedPageBreak/>
        <w:t>到股权分置试点改革结束</w:t>
      </w:r>
      <w:r w:rsidR="00EF1B16" w:rsidRPr="00B22611">
        <w:rPr>
          <w:rFonts w:asciiTheme="minorEastAsia" w:hAnsiTheme="minorEastAsia" w:hint="eastAsia"/>
          <w:color w:val="000000" w:themeColor="text1"/>
          <w:sz w:val="24"/>
          <w:szCs w:val="24"/>
          <w:shd w:val="clear" w:color="auto" w:fill="FFFFFF"/>
        </w:rPr>
        <w:t>。</w:t>
      </w:r>
    </w:p>
    <w:p w14:paraId="00D4277A" w14:textId="77777777" w:rsidR="00EF1B16" w:rsidRPr="00EF1B16" w:rsidRDefault="00EF1B16" w:rsidP="00EF1B16">
      <w:pPr>
        <w:spacing w:beforeLines="50" w:before="156" w:line="480" w:lineRule="atLeast"/>
        <w:ind w:firstLineChars="200" w:firstLine="480"/>
        <w:rPr>
          <w:rFonts w:asciiTheme="minorEastAsia" w:hAnsiTheme="minorEastAsia"/>
          <w:color w:val="000000" w:themeColor="text1"/>
          <w:sz w:val="24"/>
          <w:szCs w:val="24"/>
        </w:rPr>
      </w:pPr>
      <w:r w:rsidRPr="00EF1B16">
        <w:rPr>
          <w:rFonts w:asciiTheme="minorEastAsia" w:hAnsiTheme="minorEastAsia" w:hint="eastAsia"/>
          <w:color w:val="000000" w:themeColor="text1"/>
          <w:sz w:val="24"/>
          <w:szCs w:val="24"/>
          <w:shd w:val="clear" w:color="auto" w:fill="FFFFFF"/>
        </w:rPr>
        <w:t>股权分置改革中，上市公司因股权分置改革而接受的非流通股股东作为对价注入资产和被非流通股股东豁免债务，上市公司应增加注册资本或资本公积，不征收企业所得税。</w:t>
      </w:r>
    </w:p>
    <w:p w14:paraId="65FB2D03" w14:textId="6A480255" w:rsidR="00EF1B16" w:rsidRPr="00EF1B16" w:rsidRDefault="00EF1B16" w:rsidP="00EF1B16">
      <w:pPr>
        <w:pStyle w:val="a5"/>
        <w:spacing w:beforeLines="50" w:before="156" w:beforeAutospacing="0" w:after="0" w:afterAutospacing="0" w:line="480" w:lineRule="atLeast"/>
        <w:ind w:firstLineChars="200" w:firstLine="480"/>
        <w:jc w:val="right"/>
        <w:rPr>
          <w:rFonts w:asciiTheme="minorEastAsia" w:eastAsiaTheme="minorEastAsia" w:hAnsiTheme="minorEastAsia"/>
          <w:color w:val="000000" w:themeColor="text1"/>
          <w:shd w:val="clear" w:color="auto" w:fill="FFFFFF"/>
        </w:rPr>
      </w:pPr>
      <w:r w:rsidRPr="00EF1B16">
        <w:rPr>
          <w:rFonts w:asciiTheme="minorEastAsia" w:eastAsiaTheme="minorEastAsia" w:hAnsiTheme="minorEastAsia" w:hint="eastAsia"/>
          <w:color w:val="000000" w:themeColor="text1"/>
          <w:shd w:val="clear" w:color="auto" w:fill="FFFFFF"/>
        </w:rPr>
        <w:t>（</w:t>
      </w:r>
      <w:hyperlink r:id="rId42" w:history="1">
        <w:r w:rsidRPr="00B22611">
          <w:rPr>
            <w:rStyle w:val="a6"/>
            <w:rFonts w:asciiTheme="minorEastAsia" w:eastAsiaTheme="minorEastAsia" w:hAnsiTheme="minorEastAsia" w:hint="eastAsia"/>
            <w:shd w:val="clear" w:color="auto" w:fill="FFFFFF"/>
          </w:rPr>
          <w:t>国税函[2009]375号</w:t>
        </w:r>
      </w:hyperlink>
      <w:r w:rsidRPr="00EF1B16">
        <w:rPr>
          <w:rFonts w:asciiTheme="minorEastAsia" w:eastAsiaTheme="minorEastAsia" w:hAnsiTheme="minorEastAsia" w:hint="eastAsia"/>
          <w:color w:val="000000" w:themeColor="text1"/>
          <w:shd w:val="clear" w:color="auto" w:fill="FFFFFF"/>
        </w:rPr>
        <w:t>）</w:t>
      </w:r>
    </w:p>
    <w:p w14:paraId="6FFAC70C" w14:textId="77777777" w:rsidR="00EF1B16" w:rsidRPr="00EF1B16" w:rsidRDefault="00EF1B16" w:rsidP="00EF1B16">
      <w:pPr>
        <w:pStyle w:val="a5"/>
        <w:spacing w:beforeLines="50" w:before="156" w:beforeAutospacing="0" w:after="0" w:afterAutospacing="0" w:line="480" w:lineRule="atLeast"/>
        <w:ind w:firstLineChars="200" w:firstLine="480"/>
        <w:jc w:val="right"/>
        <w:rPr>
          <w:rFonts w:asciiTheme="minorEastAsia" w:eastAsiaTheme="minorEastAsia" w:hAnsiTheme="minorEastAsia"/>
          <w:color w:val="000000" w:themeColor="text1"/>
        </w:rPr>
      </w:pPr>
    </w:p>
    <w:p w14:paraId="575D05F4" w14:textId="77777777" w:rsidR="002E1AF6" w:rsidRPr="0034249D" w:rsidRDefault="002E1AF6" w:rsidP="003773C5">
      <w:pPr>
        <w:spacing w:beforeLines="50" w:before="156" w:line="480" w:lineRule="atLeast"/>
        <w:jc w:val="left"/>
        <w:rPr>
          <w:rFonts w:asciiTheme="minorEastAsia" w:hAnsiTheme="minorEastAsia"/>
          <w:color w:val="000000" w:themeColor="text1"/>
          <w:sz w:val="24"/>
          <w:szCs w:val="24"/>
        </w:rPr>
      </w:pPr>
    </w:p>
    <w:sectPr w:rsidR="002E1AF6" w:rsidRPr="0034249D">
      <w:footerReference w:type="default" r:id="rId4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681AC4" w14:textId="77777777" w:rsidR="00727807" w:rsidRDefault="00727807" w:rsidP="008D63C6">
      <w:r>
        <w:separator/>
      </w:r>
    </w:p>
  </w:endnote>
  <w:endnote w:type="continuationSeparator" w:id="0">
    <w:p w14:paraId="57AC556E" w14:textId="77777777" w:rsidR="00727807" w:rsidRDefault="00727807" w:rsidP="008D63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588246"/>
      <w:docPartObj>
        <w:docPartGallery w:val="Page Numbers (Bottom of Page)"/>
        <w:docPartUnique/>
      </w:docPartObj>
    </w:sdtPr>
    <w:sdtEndPr/>
    <w:sdtContent>
      <w:sdt>
        <w:sdtPr>
          <w:id w:val="1728636285"/>
          <w:docPartObj>
            <w:docPartGallery w:val="Page Numbers (Top of Page)"/>
            <w:docPartUnique/>
          </w:docPartObj>
        </w:sdtPr>
        <w:sdtEndPr/>
        <w:sdtContent>
          <w:p w14:paraId="4D6542DC" w14:textId="0FA4C043" w:rsidR="008D63C6" w:rsidRDefault="008D63C6">
            <w:pPr>
              <w:pStyle w:val="a4"/>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B22611">
              <w:rPr>
                <w:b/>
                <w:bCs/>
                <w:noProof/>
              </w:rPr>
              <w:t>6</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B22611">
              <w:rPr>
                <w:b/>
                <w:bCs/>
                <w:noProof/>
              </w:rPr>
              <w:t>6</w:t>
            </w:r>
            <w:r>
              <w:rPr>
                <w:b/>
                <w:bCs/>
                <w:sz w:val="24"/>
                <w:szCs w:val="24"/>
              </w:rPr>
              <w:fldChar w:fldCharType="end"/>
            </w:r>
          </w:p>
        </w:sdtContent>
      </w:sdt>
    </w:sdtContent>
  </w:sdt>
  <w:p w14:paraId="27157256" w14:textId="77777777" w:rsidR="008D63C6" w:rsidRDefault="008D63C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445C68" w14:textId="77777777" w:rsidR="00727807" w:rsidRDefault="00727807" w:rsidP="008D63C6">
      <w:r>
        <w:separator/>
      </w:r>
    </w:p>
  </w:footnote>
  <w:footnote w:type="continuationSeparator" w:id="0">
    <w:p w14:paraId="4FEBEB0D" w14:textId="77777777" w:rsidR="00727807" w:rsidRDefault="00727807" w:rsidP="008D63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6BFB"/>
    <w:rsid w:val="00076DF4"/>
    <w:rsid w:val="00106154"/>
    <w:rsid w:val="0012077A"/>
    <w:rsid w:val="001773B2"/>
    <w:rsid w:val="00186F69"/>
    <w:rsid w:val="002E1AF6"/>
    <w:rsid w:val="002F50D4"/>
    <w:rsid w:val="003006A6"/>
    <w:rsid w:val="00322E87"/>
    <w:rsid w:val="0034249D"/>
    <w:rsid w:val="003773C5"/>
    <w:rsid w:val="00390245"/>
    <w:rsid w:val="003A3829"/>
    <w:rsid w:val="003A3D20"/>
    <w:rsid w:val="004B6E8F"/>
    <w:rsid w:val="005111C0"/>
    <w:rsid w:val="00516B29"/>
    <w:rsid w:val="005B13D2"/>
    <w:rsid w:val="005F20E8"/>
    <w:rsid w:val="00604838"/>
    <w:rsid w:val="00670E0F"/>
    <w:rsid w:val="00672948"/>
    <w:rsid w:val="007273FC"/>
    <w:rsid w:val="00727807"/>
    <w:rsid w:val="00740A21"/>
    <w:rsid w:val="00751B4A"/>
    <w:rsid w:val="00796840"/>
    <w:rsid w:val="00846BFB"/>
    <w:rsid w:val="00867863"/>
    <w:rsid w:val="008A13A6"/>
    <w:rsid w:val="008D63C6"/>
    <w:rsid w:val="008F4E32"/>
    <w:rsid w:val="009524C2"/>
    <w:rsid w:val="009E18C9"/>
    <w:rsid w:val="00A27AE2"/>
    <w:rsid w:val="00AD0622"/>
    <w:rsid w:val="00AF5778"/>
    <w:rsid w:val="00AF798D"/>
    <w:rsid w:val="00B16CF6"/>
    <w:rsid w:val="00B22611"/>
    <w:rsid w:val="00BF3704"/>
    <w:rsid w:val="00C30CE5"/>
    <w:rsid w:val="00C31DC2"/>
    <w:rsid w:val="00C56E20"/>
    <w:rsid w:val="00C83F5C"/>
    <w:rsid w:val="00CE17B0"/>
    <w:rsid w:val="00D206C3"/>
    <w:rsid w:val="00D30FE2"/>
    <w:rsid w:val="00D505A2"/>
    <w:rsid w:val="00DB566A"/>
    <w:rsid w:val="00DE6113"/>
    <w:rsid w:val="00DF2592"/>
    <w:rsid w:val="00E22101"/>
    <w:rsid w:val="00E712CA"/>
    <w:rsid w:val="00EF1B16"/>
    <w:rsid w:val="00F03A07"/>
    <w:rsid w:val="00F12A62"/>
    <w:rsid w:val="00F57C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78F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8D63C6"/>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8D63C6"/>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8D63C6"/>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12077A"/>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unhideWhenUsed/>
    <w:qFormat/>
    <w:rsid w:val="0012077A"/>
    <w:pPr>
      <w:keepNext/>
      <w:keepLines/>
      <w:spacing w:before="280" w:after="290" w:line="376" w:lineRule="auto"/>
      <w:outlineLvl w:val="4"/>
    </w:pPr>
    <w:rPr>
      <w:b/>
      <w:bCs/>
      <w:sz w:val="28"/>
      <w:szCs w:val="28"/>
    </w:rPr>
  </w:style>
  <w:style w:type="paragraph" w:styleId="6">
    <w:name w:val="heading 6"/>
    <w:basedOn w:val="a"/>
    <w:next w:val="a"/>
    <w:link w:val="6Char"/>
    <w:uiPriority w:val="9"/>
    <w:unhideWhenUsed/>
    <w:qFormat/>
    <w:rsid w:val="00CE17B0"/>
    <w:pPr>
      <w:keepNext/>
      <w:keepLines/>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
    <w:next w:val="a"/>
    <w:link w:val="7Char"/>
    <w:uiPriority w:val="9"/>
    <w:unhideWhenUsed/>
    <w:qFormat/>
    <w:rsid w:val="00CE17B0"/>
    <w:pPr>
      <w:keepNext/>
      <w:keepLines/>
      <w:spacing w:before="240" w:after="64" w:line="320" w:lineRule="auto"/>
      <w:outlineLvl w:val="6"/>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D63C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D63C6"/>
    <w:rPr>
      <w:sz w:val="18"/>
      <w:szCs w:val="18"/>
    </w:rPr>
  </w:style>
  <w:style w:type="paragraph" w:styleId="a4">
    <w:name w:val="footer"/>
    <w:basedOn w:val="a"/>
    <w:link w:val="Char0"/>
    <w:uiPriority w:val="99"/>
    <w:unhideWhenUsed/>
    <w:rsid w:val="008D63C6"/>
    <w:pPr>
      <w:tabs>
        <w:tab w:val="center" w:pos="4153"/>
        <w:tab w:val="right" w:pos="8306"/>
      </w:tabs>
      <w:snapToGrid w:val="0"/>
      <w:jc w:val="left"/>
    </w:pPr>
    <w:rPr>
      <w:sz w:val="18"/>
      <w:szCs w:val="18"/>
    </w:rPr>
  </w:style>
  <w:style w:type="character" w:customStyle="1" w:styleId="Char0">
    <w:name w:val="页脚 Char"/>
    <w:basedOn w:val="a0"/>
    <w:link w:val="a4"/>
    <w:uiPriority w:val="99"/>
    <w:rsid w:val="008D63C6"/>
    <w:rPr>
      <w:sz w:val="18"/>
      <w:szCs w:val="18"/>
    </w:rPr>
  </w:style>
  <w:style w:type="character" w:customStyle="1" w:styleId="2Char">
    <w:name w:val="标题 2 Char"/>
    <w:basedOn w:val="a0"/>
    <w:link w:val="2"/>
    <w:uiPriority w:val="9"/>
    <w:rsid w:val="008D63C6"/>
    <w:rPr>
      <w:rFonts w:asciiTheme="majorHAnsi" w:eastAsiaTheme="majorEastAsia" w:hAnsiTheme="majorHAnsi" w:cstheme="majorBidi"/>
      <w:b/>
      <w:bCs/>
      <w:sz w:val="32"/>
      <w:szCs w:val="32"/>
    </w:rPr>
  </w:style>
  <w:style w:type="character" w:customStyle="1" w:styleId="3Char">
    <w:name w:val="标题 3 Char"/>
    <w:basedOn w:val="a0"/>
    <w:link w:val="3"/>
    <w:uiPriority w:val="9"/>
    <w:rsid w:val="008D63C6"/>
    <w:rPr>
      <w:b/>
      <w:bCs/>
      <w:sz w:val="32"/>
      <w:szCs w:val="32"/>
    </w:rPr>
  </w:style>
  <w:style w:type="paragraph" w:styleId="a5">
    <w:name w:val="Normal (Web)"/>
    <w:basedOn w:val="a"/>
    <w:uiPriority w:val="99"/>
    <w:unhideWhenUsed/>
    <w:rsid w:val="008D63C6"/>
    <w:pPr>
      <w:widowControl/>
      <w:spacing w:before="100" w:beforeAutospacing="1" w:after="100" w:afterAutospacing="1"/>
      <w:jc w:val="left"/>
    </w:pPr>
    <w:rPr>
      <w:rFonts w:ascii="宋体" w:eastAsia="宋体" w:hAnsi="宋体" w:cs="宋体"/>
      <w:kern w:val="0"/>
      <w:sz w:val="24"/>
      <w:szCs w:val="24"/>
    </w:rPr>
  </w:style>
  <w:style w:type="character" w:styleId="a6">
    <w:name w:val="Hyperlink"/>
    <w:basedOn w:val="a0"/>
    <w:uiPriority w:val="99"/>
    <w:unhideWhenUsed/>
    <w:rsid w:val="008D63C6"/>
    <w:rPr>
      <w:color w:val="0000FF"/>
      <w:u w:val="single"/>
    </w:rPr>
  </w:style>
  <w:style w:type="character" w:customStyle="1" w:styleId="1Char">
    <w:name w:val="标题 1 Char"/>
    <w:basedOn w:val="a0"/>
    <w:link w:val="1"/>
    <w:uiPriority w:val="9"/>
    <w:rsid w:val="008D63C6"/>
    <w:rPr>
      <w:b/>
      <w:bCs/>
      <w:kern w:val="44"/>
      <w:sz w:val="44"/>
      <w:szCs w:val="44"/>
    </w:rPr>
  </w:style>
  <w:style w:type="character" w:customStyle="1" w:styleId="4Char">
    <w:name w:val="标题 4 Char"/>
    <w:basedOn w:val="a0"/>
    <w:link w:val="4"/>
    <w:uiPriority w:val="9"/>
    <w:rsid w:val="0012077A"/>
    <w:rPr>
      <w:rFonts w:asciiTheme="majorHAnsi" w:eastAsiaTheme="majorEastAsia" w:hAnsiTheme="majorHAnsi" w:cstheme="majorBidi"/>
      <w:b/>
      <w:bCs/>
      <w:sz w:val="28"/>
      <w:szCs w:val="28"/>
    </w:rPr>
  </w:style>
  <w:style w:type="character" w:customStyle="1" w:styleId="5Char">
    <w:name w:val="标题 5 Char"/>
    <w:basedOn w:val="a0"/>
    <w:link w:val="5"/>
    <w:uiPriority w:val="9"/>
    <w:rsid w:val="0012077A"/>
    <w:rPr>
      <w:b/>
      <w:bCs/>
      <w:sz w:val="28"/>
      <w:szCs w:val="28"/>
    </w:rPr>
  </w:style>
  <w:style w:type="character" w:customStyle="1" w:styleId="6Char">
    <w:name w:val="标题 6 Char"/>
    <w:basedOn w:val="a0"/>
    <w:link w:val="6"/>
    <w:uiPriority w:val="9"/>
    <w:rsid w:val="00CE17B0"/>
    <w:rPr>
      <w:rFonts w:asciiTheme="majorHAnsi" w:eastAsiaTheme="majorEastAsia" w:hAnsiTheme="majorHAnsi" w:cstheme="majorBidi"/>
      <w:b/>
      <w:bCs/>
      <w:sz w:val="24"/>
      <w:szCs w:val="24"/>
    </w:rPr>
  </w:style>
  <w:style w:type="character" w:customStyle="1" w:styleId="7Char">
    <w:name w:val="标题 7 Char"/>
    <w:basedOn w:val="a0"/>
    <w:link w:val="7"/>
    <w:uiPriority w:val="9"/>
    <w:rsid w:val="00CE17B0"/>
    <w:rPr>
      <w:b/>
      <w:bCs/>
      <w:sz w:val="24"/>
      <w:szCs w:val="24"/>
    </w:rPr>
  </w:style>
  <w:style w:type="character" w:customStyle="1" w:styleId="UnresolvedMention">
    <w:name w:val="Unresolved Mention"/>
    <w:basedOn w:val="a0"/>
    <w:uiPriority w:val="99"/>
    <w:semiHidden/>
    <w:unhideWhenUsed/>
    <w:rsid w:val="00516B29"/>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8D63C6"/>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8D63C6"/>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8D63C6"/>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12077A"/>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unhideWhenUsed/>
    <w:qFormat/>
    <w:rsid w:val="0012077A"/>
    <w:pPr>
      <w:keepNext/>
      <w:keepLines/>
      <w:spacing w:before="280" w:after="290" w:line="376" w:lineRule="auto"/>
      <w:outlineLvl w:val="4"/>
    </w:pPr>
    <w:rPr>
      <w:b/>
      <w:bCs/>
      <w:sz w:val="28"/>
      <w:szCs w:val="28"/>
    </w:rPr>
  </w:style>
  <w:style w:type="paragraph" w:styleId="6">
    <w:name w:val="heading 6"/>
    <w:basedOn w:val="a"/>
    <w:next w:val="a"/>
    <w:link w:val="6Char"/>
    <w:uiPriority w:val="9"/>
    <w:unhideWhenUsed/>
    <w:qFormat/>
    <w:rsid w:val="00CE17B0"/>
    <w:pPr>
      <w:keepNext/>
      <w:keepLines/>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
    <w:next w:val="a"/>
    <w:link w:val="7Char"/>
    <w:uiPriority w:val="9"/>
    <w:unhideWhenUsed/>
    <w:qFormat/>
    <w:rsid w:val="00CE17B0"/>
    <w:pPr>
      <w:keepNext/>
      <w:keepLines/>
      <w:spacing w:before="240" w:after="64" w:line="320" w:lineRule="auto"/>
      <w:outlineLvl w:val="6"/>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D63C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D63C6"/>
    <w:rPr>
      <w:sz w:val="18"/>
      <w:szCs w:val="18"/>
    </w:rPr>
  </w:style>
  <w:style w:type="paragraph" w:styleId="a4">
    <w:name w:val="footer"/>
    <w:basedOn w:val="a"/>
    <w:link w:val="Char0"/>
    <w:uiPriority w:val="99"/>
    <w:unhideWhenUsed/>
    <w:rsid w:val="008D63C6"/>
    <w:pPr>
      <w:tabs>
        <w:tab w:val="center" w:pos="4153"/>
        <w:tab w:val="right" w:pos="8306"/>
      </w:tabs>
      <w:snapToGrid w:val="0"/>
      <w:jc w:val="left"/>
    </w:pPr>
    <w:rPr>
      <w:sz w:val="18"/>
      <w:szCs w:val="18"/>
    </w:rPr>
  </w:style>
  <w:style w:type="character" w:customStyle="1" w:styleId="Char0">
    <w:name w:val="页脚 Char"/>
    <w:basedOn w:val="a0"/>
    <w:link w:val="a4"/>
    <w:uiPriority w:val="99"/>
    <w:rsid w:val="008D63C6"/>
    <w:rPr>
      <w:sz w:val="18"/>
      <w:szCs w:val="18"/>
    </w:rPr>
  </w:style>
  <w:style w:type="character" w:customStyle="1" w:styleId="2Char">
    <w:name w:val="标题 2 Char"/>
    <w:basedOn w:val="a0"/>
    <w:link w:val="2"/>
    <w:uiPriority w:val="9"/>
    <w:rsid w:val="008D63C6"/>
    <w:rPr>
      <w:rFonts w:asciiTheme="majorHAnsi" w:eastAsiaTheme="majorEastAsia" w:hAnsiTheme="majorHAnsi" w:cstheme="majorBidi"/>
      <w:b/>
      <w:bCs/>
      <w:sz w:val="32"/>
      <w:szCs w:val="32"/>
    </w:rPr>
  </w:style>
  <w:style w:type="character" w:customStyle="1" w:styleId="3Char">
    <w:name w:val="标题 3 Char"/>
    <w:basedOn w:val="a0"/>
    <w:link w:val="3"/>
    <w:uiPriority w:val="9"/>
    <w:rsid w:val="008D63C6"/>
    <w:rPr>
      <w:b/>
      <w:bCs/>
      <w:sz w:val="32"/>
      <w:szCs w:val="32"/>
    </w:rPr>
  </w:style>
  <w:style w:type="paragraph" w:styleId="a5">
    <w:name w:val="Normal (Web)"/>
    <w:basedOn w:val="a"/>
    <w:uiPriority w:val="99"/>
    <w:unhideWhenUsed/>
    <w:rsid w:val="008D63C6"/>
    <w:pPr>
      <w:widowControl/>
      <w:spacing w:before="100" w:beforeAutospacing="1" w:after="100" w:afterAutospacing="1"/>
      <w:jc w:val="left"/>
    </w:pPr>
    <w:rPr>
      <w:rFonts w:ascii="宋体" w:eastAsia="宋体" w:hAnsi="宋体" w:cs="宋体"/>
      <w:kern w:val="0"/>
      <w:sz w:val="24"/>
      <w:szCs w:val="24"/>
    </w:rPr>
  </w:style>
  <w:style w:type="character" w:styleId="a6">
    <w:name w:val="Hyperlink"/>
    <w:basedOn w:val="a0"/>
    <w:uiPriority w:val="99"/>
    <w:unhideWhenUsed/>
    <w:rsid w:val="008D63C6"/>
    <w:rPr>
      <w:color w:val="0000FF"/>
      <w:u w:val="single"/>
    </w:rPr>
  </w:style>
  <w:style w:type="character" w:customStyle="1" w:styleId="1Char">
    <w:name w:val="标题 1 Char"/>
    <w:basedOn w:val="a0"/>
    <w:link w:val="1"/>
    <w:uiPriority w:val="9"/>
    <w:rsid w:val="008D63C6"/>
    <w:rPr>
      <w:b/>
      <w:bCs/>
      <w:kern w:val="44"/>
      <w:sz w:val="44"/>
      <w:szCs w:val="44"/>
    </w:rPr>
  </w:style>
  <w:style w:type="character" w:customStyle="1" w:styleId="4Char">
    <w:name w:val="标题 4 Char"/>
    <w:basedOn w:val="a0"/>
    <w:link w:val="4"/>
    <w:uiPriority w:val="9"/>
    <w:rsid w:val="0012077A"/>
    <w:rPr>
      <w:rFonts w:asciiTheme="majorHAnsi" w:eastAsiaTheme="majorEastAsia" w:hAnsiTheme="majorHAnsi" w:cstheme="majorBidi"/>
      <w:b/>
      <w:bCs/>
      <w:sz w:val="28"/>
      <w:szCs w:val="28"/>
    </w:rPr>
  </w:style>
  <w:style w:type="character" w:customStyle="1" w:styleId="5Char">
    <w:name w:val="标题 5 Char"/>
    <w:basedOn w:val="a0"/>
    <w:link w:val="5"/>
    <w:uiPriority w:val="9"/>
    <w:rsid w:val="0012077A"/>
    <w:rPr>
      <w:b/>
      <w:bCs/>
      <w:sz w:val="28"/>
      <w:szCs w:val="28"/>
    </w:rPr>
  </w:style>
  <w:style w:type="character" w:customStyle="1" w:styleId="6Char">
    <w:name w:val="标题 6 Char"/>
    <w:basedOn w:val="a0"/>
    <w:link w:val="6"/>
    <w:uiPriority w:val="9"/>
    <w:rsid w:val="00CE17B0"/>
    <w:rPr>
      <w:rFonts w:asciiTheme="majorHAnsi" w:eastAsiaTheme="majorEastAsia" w:hAnsiTheme="majorHAnsi" w:cstheme="majorBidi"/>
      <w:b/>
      <w:bCs/>
      <w:sz w:val="24"/>
      <w:szCs w:val="24"/>
    </w:rPr>
  </w:style>
  <w:style w:type="character" w:customStyle="1" w:styleId="7Char">
    <w:name w:val="标题 7 Char"/>
    <w:basedOn w:val="a0"/>
    <w:link w:val="7"/>
    <w:uiPriority w:val="9"/>
    <w:rsid w:val="00CE17B0"/>
    <w:rPr>
      <w:b/>
      <w:bCs/>
      <w:sz w:val="24"/>
      <w:szCs w:val="24"/>
    </w:rPr>
  </w:style>
  <w:style w:type="character" w:customStyle="1" w:styleId="UnresolvedMention">
    <w:name w:val="Unresolved Mention"/>
    <w:basedOn w:val="a0"/>
    <w:uiPriority w:val="99"/>
    <w:semiHidden/>
    <w:unhideWhenUsed/>
    <w:rsid w:val="00516B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fb86.com/index/News/detail/newsid/7083.html" TargetMode="External"/><Relationship Id="rId13" Type="http://schemas.openxmlformats.org/officeDocument/2006/relationships/hyperlink" Target="http://ssfb86.com/index/News/detail/newsid/1689.html" TargetMode="External"/><Relationship Id="rId18" Type="http://schemas.openxmlformats.org/officeDocument/2006/relationships/hyperlink" Target="http://ssfb86.com/index/News/detail/newsid/2289.html" TargetMode="External"/><Relationship Id="rId26" Type="http://schemas.openxmlformats.org/officeDocument/2006/relationships/hyperlink" Target="http://ssfb86.com/index/News/detail/newsid/1689.html" TargetMode="External"/><Relationship Id="rId39" Type="http://schemas.openxmlformats.org/officeDocument/2006/relationships/hyperlink" Target="http://ssfb86.com/index/News/detail/newsid/3281.html" TargetMode="External"/><Relationship Id="rId3" Type="http://schemas.openxmlformats.org/officeDocument/2006/relationships/settings" Target="settings.xml"/><Relationship Id="rId21" Type="http://schemas.openxmlformats.org/officeDocument/2006/relationships/hyperlink" Target="http://ssfb86.com/index/News/detail/newsid/1689.html" TargetMode="External"/><Relationship Id="rId34" Type="http://schemas.openxmlformats.org/officeDocument/2006/relationships/hyperlink" Target="http://www.shui5.cn/article/e3/13208.html" TargetMode="External"/><Relationship Id="rId42" Type="http://schemas.openxmlformats.org/officeDocument/2006/relationships/hyperlink" Target="http://ssfb86.com/index/News/detail/newsid/2104.html" TargetMode="External"/><Relationship Id="rId7" Type="http://schemas.openxmlformats.org/officeDocument/2006/relationships/hyperlink" Target="http://ssfb86.com/index/News/detail/newsid/575.html" TargetMode="External"/><Relationship Id="rId12" Type="http://schemas.openxmlformats.org/officeDocument/2006/relationships/hyperlink" Target="http://ssfb86.com/index/News/detail/newsid/7083.html" TargetMode="External"/><Relationship Id="rId17" Type="http://schemas.openxmlformats.org/officeDocument/2006/relationships/hyperlink" Target="http://ssfb86.com/index/News/detail/newsid/2289.html" TargetMode="External"/><Relationship Id="rId25" Type="http://schemas.openxmlformats.org/officeDocument/2006/relationships/hyperlink" Target="http://ssfb86.com/index/News/detail/newsid/1579.html" TargetMode="External"/><Relationship Id="rId33" Type="http://schemas.openxmlformats.org/officeDocument/2006/relationships/hyperlink" Target="http://ssfb86.com/index/News/detail/newsid/2328.html" TargetMode="External"/><Relationship Id="rId38" Type="http://schemas.openxmlformats.org/officeDocument/2006/relationships/hyperlink" Target="http://ssfb86.com/index/News/detail/newsid/285.html" TargetMode="External"/><Relationship Id="rId2" Type="http://schemas.microsoft.com/office/2007/relationships/stylesWithEffects" Target="stylesWithEffects.xml"/><Relationship Id="rId16" Type="http://schemas.openxmlformats.org/officeDocument/2006/relationships/hyperlink" Target="http://ssfb86.com/index/News/detail/newsid/1689.html" TargetMode="External"/><Relationship Id="rId20" Type="http://schemas.openxmlformats.org/officeDocument/2006/relationships/hyperlink" Target="http://ssfb86.com/index/News/detail/newsid/1689.html" TargetMode="External"/><Relationship Id="rId29" Type="http://schemas.openxmlformats.org/officeDocument/2006/relationships/hyperlink" Target="http://ssfb86.com/index/News/detail/newsid/2504.html" TargetMode="External"/><Relationship Id="rId41" Type="http://schemas.openxmlformats.org/officeDocument/2006/relationships/hyperlink" Target="http://ssfb86.com/index/News/detail/newsid/3281.html"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sfb86.com/index/News/detail/newsid/7083.html" TargetMode="External"/><Relationship Id="rId24" Type="http://schemas.openxmlformats.org/officeDocument/2006/relationships/hyperlink" Target="http://ssfb86.com/index/News/detail/newsid/1689.html" TargetMode="External"/><Relationship Id="rId32" Type="http://schemas.openxmlformats.org/officeDocument/2006/relationships/hyperlink" Target="http://ssfb86.com/index/News/detail/newsid/2328.html" TargetMode="External"/><Relationship Id="rId37" Type="http://schemas.openxmlformats.org/officeDocument/2006/relationships/hyperlink" Target="http://ssfb86.com/index/News/detail/newsid/284.html" TargetMode="External"/><Relationship Id="rId40" Type="http://schemas.openxmlformats.org/officeDocument/2006/relationships/hyperlink" Target="http://ssfb86.com/index/News/detail/newsid/2504.html" TargetMode="Externa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sfb86.com/index/News/detail/newsid/1689.html" TargetMode="External"/><Relationship Id="rId23" Type="http://schemas.openxmlformats.org/officeDocument/2006/relationships/hyperlink" Target="http://ssfb86.com/index/News/detail/newsid/1689.html" TargetMode="External"/><Relationship Id="rId28" Type="http://schemas.openxmlformats.org/officeDocument/2006/relationships/hyperlink" Target="http://ssfb86.com/index/News/detail/newsid/2768.html" TargetMode="External"/><Relationship Id="rId36" Type="http://schemas.openxmlformats.org/officeDocument/2006/relationships/hyperlink" Target="http://ssfb86.com/index/News/detail/newsid/2184.html" TargetMode="External"/><Relationship Id="rId10" Type="http://schemas.openxmlformats.org/officeDocument/2006/relationships/hyperlink" Target="http://ssfb86.com/index/News/detail/newsid/575.html" TargetMode="External"/><Relationship Id="rId19" Type="http://schemas.openxmlformats.org/officeDocument/2006/relationships/hyperlink" Target="http://ssfb86.com/index/News/detail/newsid/7083.html" TargetMode="External"/><Relationship Id="rId31" Type="http://schemas.openxmlformats.org/officeDocument/2006/relationships/hyperlink" Target="http://ssfb86.com/index/News/detail/newsid/2504.html"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sfb86.com/index/News/detail/newsid/2289.html" TargetMode="External"/><Relationship Id="rId14" Type="http://schemas.openxmlformats.org/officeDocument/2006/relationships/hyperlink" Target="http://ssfb86.com/index/News/detail/newsid/1689.html" TargetMode="External"/><Relationship Id="rId22" Type="http://schemas.openxmlformats.org/officeDocument/2006/relationships/hyperlink" Target="http://ssfb86.com/index/News/detail/newsid/1689.html" TargetMode="External"/><Relationship Id="rId27" Type="http://schemas.openxmlformats.org/officeDocument/2006/relationships/hyperlink" Target="http://ssfb86.com/index/News/detail/newsid/2768.html" TargetMode="External"/><Relationship Id="rId30" Type="http://schemas.openxmlformats.org/officeDocument/2006/relationships/hyperlink" Target="http://ssfb86.com/index/News/detail/newsid/2504.html" TargetMode="External"/><Relationship Id="rId35" Type="http://schemas.openxmlformats.org/officeDocument/2006/relationships/hyperlink" Target="http://ssfb86.com/index/News/detail/newsid/2328.html" TargetMode="External"/><Relationship Id="rId43"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6</Pages>
  <Words>829</Words>
  <Characters>4728</Characters>
  <Application>Microsoft Office Word</Application>
  <DocSecurity>0</DocSecurity>
  <Lines>39</Lines>
  <Paragraphs>11</Paragraphs>
  <ScaleCrop>false</ScaleCrop>
  <Company/>
  <LinksUpToDate>false</LinksUpToDate>
  <CharactersWithSpaces>5546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OS</cp:lastModifiedBy>
  <cp:revision>7</cp:revision>
  <dcterms:created xsi:type="dcterms:W3CDTF">2020-07-04T10:37:00Z</dcterms:created>
  <dcterms:modified xsi:type="dcterms:W3CDTF">2020-10-10T10:33:00Z</dcterms:modified>
</cp:coreProperties>
</file>