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63258" w14:textId="77777777" w:rsidR="0012471C" w:rsidRDefault="0012471C" w:rsidP="0012471C">
      <w:pPr>
        <w:widowControl/>
        <w:shd w:val="clear" w:color="auto" w:fill="FFFFFF"/>
        <w:spacing w:beforeLines="50" w:before="156" w:line="480" w:lineRule="atLeast"/>
        <w:ind w:firstLineChars="200" w:firstLine="880"/>
        <w:jc w:val="left"/>
        <w:rPr>
          <w:rFonts w:asciiTheme="minorEastAsia" w:hAnsiTheme="minorEastAsia"/>
          <w:sz w:val="44"/>
          <w:szCs w:val="44"/>
        </w:rPr>
      </w:pPr>
    </w:p>
    <w:p w14:paraId="39CF8FEB" w14:textId="643BB25D" w:rsidR="00F57C18" w:rsidRPr="00B85160" w:rsidRDefault="00B85160" w:rsidP="00B85160">
      <w:pPr>
        <w:jc w:val="center"/>
        <w:rPr>
          <w:rFonts w:asciiTheme="minorEastAsia" w:hAnsiTheme="minorEastAsia"/>
          <w:sz w:val="44"/>
          <w:szCs w:val="44"/>
        </w:rPr>
      </w:pPr>
      <w:r w:rsidRPr="00B85160">
        <w:rPr>
          <w:rFonts w:asciiTheme="minorEastAsia" w:hAnsiTheme="minorEastAsia" w:hint="eastAsia"/>
          <w:sz w:val="44"/>
          <w:szCs w:val="44"/>
        </w:rPr>
        <w:t>1.</w:t>
      </w:r>
      <w:r w:rsidRPr="00B85160">
        <w:rPr>
          <w:rFonts w:asciiTheme="minorEastAsia" w:hAnsiTheme="minorEastAsia"/>
          <w:sz w:val="44"/>
          <w:szCs w:val="44"/>
        </w:rPr>
        <w:t xml:space="preserve">1  </w:t>
      </w:r>
      <w:r w:rsidRPr="00B85160">
        <w:rPr>
          <w:rFonts w:asciiTheme="minorEastAsia" w:hAnsiTheme="minorEastAsia" w:hint="eastAsia"/>
          <w:sz w:val="44"/>
          <w:szCs w:val="44"/>
        </w:rPr>
        <w:t>纳税人</w:t>
      </w:r>
      <w:r w:rsidR="007447CC">
        <w:rPr>
          <w:rFonts w:asciiTheme="minorEastAsia" w:hAnsiTheme="minorEastAsia" w:hint="eastAsia"/>
          <w:sz w:val="44"/>
          <w:szCs w:val="44"/>
        </w:rPr>
        <w:t>、</w:t>
      </w:r>
      <w:r>
        <w:rPr>
          <w:rFonts w:asciiTheme="minorEastAsia" w:hAnsiTheme="minorEastAsia" w:hint="eastAsia"/>
          <w:sz w:val="44"/>
          <w:szCs w:val="44"/>
        </w:rPr>
        <w:t>分类</w:t>
      </w:r>
      <w:r w:rsidRPr="00B85160">
        <w:rPr>
          <w:rFonts w:asciiTheme="minorEastAsia" w:hAnsiTheme="minorEastAsia" w:hint="eastAsia"/>
          <w:sz w:val="44"/>
          <w:szCs w:val="44"/>
        </w:rPr>
        <w:t>、识别号</w:t>
      </w:r>
    </w:p>
    <w:p w14:paraId="74549F76" w14:textId="6D7670F1" w:rsidR="00B85160" w:rsidRPr="0012471C" w:rsidRDefault="00B85160" w:rsidP="001247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1C380DD5" w14:textId="70444A50" w:rsidR="00AC031C" w:rsidRPr="00AC031C" w:rsidRDefault="00AC031C" w:rsidP="00AC031C">
      <w:pPr>
        <w:pStyle w:val="1"/>
        <w:spacing w:beforeLines="50" w:before="156" w:after="0" w:line="480" w:lineRule="atLeast"/>
        <w:rPr>
          <w:rFonts w:asciiTheme="minorEastAsia" w:hAnsiTheme="minorEastAsia"/>
          <w:color w:val="000000" w:themeColor="text1"/>
          <w:sz w:val="24"/>
          <w:szCs w:val="24"/>
        </w:rPr>
      </w:pPr>
      <w:r w:rsidRPr="00AC031C">
        <w:rPr>
          <w:rFonts w:asciiTheme="minorEastAsia" w:hAnsiTheme="minorEastAsia" w:hint="eastAsia"/>
          <w:color w:val="000000" w:themeColor="text1"/>
          <w:sz w:val="24"/>
          <w:szCs w:val="24"/>
        </w:rPr>
        <w:t>一、纳税人定义</w:t>
      </w:r>
    </w:p>
    <w:p w14:paraId="7C41DABC" w14:textId="0366DCFA" w:rsidR="00B85160" w:rsidRPr="00AC031C" w:rsidRDefault="00B85160" w:rsidP="00AC03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031C">
        <w:rPr>
          <w:rFonts w:asciiTheme="minorEastAsia" w:hAnsiTheme="minorEastAsia" w:cs="宋体" w:hint="eastAsia"/>
          <w:color w:val="000000" w:themeColor="text1"/>
          <w:kern w:val="0"/>
          <w:sz w:val="24"/>
          <w:szCs w:val="24"/>
        </w:rPr>
        <w:t>个人所得税，以所得人为纳税人。</w:t>
      </w:r>
    </w:p>
    <w:p w14:paraId="057155A9" w14:textId="5AF7E839" w:rsidR="00B85160" w:rsidRPr="00AC031C" w:rsidRDefault="00B85160" w:rsidP="00AC031C">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AC031C">
        <w:rPr>
          <w:rFonts w:asciiTheme="minorEastAsia" w:hAnsiTheme="minorEastAsia" w:cs="宋体" w:hint="eastAsia"/>
          <w:color w:val="000000" w:themeColor="text1"/>
          <w:kern w:val="0"/>
          <w:sz w:val="24"/>
          <w:szCs w:val="24"/>
        </w:rPr>
        <w:t>（</w:t>
      </w:r>
      <w:bookmarkStart w:id="0" w:name="_Hlk53719061"/>
      <w:r w:rsidRPr="0053402A">
        <w:rPr>
          <w:rFonts w:asciiTheme="minorEastAsia" w:hAnsiTheme="minorEastAsia" w:cs="宋体" w:hint="eastAsia"/>
          <w:kern w:val="0"/>
          <w:sz w:val="24"/>
          <w:szCs w:val="24"/>
        </w:rPr>
        <w:t>《</w:t>
      </w:r>
      <w:hyperlink r:id="rId6" w:history="1">
        <w:r w:rsidRPr="0053402A">
          <w:rPr>
            <w:rStyle w:val="a8"/>
            <w:rFonts w:asciiTheme="minorEastAsia" w:hAnsiTheme="minorEastAsia" w:cs="宋体" w:hint="eastAsia"/>
            <w:kern w:val="0"/>
            <w:sz w:val="24"/>
            <w:szCs w:val="24"/>
          </w:rPr>
          <w:t>个人所得税法</w:t>
        </w:r>
      </w:hyperlink>
      <w:r w:rsidRPr="0053402A">
        <w:rPr>
          <w:rFonts w:asciiTheme="minorEastAsia" w:hAnsiTheme="minorEastAsia" w:cs="宋体" w:hint="eastAsia"/>
          <w:kern w:val="0"/>
          <w:sz w:val="24"/>
          <w:szCs w:val="24"/>
        </w:rPr>
        <w:t>》</w:t>
      </w:r>
      <w:bookmarkEnd w:id="0"/>
      <w:r w:rsidRPr="00AC031C">
        <w:rPr>
          <w:rFonts w:asciiTheme="minorEastAsia" w:hAnsiTheme="minorEastAsia" w:cs="宋体" w:hint="eastAsia"/>
          <w:color w:val="000000" w:themeColor="text1"/>
          <w:kern w:val="0"/>
          <w:sz w:val="24"/>
          <w:szCs w:val="24"/>
        </w:rPr>
        <w:t>第九条第一款）</w:t>
      </w:r>
    </w:p>
    <w:p w14:paraId="547AC407" w14:textId="61321B72" w:rsidR="00AC031C" w:rsidRPr="00AC031C" w:rsidRDefault="00AC031C" w:rsidP="00AC031C">
      <w:pPr>
        <w:pStyle w:val="1"/>
        <w:spacing w:beforeLines="50" w:before="156" w:after="0" w:line="480" w:lineRule="atLeast"/>
        <w:rPr>
          <w:rFonts w:asciiTheme="minorEastAsia" w:hAnsiTheme="minorEastAsia"/>
          <w:color w:val="000000" w:themeColor="text1"/>
          <w:sz w:val="24"/>
          <w:szCs w:val="24"/>
        </w:rPr>
      </w:pPr>
      <w:bookmarkStart w:id="1" w:name="_Toc13326377"/>
      <w:r w:rsidRPr="00AC031C">
        <w:rPr>
          <w:rFonts w:asciiTheme="minorEastAsia" w:hAnsiTheme="minorEastAsia" w:hint="eastAsia"/>
          <w:color w:val="000000" w:themeColor="text1"/>
          <w:sz w:val="24"/>
          <w:szCs w:val="24"/>
        </w:rPr>
        <w:t>二、纳税人分类</w:t>
      </w:r>
    </w:p>
    <w:p w14:paraId="7BAA5025" w14:textId="7E63A34F" w:rsidR="00B85160" w:rsidRPr="00AC031C" w:rsidRDefault="00AC031C" w:rsidP="00AC031C">
      <w:pPr>
        <w:pStyle w:val="2"/>
        <w:spacing w:beforeLines="50" w:before="156" w:after="0" w:line="480" w:lineRule="atLeast"/>
        <w:rPr>
          <w:rFonts w:asciiTheme="minorEastAsia" w:eastAsiaTheme="minorEastAsia" w:hAnsiTheme="minorEastAsia"/>
          <w:color w:val="000000" w:themeColor="text1"/>
          <w:sz w:val="24"/>
          <w:szCs w:val="24"/>
        </w:rPr>
      </w:pPr>
      <w:r w:rsidRPr="00AC031C">
        <w:rPr>
          <w:rFonts w:asciiTheme="minorEastAsia" w:eastAsiaTheme="minorEastAsia" w:hAnsiTheme="minorEastAsia" w:hint="eastAsia"/>
          <w:color w:val="000000" w:themeColor="text1"/>
          <w:sz w:val="24"/>
          <w:szCs w:val="24"/>
        </w:rPr>
        <w:t>（一）</w:t>
      </w:r>
      <w:r w:rsidR="00B85160" w:rsidRPr="00AC031C">
        <w:rPr>
          <w:rFonts w:asciiTheme="minorEastAsia" w:eastAsiaTheme="minorEastAsia" w:hAnsiTheme="minorEastAsia" w:hint="eastAsia"/>
          <w:color w:val="000000" w:themeColor="text1"/>
          <w:sz w:val="24"/>
          <w:szCs w:val="24"/>
        </w:rPr>
        <w:t>居民纳税人</w:t>
      </w:r>
      <w:bookmarkEnd w:id="1"/>
    </w:p>
    <w:p w14:paraId="4FD18610" w14:textId="77777777" w:rsidR="00B85160" w:rsidRPr="00AC031C" w:rsidRDefault="00B85160" w:rsidP="00AC03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031C">
        <w:rPr>
          <w:rFonts w:asciiTheme="minorEastAsia" w:hAnsiTheme="minorEastAsia" w:cs="宋体" w:hint="eastAsia"/>
          <w:color w:val="000000" w:themeColor="text1"/>
          <w:kern w:val="0"/>
          <w:sz w:val="24"/>
          <w:szCs w:val="24"/>
        </w:rPr>
        <w:t>在中国境内有住所，或者无住所而一个纳税年度内在中国境内居住累计满一百八十三天的个人，为居民个人。</w:t>
      </w:r>
    </w:p>
    <w:p w14:paraId="3410FFEF" w14:textId="5EB118F6" w:rsidR="00B85160" w:rsidRPr="00AC031C" w:rsidRDefault="00B85160" w:rsidP="00AC03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C031C">
        <w:rPr>
          <w:rFonts w:asciiTheme="minorEastAsia" w:hAnsiTheme="minorEastAsia" w:cs="宋体" w:hint="eastAsia"/>
          <w:color w:val="000000" w:themeColor="text1"/>
          <w:kern w:val="0"/>
          <w:sz w:val="24"/>
          <w:szCs w:val="24"/>
        </w:rPr>
        <w:t>（</w:t>
      </w:r>
      <w:r w:rsidR="0053402A" w:rsidRPr="0053402A">
        <w:rPr>
          <w:rFonts w:asciiTheme="minorEastAsia" w:hAnsiTheme="minorEastAsia" w:cs="宋体" w:hint="eastAsia"/>
          <w:kern w:val="0"/>
          <w:sz w:val="24"/>
          <w:szCs w:val="24"/>
        </w:rPr>
        <w:t>《</w:t>
      </w:r>
      <w:hyperlink r:id="rId7" w:history="1">
        <w:r w:rsidR="0053402A" w:rsidRPr="0053402A">
          <w:rPr>
            <w:rStyle w:val="a8"/>
            <w:rFonts w:asciiTheme="minorEastAsia" w:hAnsiTheme="minorEastAsia" w:cs="宋体" w:hint="eastAsia"/>
            <w:kern w:val="0"/>
            <w:sz w:val="24"/>
            <w:szCs w:val="24"/>
          </w:rPr>
          <w:t>个人所得税法</w:t>
        </w:r>
      </w:hyperlink>
      <w:r w:rsidR="0053402A" w:rsidRPr="0053402A">
        <w:rPr>
          <w:rFonts w:asciiTheme="minorEastAsia" w:hAnsiTheme="minorEastAsia" w:cs="宋体" w:hint="eastAsia"/>
          <w:kern w:val="0"/>
          <w:sz w:val="24"/>
          <w:szCs w:val="24"/>
        </w:rPr>
        <w:t>》</w:t>
      </w:r>
      <w:r w:rsidRPr="00AC031C">
        <w:rPr>
          <w:rFonts w:asciiTheme="minorEastAsia" w:hAnsiTheme="minorEastAsia" w:cs="宋体" w:hint="eastAsia"/>
          <w:color w:val="000000" w:themeColor="text1"/>
          <w:kern w:val="0"/>
          <w:sz w:val="24"/>
          <w:szCs w:val="24"/>
        </w:rPr>
        <w:t>第一条第一款）</w:t>
      </w:r>
    </w:p>
    <w:p w14:paraId="0B3751CA" w14:textId="397CFE51" w:rsidR="00B85160" w:rsidRPr="00AC031C" w:rsidRDefault="00AC031C" w:rsidP="00AC031C">
      <w:pPr>
        <w:pStyle w:val="2"/>
        <w:spacing w:beforeLines="50" w:before="156" w:after="0" w:line="480" w:lineRule="atLeast"/>
        <w:rPr>
          <w:rFonts w:asciiTheme="minorEastAsia" w:eastAsiaTheme="minorEastAsia" w:hAnsiTheme="minorEastAsia"/>
          <w:color w:val="000000" w:themeColor="text1"/>
          <w:sz w:val="24"/>
          <w:szCs w:val="24"/>
        </w:rPr>
      </w:pPr>
      <w:bookmarkStart w:id="2" w:name="_Toc13326378"/>
      <w:r w:rsidRPr="00AC031C">
        <w:rPr>
          <w:rFonts w:asciiTheme="minorEastAsia" w:eastAsiaTheme="minorEastAsia" w:hAnsiTheme="minorEastAsia" w:hint="eastAsia"/>
          <w:color w:val="000000" w:themeColor="text1"/>
          <w:sz w:val="24"/>
          <w:szCs w:val="24"/>
        </w:rPr>
        <w:t>（二）</w:t>
      </w:r>
      <w:r w:rsidR="00B85160" w:rsidRPr="00AC031C">
        <w:rPr>
          <w:rFonts w:asciiTheme="minorEastAsia" w:eastAsiaTheme="minorEastAsia" w:hAnsiTheme="minorEastAsia" w:hint="eastAsia"/>
          <w:color w:val="000000" w:themeColor="text1"/>
          <w:sz w:val="24"/>
          <w:szCs w:val="24"/>
        </w:rPr>
        <w:t>非居民纳税人</w:t>
      </w:r>
      <w:bookmarkEnd w:id="2"/>
    </w:p>
    <w:p w14:paraId="64495D51" w14:textId="77777777" w:rsidR="00B85160" w:rsidRPr="00AC031C" w:rsidRDefault="00B85160" w:rsidP="00AC03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031C">
        <w:rPr>
          <w:rFonts w:asciiTheme="minorEastAsia" w:hAnsiTheme="minorEastAsia" w:cs="宋体" w:hint="eastAsia"/>
          <w:color w:val="000000" w:themeColor="text1"/>
          <w:kern w:val="0"/>
          <w:sz w:val="24"/>
          <w:szCs w:val="24"/>
        </w:rPr>
        <w:t>在中国境内无住所又不居住，或者无住所而一个纳税年度内在中国境内居住累计不满一百八十三天的个人，为非居民个人。</w:t>
      </w:r>
    </w:p>
    <w:p w14:paraId="6D8DC956" w14:textId="447F1FD7" w:rsidR="00B85160" w:rsidRPr="00AC031C" w:rsidRDefault="00B85160" w:rsidP="00AC03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C031C">
        <w:rPr>
          <w:rFonts w:asciiTheme="minorEastAsia" w:hAnsiTheme="minorEastAsia" w:cs="宋体" w:hint="eastAsia"/>
          <w:color w:val="000000" w:themeColor="text1"/>
          <w:kern w:val="0"/>
          <w:sz w:val="24"/>
          <w:szCs w:val="24"/>
        </w:rPr>
        <w:t>（</w:t>
      </w:r>
      <w:r w:rsidR="0053402A" w:rsidRPr="0053402A">
        <w:rPr>
          <w:rFonts w:asciiTheme="minorEastAsia" w:hAnsiTheme="minorEastAsia" w:cs="宋体" w:hint="eastAsia"/>
          <w:kern w:val="0"/>
          <w:sz w:val="24"/>
          <w:szCs w:val="24"/>
        </w:rPr>
        <w:t>《</w:t>
      </w:r>
      <w:hyperlink r:id="rId8" w:history="1">
        <w:r w:rsidR="0053402A" w:rsidRPr="0053402A">
          <w:rPr>
            <w:rStyle w:val="a8"/>
            <w:rFonts w:asciiTheme="minorEastAsia" w:hAnsiTheme="minorEastAsia" w:cs="宋体" w:hint="eastAsia"/>
            <w:kern w:val="0"/>
            <w:sz w:val="24"/>
            <w:szCs w:val="24"/>
          </w:rPr>
          <w:t>个人所得税法</w:t>
        </w:r>
      </w:hyperlink>
      <w:r w:rsidR="0053402A" w:rsidRPr="0053402A">
        <w:rPr>
          <w:rFonts w:asciiTheme="minorEastAsia" w:hAnsiTheme="minorEastAsia" w:cs="宋体" w:hint="eastAsia"/>
          <w:kern w:val="0"/>
          <w:sz w:val="24"/>
          <w:szCs w:val="24"/>
        </w:rPr>
        <w:t>》</w:t>
      </w:r>
      <w:r w:rsidRPr="00AC031C">
        <w:rPr>
          <w:rFonts w:asciiTheme="minorEastAsia" w:hAnsiTheme="minorEastAsia" w:cs="宋体" w:hint="eastAsia"/>
          <w:color w:val="000000" w:themeColor="text1"/>
          <w:kern w:val="0"/>
          <w:sz w:val="24"/>
          <w:szCs w:val="24"/>
        </w:rPr>
        <w:t>第一条第二款）</w:t>
      </w:r>
    </w:p>
    <w:p w14:paraId="7371CB12" w14:textId="4EF91705" w:rsidR="00B85160" w:rsidRPr="00AC031C" w:rsidRDefault="00B85160" w:rsidP="00AC031C">
      <w:pPr>
        <w:pStyle w:val="2"/>
        <w:spacing w:beforeLines="50" w:before="156" w:after="0" w:line="480" w:lineRule="atLeast"/>
        <w:rPr>
          <w:rFonts w:asciiTheme="minorEastAsia" w:eastAsiaTheme="minorEastAsia" w:hAnsiTheme="minorEastAsia"/>
          <w:color w:val="000000" w:themeColor="text1"/>
          <w:sz w:val="24"/>
          <w:szCs w:val="24"/>
        </w:rPr>
      </w:pPr>
      <w:bookmarkStart w:id="3" w:name="_Toc13326379"/>
      <w:r w:rsidRPr="00AC031C">
        <w:rPr>
          <w:rFonts w:asciiTheme="minorEastAsia" w:eastAsiaTheme="minorEastAsia" w:hAnsiTheme="minorEastAsia" w:hint="eastAsia"/>
          <w:color w:val="000000" w:themeColor="text1"/>
          <w:sz w:val="24"/>
          <w:szCs w:val="24"/>
        </w:rPr>
        <w:t>附注</w:t>
      </w:r>
      <w:r w:rsidR="00AC031C" w:rsidRPr="00AC031C">
        <w:rPr>
          <w:rFonts w:asciiTheme="minorEastAsia" w:eastAsiaTheme="minorEastAsia" w:hAnsiTheme="minorEastAsia" w:hint="eastAsia"/>
          <w:color w:val="000000" w:themeColor="text1"/>
          <w:sz w:val="24"/>
          <w:szCs w:val="24"/>
        </w:rPr>
        <w:t>（一）</w:t>
      </w:r>
      <w:r w:rsidRPr="00AC031C">
        <w:rPr>
          <w:rFonts w:asciiTheme="minorEastAsia" w:eastAsiaTheme="minorEastAsia" w:hAnsiTheme="minorEastAsia" w:hint="eastAsia"/>
          <w:color w:val="000000" w:themeColor="text1"/>
          <w:sz w:val="24"/>
          <w:szCs w:val="24"/>
        </w:rPr>
        <w:t>：</w:t>
      </w:r>
      <w:bookmarkStart w:id="4" w:name="_Toc13326380"/>
      <w:bookmarkEnd w:id="3"/>
      <w:r w:rsidRPr="00AC031C">
        <w:rPr>
          <w:rFonts w:asciiTheme="minorEastAsia" w:eastAsiaTheme="minorEastAsia" w:hAnsiTheme="minorEastAsia" w:hint="eastAsia"/>
          <w:color w:val="000000" w:themeColor="text1"/>
          <w:sz w:val="24"/>
          <w:szCs w:val="24"/>
        </w:rPr>
        <w:t>住所</w:t>
      </w:r>
      <w:bookmarkEnd w:id="4"/>
    </w:p>
    <w:p w14:paraId="6F8861DB" w14:textId="1A980CF8" w:rsidR="00B85160" w:rsidRPr="00AC031C" w:rsidRDefault="007C7A76" w:rsidP="00AC031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hyperlink r:id="rId9" w:history="1">
        <w:r>
          <w:rPr>
            <w:rStyle w:val="a8"/>
            <w:rFonts w:asciiTheme="minorEastAsia" w:hAnsiTheme="minorEastAsia" w:hint="eastAsia"/>
          </w:rPr>
          <w:t>个人所得税法</w:t>
        </w:r>
      </w:hyperlink>
      <w:r w:rsidR="00B85160" w:rsidRPr="00AC031C">
        <w:rPr>
          <w:rFonts w:asciiTheme="minorEastAsia" w:eastAsiaTheme="minorEastAsia" w:hAnsiTheme="minorEastAsia" w:hint="eastAsia"/>
          <w:color w:val="000000" w:themeColor="text1"/>
        </w:rPr>
        <w:t>所称在中国境内有住所，是指因户籍、家庭、经济利益关系而在中国境内习惯性居住。</w:t>
      </w:r>
    </w:p>
    <w:p w14:paraId="5E1EF330" w14:textId="05FF107C" w:rsidR="00B85160" w:rsidRPr="00AC031C" w:rsidRDefault="00B85160" w:rsidP="00AC031C">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A5026F">
        <w:rPr>
          <w:rFonts w:asciiTheme="minorEastAsia" w:hAnsiTheme="minorEastAsia" w:hint="eastAsia"/>
          <w:sz w:val="24"/>
          <w:szCs w:val="24"/>
        </w:rPr>
        <w:t>（《</w:t>
      </w:r>
      <w:hyperlink r:id="rId10" w:history="1">
        <w:r w:rsidRPr="00A5026F">
          <w:rPr>
            <w:rStyle w:val="a8"/>
            <w:rFonts w:asciiTheme="minorEastAsia" w:hAnsiTheme="minorEastAsia" w:hint="eastAsia"/>
            <w:sz w:val="24"/>
            <w:szCs w:val="24"/>
          </w:rPr>
          <w:t>个人所得税法实施条例</w:t>
        </w:r>
      </w:hyperlink>
      <w:r w:rsidRPr="00A5026F">
        <w:rPr>
          <w:rFonts w:asciiTheme="minorEastAsia" w:hAnsiTheme="minorEastAsia" w:hint="eastAsia"/>
          <w:sz w:val="24"/>
          <w:szCs w:val="24"/>
        </w:rPr>
        <w:t>》</w:t>
      </w:r>
      <w:r w:rsidRPr="00AC031C">
        <w:rPr>
          <w:rFonts w:asciiTheme="minorEastAsia" w:hAnsiTheme="minorEastAsia" w:hint="eastAsia"/>
          <w:color w:val="000000" w:themeColor="text1"/>
          <w:sz w:val="24"/>
          <w:szCs w:val="24"/>
        </w:rPr>
        <w:t>第二条）</w:t>
      </w:r>
    </w:p>
    <w:p w14:paraId="6464502D" w14:textId="77777777" w:rsidR="00B85160" w:rsidRPr="00AC031C" w:rsidRDefault="00B85160" w:rsidP="00AC031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C031C">
        <w:rPr>
          <w:rFonts w:asciiTheme="minorEastAsia" w:eastAsiaTheme="minorEastAsia" w:hAnsiTheme="minorEastAsia" w:hint="eastAsia"/>
          <w:color w:val="000000" w:themeColor="text1"/>
        </w:rPr>
        <w:t>所谓习惯性居住，是判定纳税义务人是居民或非居民的一个法律意义上的标准，不是指实际居住或在某一个特定时期内的居住地。如因学习、工作、探亲、旅游等而在中国境外居住的，在其原因消除之后、</w:t>
      </w:r>
      <w:r w:rsidRPr="00AC031C">
        <w:rPr>
          <w:rFonts w:asciiTheme="minorEastAsia" w:eastAsiaTheme="minorEastAsia" w:hAnsiTheme="minorEastAsia" w:hint="eastAsia"/>
          <w:b/>
          <w:color w:val="000000" w:themeColor="text1"/>
        </w:rPr>
        <w:t>必须</w:t>
      </w:r>
      <w:r w:rsidRPr="00AC031C">
        <w:rPr>
          <w:rFonts w:asciiTheme="minorEastAsia" w:eastAsiaTheme="minorEastAsia" w:hAnsiTheme="minorEastAsia" w:hint="eastAsia"/>
          <w:color w:val="000000" w:themeColor="text1"/>
        </w:rPr>
        <w:t>回到中国境内居住的个人，则中国即为该纳税人习惯性居住地。</w:t>
      </w:r>
    </w:p>
    <w:p w14:paraId="7764C315" w14:textId="6B16DD88" w:rsidR="00B85160" w:rsidRPr="00AC031C" w:rsidRDefault="00B85160" w:rsidP="00AC03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5" w:name="_Hlk1243386"/>
      <w:r w:rsidRPr="00AC031C">
        <w:rPr>
          <w:rFonts w:asciiTheme="minorEastAsia" w:hAnsiTheme="minorEastAsia" w:hint="eastAsia"/>
          <w:color w:val="000000" w:themeColor="text1"/>
          <w:sz w:val="24"/>
          <w:szCs w:val="24"/>
          <w:shd w:val="clear" w:color="auto" w:fill="FFFFFF"/>
        </w:rPr>
        <w:lastRenderedPageBreak/>
        <w:t>（</w:t>
      </w:r>
      <w:hyperlink r:id="rId11" w:history="1">
        <w:r w:rsidRPr="0012471C">
          <w:rPr>
            <w:rStyle w:val="a8"/>
            <w:rFonts w:asciiTheme="minorEastAsia" w:hAnsiTheme="minorEastAsia" w:hint="eastAsia"/>
            <w:sz w:val="24"/>
            <w:szCs w:val="24"/>
            <w:shd w:val="clear" w:color="auto" w:fill="FFFFFF"/>
          </w:rPr>
          <w:t>国税发[1994]89号</w:t>
        </w:r>
        <w:bookmarkEnd w:id="5"/>
      </w:hyperlink>
      <w:r w:rsidRPr="00AC031C">
        <w:rPr>
          <w:rFonts w:asciiTheme="minorEastAsia" w:hAnsiTheme="minorEastAsia" w:hint="eastAsia"/>
          <w:color w:val="000000" w:themeColor="text1"/>
          <w:sz w:val="24"/>
          <w:szCs w:val="24"/>
          <w:shd w:val="clear" w:color="auto" w:fill="FFFFFF"/>
        </w:rPr>
        <w:t>第一条第一款）</w:t>
      </w:r>
    </w:p>
    <w:p w14:paraId="6F9CFCAE" w14:textId="3944064B" w:rsidR="00B85160" w:rsidRPr="00AC031C" w:rsidRDefault="00B85160" w:rsidP="00AC031C">
      <w:pPr>
        <w:pStyle w:val="2"/>
        <w:spacing w:beforeLines="50" w:before="156" w:after="0" w:line="480" w:lineRule="atLeast"/>
        <w:rPr>
          <w:rFonts w:asciiTheme="minorEastAsia" w:eastAsiaTheme="minorEastAsia" w:hAnsiTheme="minorEastAsia"/>
          <w:color w:val="000000" w:themeColor="text1"/>
          <w:sz w:val="24"/>
          <w:szCs w:val="24"/>
        </w:rPr>
      </w:pPr>
      <w:bookmarkStart w:id="6" w:name="_Toc13326381"/>
      <w:r w:rsidRPr="00AC031C">
        <w:rPr>
          <w:rFonts w:asciiTheme="minorEastAsia" w:eastAsiaTheme="minorEastAsia" w:hAnsiTheme="minorEastAsia" w:hint="eastAsia"/>
          <w:color w:val="000000" w:themeColor="text1"/>
          <w:sz w:val="24"/>
          <w:szCs w:val="24"/>
        </w:rPr>
        <w:t>附注</w:t>
      </w:r>
      <w:r w:rsidR="00AC031C" w:rsidRPr="00AC031C">
        <w:rPr>
          <w:rFonts w:asciiTheme="minorEastAsia" w:eastAsiaTheme="minorEastAsia" w:hAnsiTheme="minorEastAsia" w:hint="eastAsia"/>
          <w:color w:val="000000" w:themeColor="text1"/>
          <w:sz w:val="24"/>
          <w:szCs w:val="24"/>
        </w:rPr>
        <w:t>（二）：</w:t>
      </w:r>
      <w:r w:rsidRPr="00AC031C">
        <w:rPr>
          <w:rFonts w:asciiTheme="minorEastAsia" w:eastAsiaTheme="minorEastAsia" w:hAnsiTheme="minorEastAsia" w:hint="eastAsia"/>
          <w:color w:val="000000" w:themeColor="text1"/>
          <w:sz w:val="24"/>
          <w:szCs w:val="24"/>
        </w:rPr>
        <w:t>纳税年度</w:t>
      </w:r>
      <w:bookmarkEnd w:id="6"/>
    </w:p>
    <w:p w14:paraId="74968962" w14:textId="77777777" w:rsidR="00B85160" w:rsidRPr="00AC031C" w:rsidRDefault="00B85160" w:rsidP="00AC03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031C">
        <w:rPr>
          <w:rFonts w:asciiTheme="minorEastAsia" w:hAnsiTheme="minorEastAsia" w:cs="宋体" w:hint="eastAsia"/>
          <w:color w:val="000000" w:themeColor="text1"/>
          <w:kern w:val="0"/>
          <w:sz w:val="24"/>
          <w:szCs w:val="24"/>
        </w:rPr>
        <w:t>纳税年度，自公历一月一日起至十二月三十一日止。</w:t>
      </w:r>
    </w:p>
    <w:p w14:paraId="4E215D47" w14:textId="20BD54D4" w:rsidR="00B85160" w:rsidRPr="00AC031C" w:rsidRDefault="00B85160" w:rsidP="00AC031C">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C031C">
        <w:rPr>
          <w:rFonts w:asciiTheme="minorEastAsia" w:hAnsiTheme="minorEastAsia" w:cs="宋体" w:hint="eastAsia"/>
          <w:color w:val="000000" w:themeColor="text1"/>
          <w:kern w:val="0"/>
          <w:sz w:val="24"/>
          <w:szCs w:val="24"/>
        </w:rPr>
        <w:t>（</w:t>
      </w:r>
      <w:r w:rsidR="0053402A" w:rsidRPr="0053402A">
        <w:rPr>
          <w:rFonts w:asciiTheme="minorEastAsia" w:hAnsiTheme="minorEastAsia" w:cs="宋体" w:hint="eastAsia"/>
          <w:kern w:val="0"/>
          <w:sz w:val="24"/>
          <w:szCs w:val="24"/>
        </w:rPr>
        <w:t>《</w:t>
      </w:r>
      <w:hyperlink r:id="rId12" w:history="1">
        <w:r w:rsidR="0053402A" w:rsidRPr="0053402A">
          <w:rPr>
            <w:rStyle w:val="a8"/>
            <w:rFonts w:asciiTheme="minorEastAsia" w:hAnsiTheme="minorEastAsia" w:cs="宋体" w:hint="eastAsia"/>
            <w:kern w:val="0"/>
            <w:sz w:val="24"/>
            <w:szCs w:val="24"/>
          </w:rPr>
          <w:t>个人所得税法</w:t>
        </w:r>
      </w:hyperlink>
      <w:r w:rsidR="0053402A" w:rsidRPr="0053402A">
        <w:rPr>
          <w:rFonts w:asciiTheme="minorEastAsia" w:hAnsiTheme="minorEastAsia" w:cs="宋体" w:hint="eastAsia"/>
          <w:kern w:val="0"/>
          <w:sz w:val="24"/>
          <w:szCs w:val="24"/>
        </w:rPr>
        <w:t>》</w:t>
      </w:r>
      <w:r w:rsidRPr="00AC031C">
        <w:rPr>
          <w:rFonts w:asciiTheme="minorEastAsia" w:hAnsiTheme="minorEastAsia" w:cs="宋体" w:hint="eastAsia"/>
          <w:color w:val="000000" w:themeColor="text1"/>
          <w:kern w:val="0"/>
          <w:sz w:val="24"/>
          <w:szCs w:val="24"/>
        </w:rPr>
        <w:t>第一条第三款）</w:t>
      </w:r>
    </w:p>
    <w:p w14:paraId="71043D30" w14:textId="244FB1F7" w:rsidR="00B85160" w:rsidRPr="00AC031C" w:rsidRDefault="00B85160" w:rsidP="00AC031C">
      <w:pPr>
        <w:pStyle w:val="2"/>
        <w:spacing w:beforeLines="50" w:before="156" w:after="0" w:line="480" w:lineRule="atLeast"/>
        <w:rPr>
          <w:rFonts w:asciiTheme="minorEastAsia" w:eastAsiaTheme="minorEastAsia" w:hAnsiTheme="minorEastAsia"/>
          <w:color w:val="000000" w:themeColor="text1"/>
          <w:sz w:val="24"/>
          <w:szCs w:val="24"/>
        </w:rPr>
      </w:pPr>
      <w:bookmarkStart w:id="7" w:name="_Toc13326382"/>
      <w:r w:rsidRPr="00AC031C">
        <w:rPr>
          <w:rFonts w:asciiTheme="minorEastAsia" w:eastAsiaTheme="minorEastAsia" w:hAnsiTheme="minorEastAsia" w:hint="eastAsia"/>
          <w:color w:val="000000" w:themeColor="text1"/>
          <w:sz w:val="24"/>
          <w:szCs w:val="24"/>
        </w:rPr>
        <w:t>附注</w:t>
      </w:r>
      <w:r w:rsidR="00AC031C" w:rsidRPr="00AC031C">
        <w:rPr>
          <w:rFonts w:asciiTheme="minorEastAsia" w:eastAsiaTheme="minorEastAsia" w:hAnsiTheme="minorEastAsia" w:hint="eastAsia"/>
          <w:color w:val="000000" w:themeColor="text1"/>
          <w:sz w:val="24"/>
          <w:szCs w:val="24"/>
        </w:rPr>
        <w:t>（三）：</w:t>
      </w:r>
      <w:r w:rsidRPr="00AC031C">
        <w:rPr>
          <w:rFonts w:asciiTheme="minorEastAsia" w:eastAsiaTheme="minorEastAsia" w:hAnsiTheme="minorEastAsia" w:hint="eastAsia"/>
          <w:color w:val="000000" w:themeColor="text1"/>
          <w:sz w:val="24"/>
          <w:szCs w:val="24"/>
        </w:rPr>
        <w:t>境内居住天数</w:t>
      </w:r>
      <w:bookmarkEnd w:id="7"/>
    </w:p>
    <w:p w14:paraId="4AAC56D1" w14:textId="77777777" w:rsidR="00B85160" w:rsidRPr="00AC031C" w:rsidRDefault="00B85160" w:rsidP="00AC031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C031C">
        <w:rPr>
          <w:rFonts w:asciiTheme="minorEastAsia" w:eastAsiaTheme="minorEastAsia" w:hAnsiTheme="minorEastAsia" w:hint="eastAsia"/>
          <w:color w:val="000000" w:themeColor="text1"/>
        </w:rPr>
        <w:t>自2019年1月1日起，无住所个人一个纳税年度内在中国境内累计居住天数，按照个人在中国境内累计停留的天数计算。在中国境内停留的当天满24小时的，计入中国境内居住天数，在中国境内停留的当天不足24小时的，不计入中国境内居住天数。</w:t>
      </w:r>
    </w:p>
    <w:p w14:paraId="2F532677" w14:textId="5F806D84" w:rsidR="00B85160" w:rsidRPr="00AC031C" w:rsidRDefault="00B85160" w:rsidP="00AC03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C031C">
        <w:rPr>
          <w:rFonts w:asciiTheme="minorEastAsia" w:hAnsiTheme="minorEastAsia" w:hint="eastAsia"/>
          <w:color w:val="000000" w:themeColor="text1"/>
          <w:sz w:val="24"/>
          <w:szCs w:val="24"/>
        </w:rPr>
        <w:t>（</w:t>
      </w:r>
      <w:hyperlink r:id="rId13" w:history="1">
        <w:r w:rsidRPr="0012471C">
          <w:rPr>
            <w:rStyle w:val="a8"/>
            <w:rFonts w:asciiTheme="minorEastAsia" w:hAnsiTheme="minorEastAsia" w:hint="eastAsia"/>
            <w:sz w:val="24"/>
            <w:szCs w:val="24"/>
          </w:rPr>
          <w:t>财政部 税务总局公告2019年第34号</w:t>
        </w:r>
      </w:hyperlink>
      <w:r w:rsidRPr="00AC031C">
        <w:rPr>
          <w:rFonts w:asciiTheme="minorEastAsia" w:hAnsiTheme="minorEastAsia" w:hint="eastAsia"/>
          <w:color w:val="000000" w:themeColor="text1"/>
          <w:sz w:val="24"/>
          <w:szCs w:val="24"/>
        </w:rPr>
        <w:t>第二条）</w:t>
      </w:r>
    </w:p>
    <w:p w14:paraId="23F762C6" w14:textId="257A1C9D" w:rsidR="00B85160" w:rsidRPr="00AC031C" w:rsidRDefault="00AC031C" w:rsidP="00AC031C">
      <w:pPr>
        <w:pStyle w:val="1"/>
        <w:spacing w:beforeLines="50" w:before="156" w:after="0" w:line="480" w:lineRule="atLeast"/>
        <w:rPr>
          <w:rFonts w:asciiTheme="minorEastAsia" w:hAnsiTheme="minorEastAsia"/>
          <w:color w:val="000000" w:themeColor="text1"/>
          <w:sz w:val="24"/>
          <w:szCs w:val="24"/>
        </w:rPr>
      </w:pPr>
      <w:r w:rsidRPr="00AC031C">
        <w:rPr>
          <w:rFonts w:asciiTheme="minorEastAsia" w:hAnsiTheme="minorEastAsia" w:hint="eastAsia"/>
          <w:color w:val="000000" w:themeColor="text1"/>
          <w:sz w:val="24"/>
          <w:szCs w:val="24"/>
        </w:rPr>
        <w:t>三、纳税人识别号</w:t>
      </w:r>
    </w:p>
    <w:p w14:paraId="6494FA9A" w14:textId="48C27AD4" w:rsidR="00B85160" w:rsidRPr="00AC031C" w:rsidRDefault="00AC031C" w:rsidP="00AC031C">
      <w:pPr>
        <w:pStyle w:val="2"/>
        <w:spacing w:beforeLines="50" w:before="156" w:after="0" w:line="480" w:lineRule="atLeast"/>
        <w:rPr>
          <w:rFonts w:asciiTheme="minorEastAsia" w:eastAsiaTheme="minorEastAsia" w:hAnsiTheme="minorEastAsia"/>
          <w:color w:val="000000" w:themeColor="text1"/>
          <w:sz w:val="24"/>
          <w:szCs w:val="24"/>
        </w:rPr>
      </w:pPr>
      <w:bookmarkStart w:id="8" w:name="_Toc13326384"/>
      <w:bookmarkStart w:id="9" w:name="_Hlk534145060"/>
      <w:r w:rsidRPr="00AC031C">
        <w:rPr>
          <w:rFonts w:asciiTheme="minorEastAsia" w:eastAsiaTheme="minorEastAsia" w:hAnsiTheme="minorEastAsia" w:hint="eastAsia"/>
          <w:color w:val="000000" w:themeColor="text1"/>
          <w:sz w:val="24"/>
          <w:szCs w:val="24"/>
        </w:rPr>
        <w:t>（一）</w:t>
      </w:r>
      <w:r w:rsidR="00B85160" w:rsidRPr="00AC031C">
        <w:rPr>
          <w:rFonts w:asciiTheme="minorEastAsia" w:eastAsiaTheme="minorEastAsia" w:hAnsiTheme="minorEastAsia" w:hint="eastAsia"/>
          <w:color w:val="000000" w:themeColor="text1"/>
          <w:sz w:val="24"/>
          <w:szCs w:val="24"/>
        </w:rPr>
        <w:t>概念</w:t>
      </w:r>
      <w:bookmarkEnd w:id="8"/>
    </w:p>
    <w:bookmarkEnd w:id="9"/>
    <w:p w14:paraId="425EDA62" w14:textId="77777777" w:rsidR="00B85160" w:rsidRPr="00AC031C" w:rsidRDefault="00B85160" w:rsidP="00AC031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C031C">
        <w:rPr>
          <w:rFonts w:asciiTheme="minorEastAsia" w:eastAsiaTheme="minorEastAsia" w:hAnsiTheme="minorEastAsia" w:hint="eastAsia"/>
          <w:color w:val="000000" w:themeColor="text1"/>
        </w:rPr>
        <w:t>自然人纳税人识别号，是自然人纳税人办理各类涉税事项的唯一代码标识。</w:t>
      </w:r>
    </w:p>
    <w:p w14:paraId="4BECC5C8" w14:textId="3DE042A2" w:rsidR="00B85160" w:rsidRPr="00AC031C" w:rsidRDefault="00B85160" w:rsidP="00AC031C">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bookmarkStart w:id="10" w:name="_Hlk534144884"/>
      <w:r w:rsidRPr="00AC031C">
        <w:rPr>
          <w:rFonts w:asciiTheme="minorEastAsia" w:hAnsiTheme="minorEastAsia" w:hint="eastAsia"/>
          <w:color w:val="000000" w:themeColor="text1"/>
          <w:sz w:val="24"/>
          <w:szCs w:val="24"/>
        </w:rPr>
        <w:t>（</w:t>
      </w:r>
      <w:hyperlink r:id="rId14" w:history="1">
        <w:r w:rsidRPr="0012471C">
          <w:rPr>
            <w:rStyle w:val="a8"/>
            <w:rFonts w:asciiTheme="minorEastAsia" w:hAnsiTheme="minorEastAsia" w:hint="eastAsia"/>
            <w:sz w:val="24"/>
            <w:szCs w:val="24"/>
          </w:rPr>
          <w:t>国家税务总局公告2018年第59号</w:t>
        </w:r>
      </w:hyperlink>
      <w:r w:rsidRPr="00AC031C">
        <w:rPr>
          <w:rFonts w:asciiTheme="minorEastAsia" w:hAnsiTheme="minorEastAsia" w:hint="eastAsia"/>
          <w:color w:val="000000" w:themeColor="text1"/>
          <w:sz w:val="24"/>
          <w:szCs w:val="24"/>
        </w:rPr>
        <w:t>第一条）</w:t>
      </w:r>
      <w:bookmarkEnd w:id="10"/>
    </w:p>
    <w:p w14:paraId="556C5DE0" w14:textId="59D37AAE" w:rsidR="00B85160" w:rsidRPr="00AC031C" w:rsidRDefault="00AC031C" w:rsidP="00AC031C">
      <w:pPr>
        <w:pStyle w:val="2"/>
        <w:spacing w:beforeLines="50" w:before="156" w:after="0" w:line="480" w:lineRule="atLeast"/>
        <w:rPr>
          <w:rFonts w:asciiTheme="minorEastAsia" w:eastAsiaTheme="minorEastAsia" w:hAnsiTheme="minorEastAsia"/>
          <w:color w:val="000000" w:themeColor="text1"/>
          <w:sz w:val="24"/>
          <w:szCs w:val="24"/>
        </w:rPr>
      </w:pPr>
      <w:bookmarkStart w:id="11" w:name="_Toc13326385"/>
      <w:bookmarkStart w:id="12" w:name="_Hlk534145088"/>
      <w:r w:rsidRPr="00AC031C">
        <w:rPr>
          <w:rFonts w:asciiTheme="minorEastAsia" w:eastAsiaTheme="minorEastAsia" w:hAnsiTheme="minorEastAsia" w:hint="eastAsia"/>
          <w:color w:val="000000" w:themeColor="text1"/>
          <w:sz w:val="24"/>
          <w:szCs w:val="24"/>
        </w:rPr>
        <w:t>（二）</w:t>
      </w:r>
      <w:r w:rsidR="00B85160" w:rsidRPr="00AC031C">
        <w:rPr>
          <w:rFonts w:asciiTheme="minorEastAsia" w:eastAsiaTheme="minorEastAsia" w:hAnsiTheme="minorEastAsia" w:hint="eastAsia"/>
          <w:color w:val="000000" w:themeColor="text1"/>
          <w:sz w:val="24"/>
          <w:szCs w:val="24"/>
        </w:rPr>
        <w:t>用途</w:t>
      </w:r>
      <w:bookmarkEnd w:id="11"/>
    </w:p>
    <w:bookmarkEnd w:id="12"/>
    <w:p w14:paraId="395A3A82" w14:textId="77777777" w:rsidR="00B85160" w:rsidRPr="00AC031C" w:rsidRDefault="00B85160" w:rsidP="00AC031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C031C">
        <w:rPr>
          <w:rFonts w:asciiTheme="minorEastAsia" w:eastAsiaTheme="minorEastAsia" w:hAnsiTheme="minorEastAsia" w:hint="eastAsia"/>
          <w:color w:val="000000" w:themeColor="text1"/>
        </w:rPr>
        <w:t>自然人纳税人办理纳税申报、税款缴纳、申请退税、开具完税凭证、纳税查询等涉税事项时应当向税务机关或扣缴义务人提供纳税人识别号。</w:t>
      </w:r>
    </w:p>
    <w:p w14:paraId="558368CA" w14:textId="54197D50" w:rsidR="00B85160" w:rsidRPr="00AC031C" w:rsidRDefault="00B85160" w:rsidP="00AC031C">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AC031C">
        <w:rPr>
          <w:rFonts w:asciiTheme="minorEastAsia" w:hAnsiTheme="minorEastAsia" w:hint="eastAsia"/>
          <w:color w:val="000000" w:themeColor="text1"/>
          <w:sz w:val="24"/>
          <w:szCs w:val="24"/>
        </w:rPr>
        <w:t>（</w:t>
      </w:r>
      <w:hyperlink r:id="rId15" w:history="1">
        <w:r w:rsidR="0012471C" w:rsidRPr="0012471C">
          <w:rPr>
            <w:rStyle w:val="a8"/>
            <w:rFonts w:asciiTheme="minorEastAsia" w:hAnsiTheme="minorEastAsia" w:hint="eastAsia"/>
            <w:sz w:val="24"/>
            <w:szCs w:val="24"/>
          </w:rPr>
          <w:t>国家税务总局公告2018年第59号</w:t>
        </w:r>
      </w:hyperlink>
      <w:r w:rsidRPr="00AC031C">
        <w:rPr>
          <w:rFonts w:asciiTheme="minorEastAsia" w:hAnsiTheme="minorEastAsia" w:hint="eastAsia"/>
          <w:color w:val="000000" w:themeColor="text1"/>
          <w:sz w:val="24"/>
          <w:szCs w:val="24"/>
        </w:rPr>
        <w:t>第五条）</w:t>
      </w:r>
    </w:p>
    <w:p w14:paraId="2D57E5E0" w14:textId="57C54DCD" w:rsidR="00B85160" w:rsidRPr="00AC031C" w:rsidRDefault="00AC031C" w:rsidP="00AC031C">
      <w:pPr>
        <w:pStyle w:val="2"/>
        <w:spacing w:beforeLines="50" w:before="156" w:after="0" w:line="480" w:lineRule="atLeast"/>
        <w:rPr>
          <w:rFonts w:asciiTheme="minorEastAsia" w:eastAsiaTheme="minorEastAsia" w:hAnsiTheme="minorEastAsia"/>
          <w:color w:val="000000" w:themeColor="text1"/>
          <w:sz w:val="24"/>
          <w:szCs w:val="24"/>
        </w:rPr>
      </w:pPr>
      <w:bookmarkStart w:id="13" w:name="_Toc13326386"/>
      <w:r w:rsidRPr="00AC031C">
        <w:rPr>
          <w:rFonts w:asciiTheme="minorEastAsia" w:eastAsiaTheme="minorEastAsia" w:hAnsiTheme="minorEastAsia" w:hint="eastAsia"/>
          <w:color w:val="000000" w:themeColor="text1"/>
          <w:sz w:val="24"/>
          <w:szCs w:val="24"/>
        </w:rPr>
        <w:t>（三）</w:t>
      </w:r>
      <w:r w:rsidR="00B85160" w:rsidRPr="00AC031C">
        <w:rPr>
          <w:rFonts w:asciiTheme="minorEastAsia" w:eastAsiaTheme="minorEastAsia" w:hAnsiTheme="minorEastAsia" w:hint="eastAsia"/>
          <w:color w:val="000000" w:themeColor="text1"/>
          <w:sz w:val="24"/>
          <w:szCs w:val="24"/>
        </w:rPr>
        <w:t>生成</w:t>
      </w:r>
      <w:bookmarkEnd w:id="13"/>
    </w:p>
    <w:p w14:paraId="201A89B6" w14:textId="77777777" w:rsidR="00B85160" w:rsidRPr="00AC031C" w:rsidRDefault="00B85160" w:rsidP="00AC03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031C">
        <w:rPr>
          <w:rFonts w:asciiTheme="minorEastAsia" w:hAnsiTheme="minorEastAsia" w:cs="宋体" w:hint="eastAsia"/>
          <w:color w:val="000000" w:themeColor="text1"/>
          <w:kern w:val="0"/>
          <w:sz w:val="24"/>
          <w:szCs w:val="24"/>
        </w:rPr>
        <w:t>纳税人有中国公民身份号码的，以中国公民身份号码为纳税人识别号；纳税人没有中国公民身份号码的，由税务机关赋予其纳税人识别号。扣缴义务人扣缴税款时，纳税人应当向扣缴义务人提供纳税人识别号。</w:t>
      </w:r>
    </w:p>
    <w:p w14:paraId="3521BB99" w14:textId="7B24C510" w:rsidR="00B85160" w:rsidRPr="00AC031C" w:rsidRDefault="00B85160" w:rsidP="00AC03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C031C">
        <w:rPr>
          <w:rFonts w:asciiTheme="minorEastAsia" w:hAnsiTheme="minorEastAsia" w:cs="宋体" w:hint="eastAsia"/>
          <w:color w:val="000000" w:themeColor="text1"/>
          <w:kern w:val="0"/>
          <w:sz w:val="24"/>
          <w:szCs w:val="24"/>
        </w:rPr>
        <w:t>（</w:t>
      </w:r>
      <w:r w:rsidR="0053402A" w:rsidRPr="0053402A">
        <w:rPr>
          <w:rFonts w:asciiTheme="minorEastAsia" w:hAnsiTheme="minorEastAsia" w:cs="宋体" w:hint="eastAsia"/>
          <w:kern w:val="0"/>
          <w:sz w:val="24"/>
          <w:szCs w:val="24"/>
        </w:rPr>
        <w:t>《</w:t>
      </w:r>
      <w:hyperlink r:id="rId16" w:history="1">
        <w:r w:rsidR="0053402A" w:rsidRPr="0053402A">
          <w:rPr>
            <w:rStyle w:val="a8"/>
            <w:rFonts w:asciiTheme="minorEastAsia" w:hAnsiTheme="minorEastAsia" w:cs="宋体" w:hint="eastAsia"/>
            <w:kern w:val="0"/>
            <w:sz w:val="24"/>
            <w:szCs w:val="24"/>
          </w:rPr>
          <w:t>个人所得税法</w:t>
        </w:r>
      </w:hyperlink>
      <w:r w:rsidR="0053402A" w:rsidRPr="0053402A">
        <w:rPr>
          <w:rFonts w:asciiTheme="minorEastAsia" w:hAnsiTheme="minorEastAsia" w:cs="宋体" w:hint="eastAsia"/>
          <w:kern w:val="0"/>
          <w:sz w:val="24"/>
          <w:szCs w:val="24"/>
        </w:rPr>
        <w:t>》</w:t>
      </w:r>
      <w:r w:rsidRPr="00AC031C">
        <w:rPr>
          <w:rFonts w:asciiTheme="minorEastAsia" w:hAnsiTheme="minorEastAsia" w:cs="宋体" w:hint="eastAsia"/>
          <w:color w:val="000000" w:themeColor="text1"/>
          <w:kern w:val="0"/>
          <w:sz w:val="24"/>
          <w:szCs w:val="24"/>
        </w:rPr>
        <w:t>第九条第二款）</w:t>
      </w:r>
    </w:p>
    <w:p w14:paraId="6A26A410" w14:textId="77777777" w:rsidR="00B85160" w:rsidRPr="00AC031C" w:rsidRDefault="00B85160" w:rsidP="00AC03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031C">
        <w:rPr>
          <w:rFonts w:asciiTheme="minorEastAsia" w:hAnsiTheme="minorEastAsia" w:cs="宋体" w:hint="eastAsia"/>
          <w:color w:val="000000" w:themeColor="text1"/>
          <w:kern w:val="0"/>
          <w:sz w:val="24"/>
          <w:szCs w:val="24"/>
        </w:rPr>
        <w:lastRenderedPageBreak/>
        <w:t>税务机关应当在赋予自然人纳税人识别号后告知或者通过扣缴义务人告知纳税人其纳税人识别号，并为自然人纳税人查询本人纳税人识别号提供便利。</w:t>
      </w:r>
    </w:p>
    <w:p w14:paraId="6770DE97" w14:textId="6DF65C83" w:rsidR="00B85160" w:rsidRPr="00AC031C" w:rsidRDefault="00B85160" w:rsidP="00AC03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C031C">
        <w:rPr>
          <w:rFonts w:asciiTheme="minorEastAsia" w:hAnsiTheme="minorEastAsia" w:hint="eastAsia"/>
          <w:color w:val="000000" w:themeColor="text1"/>
          <w:sz w:val="24"/>
          <w:szCs w:val="24"/>
        </w:rPr>
        <w:t>（</w:t>
      </w:r>
      <w:hyperlink r:id="rId17" w:history="1">
        <w:r w:rsidR="0012471C" w:rsidRPr="0012471C">
          <w:rPr>
            <w:rStyle w:val="a8"/>
            <w:rFonts w:asciiTheme="minorEastAsia" w:hAnsiTheme="minorEastAsia" w:hint="eastAsia"/>
            <w:sz w:val="24"/>
            <w:szCs w:val="24"/>
          </w:rPr>
          <w:t>国家税务总局公告2018年第59号</w:t>
        </w:r>
      </w:hyperlink>
      <w:r w:rsidRPr="00AC031C">
        <w:rPr>
          <w:rFonts w:asciiTheme="minorEastAsia" w:hAnsiTheme="minorEastAsia" w:hint="eastAsia"/>
          <w:color w:val="000000" w:themeColor="text1"/>
          <w:sz w:val="24"/>
          <w:szCs w:val="24"/>
        </w:rPr>
        <w:t>第四条）</w:t>
      </w:r>
    </w:p>
    <w:p w14:paraId="70182C75" w14:textId="77777777" w:rsidR="00B85160" w:rsidRPr="00AC031C" w:rsidRDefault="00B85160" w:rsidP="00AC031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C031C">
        <w:rPr>
          <w:rFonts w:asciiTheme="minorEastAsia" w:eastAsiaTheme="minorEastAsia" w:hAnsiTheme="minorEastAsia" w:hint="eastAsia"/>
          <w:color w:val="000000" w:themeColor="text1"/>
        </w:rPr>
        <w:t>纳税人首次办理涉税事项时，应当向税务机关或者扣缴义务人出示有效身份证件，并报送相关基础信息。</w:t>
      </w:r>
    </w:p>
    <w:p w14:paraId="6A6E6A08" w14:textId="26D65E12" w:rsidR="00B85160" w:rsidRPr="00AC031C" w:rsidRDefault="00B85160" w:rsidP="00AC031C">
      <w:pPr>
        <w:widowControl/>
        <w:shd w:val="clear" w:color="auto" w:fill="FFFFFF"/>
        <w:spacing w:beforeLines="50" w:before="156" w:line="480" w:lineRule="atLeast"/>
        <w:ind w:right="120" w:firstLineChars="200" w:firstLine="480"/>
        <w:jc w:val="right"/>
        <w:rPr>
          <w:rFonts w:asciiTheme="minorEastAsia" w:hAnsiTheme="minorEastAsia"/>
          <w:color w:val="000000" w:themeColor="text1"/>
          <w:sz w:val="24"/>
          <w:szCs w:val="24"/>
        </w:rPr>
      </w:pPr>
      <w:r w:rsidRPr="00AC031C">
        <w:rPr>
          <w:rFonts w:asciiTheme="minorEastAsia" w:hAnsiTheme="minorEastAsia" w:hint="eastAsia"/>
          <w:color w:val="000000" w:themeColor="text1"/>
          <w:sz w:val="24"/>
          <w:szCs w:val="24"/>
        </w:rPr>
        <w:t>（</w:t>
      </w:r>
      <w:hyperlink r:id="rId18" w:history="1">
        <w:r w:rsidR="0012471C" w:rsidRPr="0012471C">
          <w:rPr>
            <w:rStyle w:val="a8"/>
            <w:rFonts w:asciiTheme="minorEastAsia" w:hAnsiTheme="minorEastAsia" w:hint="eastAsia"/>
            <w:sz w:val="24"/>
            <w:szCs w:val="24"/>
          </w:rPr>
          <w:t>国家税务总局公告2018年第59号</w:t>
        </w:r>
      </w:hyperlink>
      <w:r w:rsidRPr="00AC031C">
        <w:rPr>
          <w:rFonts w:asciiTheme="minorEastAsia" w:hAnsiTheme="minorEastAsia" w:hint="eastAsia"/>
          <w:color w:val="000000" w:themeColor="text1"/>
          <w:sz w:val="24"/>
          <w:szCs w:val="24"/>
        </w:rPr>
        <w:t>第三条）</w:t>
      </w:r>
    </w:p>
    <w:p w14:paraId="28E6938B" w14:textId="77777777" w:rsidR="00B85160" w:rsidRPr="00AC031C" w:rsidRDefault="00B85160" w:rsidP="00AC031C">
      <w:pPr>
        <w:pStyle w:val="2"/>
        <w:spacing w:beforeLines="50" w:before="156" w:after="0" w:line="480" w:lineRule="atLeast"/>
        <w:rPr>
          <w:rFonts w:asciiTheme="minorEastAsia" w:eastAsiaTheme="minorEastAsia" w:hAnsiTheme="minorEastAsia"/>
          <w:color w:val="000000" w:themeColor="text1"/>
          <w:sz w:val="24"/>
          <w:szCs w:val="24"/>
        </w:rPr>
      </w:pPr>
      <w:bookmarkStart w:id="14" w:name="_Toc13326387"/>
      <w:r w:rsidRPr="00AC031C">
        <w:rPr>
          <w:rFonts w:asciiTheme="minorEastAsia" w:eastAsiaTheme="minorEastAsia" w:hAnsiTheme="minorEastAsia" w:hint="eastAsia"/>
          <w:color w:val="000000" w:themeColor="text1"/>
          <w:sz w:val="24"/>
          <w:szCs w:val="24"/>
        </w:rPr>
        <w:t>附注：“有效身份证件”</w:t>
      </w:r>
      <w:bookmarkEnd w:id="14"/>
    </w:p>
    <w:p w14:paraId="30B6FEC8" w14:textId="3E707E13" w:rsidR="00B85160" w:rsidRPr="00AC031C" w:rsidRDefault="00AC031C" w:rsidP="00AC031C">
      <w:pPr>
        <w:pStyle w:val="3"/>
        <w:spacing w:beforeLines="50" w:before="156" w:after="0" w:line="480" w:lineRule="atLeast"/>
        <w:rPr>
          <w:rFonts w:asciiTheme="minorEastAsia" w:hAnsiTheme="minorEastAsia"/>
          <w:color w:val="000000" w:themeColor="text1"/>
          <w:sz w:val="24"/>
          <w:szCs w:val="24"/>
        </w:rPr>
      </w:pPr>
      <w:r w:rsidRPr="00AC031C">
        <w:rPr>
          <w:rFonts w:asciiTheme="minorEastAsia" w:hAnsiTheme="minorEastAsia" w:hint="eastAsia"/>
          <w:color w:val="000000" w:themeColor="text1"/>
          <w:sz w:val="24"/>
          <w:szCs w:val="24"/>
        </w:rPr>
        <w:t>1、</w:t>
      </w:r>
      <w:r w:rsidR="00B85160" w:rsidRPr="00AC031C">
        <w:rPr>
          <w:rFonts w:asciiTheme="minorEastAsia" w:hAnsiTheme="minorEastAsia" w:hint="eastAsia"/>
          <w:color w:val="000000" w:themeColor="text1"/>
          <w:sz w:val="24"/>
          <w:szCs w:val="24"/>
        </w:rPr>
        <w:t>中国公民</w:t>
      </w:r>
    </w:p>
    <w:p w14:paraId="77591CD7" w14:textId="77777777" w:rsidR="00B85160" w:rsidRPr="00AC031C" w:rsidRDefault="00B85160" w:rsidP="00AC031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C031C">
        <w:rPr>
          <w:rFonts w:asciiTheme="minorEastAsia" w:eastAsiaTheme="minorEastAsia" w:hAnsiTheme="minorEastAsia" w:hint="eastAsia"/>
          <w:color w:val="000000" w:themeColor="text1"/>
        </w:rPr>
        <w:t>纳税人为中国公民且持有有效《中华人民共和国居民身份证》（以下简称“居民身份证”）的，为居民身份证。</w:t>
      </w:r>
    </w:p>
    <w:p w14:paraId="30B44A4F" w14:textId="2490ABF0" w:rsidR="00B85160" w:rsidRPr="00AC031C" w:rsidRDefault="00B85160" w:rsidP="00AC031C">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AC031C">
        <w:rPr>
          <w:rFonts w:asciiTheme="minorEastAsia" w:eastAsiaTheme="minorEastAsia" w:hAnsiTheme="minorEastAsia" w:hint="eastAsia"/>
          <w:color w:val="000000" w:themeColor="text1"/>
        </w:rPr>
        <w:t>（</w:t>
      </w:r>
      <w:hyperlink r:id="rId19" w:history="1">
        <w:r w:rsidR="0012471C" w:rsidRPr="0012471C">
          <w:rPr>
            <w:rStyle w:val="a8"/>
            <w:rFonts w:asciiTheme="minorEastAsia" w:hAnsiTheme="minorEastAsia" w:hint="eastAsia"/>
          </w:rPr>
          <w:t>国家税务总局公告2018年第59号</w:t>
        </w:r>
      </w:hyperlink>
      <w:r w:rsidRPr="00AC031C">
        <w:rPr>
          <w:rFonts w:asciiTheme="minorEastAsia" w:eastAsiaTheme="minorEastAsia" w:hAnsiTheme="minorEastAsia" w:hint="eastAsia"/>
          <w:color w:val="000000" w:themeColor="text1"/>
        </w:rPr>
        <w:t>第六条第一款）</w:t>
      </w:r>
    </w:p>
    <w:p w14:paraId="0F938940" w14:textId="1F4F78C6" w:rsidR="00B85160" w:rsidRPr="00AC031C" w:rsidRDefault="00AC031C" w:rsidP="00AC031C">
      <w:pPr>
        <w:pStyle w:val="3"/>
        <w:spacing w:beforeLines="50" w:before="156" w:after="0" w:line="480" w:lineRule="atLeast"/>
        <w:rPr>
          <w:rFonts w:asciiTheme="minorEastAsia" w:hAnsiTheme="minorEastAsia"/>
          <w:color w:val="000000" w:themeColor="text1"/>
          <w:sz w:val="24"/>
          <w:szCs w:val="24"/>
        </w:rPr>
      </w:pPr>
      <w:r w:rsidRPr="00AC031C">
        <w:rPr>
          <w:rFonts w:asciiTheme="minorEastAsia" w:hAnsiTheme="minorEastAsia" w:hint="eastAsia"/>
          <w:color w:val="000000" w:themeColor="text1"/>
          <w:sz w:val="24"/>
          <w:szCs w:val="24"/>
        </w:rPr>
        <w:t>2、</w:t>
      </w:r>
      <w:r w:rsidR="00B85160" w:rsidRPr="00AC031C">
        <w:rPr>
          <w:rFonts w:asciiTheme="minorEastAsia" w:hAnsiTheme="minorEastAsia" w:hint="eastAsia"/>
          <w:color w:val="000000" w:themeColor="text1"/>
          <w:sz w:val="24"/>
          <w:szCs w:val="24"/>
        </w:rPr>
        <w:t>华侨</w:t>
      </w:r>
    </w:p>
    <w:p w14:paraId="2A0519D8" w14:textId="77777777" w:rsidR="00B85160" w:rsidRPr="00AC031C" w:rsidRDefault="00B85160" w:rsidP="00AC031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C031C">
        <w:rPr>
          <w:rFonts w:asciiTheme="minorEastAsia" w:eastAsiaTheme="minorEastAsia" w:hAnsiTheme="minorEastAsia" w:hint="eastAsia"/>
          <w:color w:val="000000" w:themeColor="text1"/>
        </w:rPr>
        <w:t>纳税人为华侨且没有居民身份证的，为有效的《中华人民共和国护照》和华侨身份证明。</w:t>
      </w:r>
    </w:p>
    <w:p w14:paraId="20BD32C9" w14:textId="51F301BE" w:rsidR="00B85160" w:rsidRPr="00AC031C" w:rsidRDefault="00B85160" w:rsidP="00AC031C">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AC031C">
        <w:rPr>
          <w:rFonts w:asciiTheme="minorEastAsia" w:eastAsiaTheme="minorEastAsia" w:hAnsiTheme="minorEastAsia" w:hint="eastAsia"/>
          <w:color w:val="000000" w:themeColor="text1"/>
        </w:rPr>
        <w:t>（</w:t>
      </w:r>
      <w:hyperlink r:id="rId20" w:history="1">
        <w:r w:rsidR="0012471C" w:rsidRPr="0012471C">
          <w:rPr>
            <w:rStyle w:val="a8"/>
            <w:rFonts w:asciiTheme="minorEastAsia" w:hAnsiTheme="minorEastAsia" w:hint="eastAsia"/>
          </w:rPr>
          <w:t>国家税务总局公告2018年第59号</w:t>
        </w:r>
      </w:hyperlink>
      <w:r w:rsidRPr="00AC031C">
        <w:rPr>
          <w:rFonts w:asciiTheme="minorEastAsia" w:eastAsiaTheme="minorEastAsia" w:hAnsiTheme="minorEastAsia" w:hint="eastAsia"/>
          <w:color w:val="000000" w:themeColor="text1"/>
        </w:rPr>
        <w:t>第六条第二款）</w:t>
      </w:r>
    </w:p>
    <w:p w14:paraId="15520F28" w14:textId="2902C163" w:rsidR="00B85160" w:rsidRPr="00AC031C" w:rsidRDefault="00AC031C" w:rsidP="00AC031C">
      <w:pPr>
        <w:pStyle w:val="3"/>
        <w:spacing w:beforeLines="50" w:before="156" w:after="0" w:line="480" w:lineRule="atLeast"/>
        <w:rPr>
          <w:rFonts w:asciiTheme="minorEastAsia" w:hAnsiTheme="minorEastAsia"/>
          <w:color w:val="000000" w:themeColor="text1"/>
          <w:sz w:val="24"/>
          <w:szCs w:val="24"/>
        </w:rPr>
      </w:pPr>
      <w:r w:rsidRPr="00AC031C">
        <w:rPr>
          <w:rFonts w:asciiTheme="minorEastAsia" w:hAnsiTheme="minorEastAsia" w:hint="eastAsia"/>
          <w:color w:val="000000" w:themeColor="text1"/>
          <w:sz w:val="24"/>
          <w:szCs w:val="24"/>
        </w:rPr>
        <w:t>3、</w:t>
      </w:r>
      <w:r w:rsidR="00B85160" w:rsidRPr="00AC031C">
        <w:rPr>
          <w:rFonts w:asciiTheme="minorEastAsia" w:hAnsiTheme="minorEastAsia" w:hint="eastAsia"/>
          <w:color w:val="000000" w:themeColor="text1"/>
          <w:sz w:val="24"/>
          <w:szCs w:val="24"/>
        </w:rPr>
        <w:t>港澳居民</w:t>
      </w:r>
    </w:p>
    <w:p w14:paraId="081C259C" w14:textId="77777777" w:rsidR="00B85160" w:rsidRPr="00AC031C" w:rsidRDefault="00B85160" w:rsidP="00AC031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C031C">
        <w:rPr>
          <w:rFonts w:asciiTheme="minorEastAsia" w:eastAsiaTheme="minorEastAsia" w:hAnsiTheme="minorEastAsia" w:hint="eastAsia"/>
          <w:color w:val="000000" w:themeColor="text1"/>
        </w:rPr>
        <w:t>纳税人为港澳居民的，为有效的《港澳居民来往内地通行证》或《中华人民共和国港澳居民居住证》。</w:t>
      </w:r>
    </w:p>
    <w:p w14:paraId="3ADB8E5D" w14:textId="3711A2B4" w:rsidR="00B85160" w:rsidRPr="00AC031C" w:rsidRDefault="00B85160" w:rsidP="00AC031C">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AC031C">
        <w:rPr>
          <w:rFonts w:asciiTheme="minorEastAsia" w:eastAsiaTheme="minorEastAsia" w:hAnsiTheme="minorEastAsia" w:hint="eastAsia"/>
          <w:color w:val="000000" w:themeColor="text1"/>
        </w:rPr>
        <w:t>（</w:t>
      </w:r>
      <w:hyperlink r:id="rId21" w:history="1">
        <w:r w:rsidR="004B1E00" w:rsidRPr="0012471C">
          <w:rPr>
            <w:rStyle w:val="a8"/>
            <w:rFonts w:asciiTheme="minorEastAsia" w:hAnsiTheme="minorEastAsia" w:hint="eastAsia"/>
          </w:rPr>
          <w:t>国家税务总局公告2018年第59号</w:t>
        </w:r>
      </w:hyperlink>
      <w:r w:rsidRPr="00AC031C">
        <w:rPr>
          <w:rFonts w:asciiTheme="minorEastAsia" w:eastAsiaTheme="minorEastAsia" w:hAnsiTheme="minorEastAsia" w:hint="eastAsia"/>
          <w:color w:val="000000" w:themeColor="text1"/>
        </w:rPr>
        <w:t>第六条第三款）</w:t>
      </w:r>
    </w:p>
    <w:p w14:paraId="13F16493" w14:textId="58DC40F0" w:rsidR="00B85160" w:rsidRPr="00AC031C" w:rsidRDefault="00AC031C" w:rsidP="00AC031C">
      <w:pPr>
        <w:pStyle w:val="3"/>
        <w:spacing w:beforeLines="50" w:before="156" w:after="0" w:line="480" w:lineRule="atLeast"/>
        <w:rPr>
          <w:rFonts w:asciiTheme="minorEastAsia" w:hAnsiTheme="minorEastAsia"/>
          <w:color w:val="000000" w:themeColor="text1"/>
          <w:sz w:val="24"/>
          <w:szCs w:val="24"/>
        </w:rPr>
      </w:pPr>
      <w:r w:rsidRPr="00AC031C">
        <w:rPr>
          <w:rFonts w:asciiTheme="minorEastAsia" w:hAnsiTheme="minorEastAsia" w:hint="eastAsia"/>
          <w:color w:val="000000" w:themeColor="text1"/>
          <w:sz w:val="24"/>
          <w:szCs w:val="24"/>
        </w:rPr>
        <w:t>4、</w:t>
      </w:r>
      <w:r w:rsidR="00B85160" w:rsidRPr="00AC031C">
        <w:rPr>
          <w:rFonts w:asciiTheme="minorEastAsia" w:hAnsiTheme="minorEastAsia" w:hint="eastAsia"/>
          <w:color w:val="000000" w:themeColor="text1"/>
          <w:sz w:val="24"/>
          <w:szCs w:val="24"/>
        </w:rPr>
        <w:t>台湾居民</w:t>
      </w:r>
    </w:p>
    <w:p w14:paraId="2EAC0643" w14:textId="77777777" w:rsidR="00B85160" w:rsidRPr="00AC031C" w:rsidRDefault="00B85160" w:rsidP="00AC031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C031C">
        <w:rPr>
          <w:rFonts w:asciiTheme="minorEastAsia" w:eastAsiaTheme="minorEastAsia" w:hAnsiTheme="minorEastAsia" w:hint="eastAsia"/>
          <w:color w:val="000000" w:themeColor="text1"/>
        </w:rPr>
        <w:t>纳税人为台湾居民的，为有效的《台湾居民来往大陆通行证》或《中华人民共和国台湾居民居住证》。</w:t>
      </w:r>
    </w:p>
    <w:p w14:paraId="18790E49" w14:textId="593E49EF" w:rsidR="00B85160" w:rsidRPr="00AC031C" w:rsidRDefault="00B85160" w:rsidP="00AC031C">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AC031C">
        <w:rPr>
          <w:rFonts w:asciiTheme="minorEastAsia" w:eastAsiaTheme="minorEastAsia" w:hAnsiTheme="minorEastAsia" w:hint="eastAsia"/>
          <w:color w:val="000000" w:themeColor="text1"/>
        </w:rPr>
        <w:t>（</w:t>
      </w:r>
      <w:hyperlink r:id="rId22" w:history="1">
        <w:r w:rsidR="004B1E00" w:rsidRPr="0012471C">
          <w:rPr>
            <w:rStyle w:val="a8"/>
            <w:rFonts w:asciiTheme="minorEastAsia" w:hAnsiTheme="minorEastAsia" w:hint="eastAsia"/>
          </w:rPr>
          <w:t>国家税务总局公告2018年第59号</w:t>
        </w:r>
      </w:hyperlink>
      <w:r w:rsidRPr="00AC031C">
        <w:rPr>
          <w:rFonts w:asciiTheme="minorEastAsia" w:eastAsiaTheme="minorEastAsia" w:hAnsiTheme="minorEastAsia" w:hint="eastAsia"/>
          <w:color w:val="000000" w:themeColor="text1"/>
        </w:rPr>
        <w:t>第六条第四款）</w:t>
      </w:r>
    </w:p>
    <w:p w14:paraId="7725C71B" w14:textId="51040F61" w:rsidR="00B85160" w:rsidRPr="00AC031C" w:rsidRDefault="00AC031C" w:rsidP="00AC031C">
      <w:pPr>
        <w:pStyle w:val="3"/>
        <w:spacing w:beforeLines="50" w:before="156" w:after="0" w:line="480" w:lineRule="atLeast"/>
        <w:rPr>
          <w:rFonts w:asciiTheme="minorEastAsia" w:hAnsiTheme="minorEastAsia"/>
          <w:color w:val="000000" w:themeColor="text1"/>
          <w:sz w:val="24"/>
          <w:szCs w:val="24"/>
        </w:rPr>
      </w:pPr>
      <w:r w:rsidRPr="00AC031C">
        <w:rPr>
          <w:rFonts w:asciiTheme="minorEastAsia" w:hAnsiTheme="minorEastAsia" w:hint="eastAsia"/>
          <w:color w:val="000000" w:themeColor="text1"/>
          <w:sz w:val="24"/>
          <w:szCs w:val="24"/>
        </w:rPr>
        <w:lastRenderedPageBreak/>
        <w:t>5、</w:t>
      </w:r>
      <w:r w:rsidR="00B85160" w:rsidRPr="00AC031C">
        <w:rPr>
          <w:rFonts w:asciiTheme="minorEastAsia" w:hAnsiTheme="minorEastAsia" w:hint="eastAsia"/>
          <w:color w:val="000000" w:themeColor="text1"/>
          <w:sz w:val="24"/>
          <w:szCs w:val="24"/>
        </w:rPr>
        <w:t>永久居留的外籍个人</w:t>
      </w:r>
    </w:p>
    <w:p w14:paraId="7F5446AC" w14:textId="77777777" w:rsidR="00B85160" w:rsidRPr="00AC031C" w:rsidRDefault="00B85160" w:rsidP="00AC031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C031C">
        <w:rPr>
          <w:rFonts w:asciiTheme="minorEastAsia" w:eastAsiaTheme="minorEastAsia" w:hAnsiTheme="minorEastAsia" w:hint="eastAsia"/>
          <w:color w:val="000000" w:themeColor="text1"/>
        </w:rPr>
        <w:t>纳税人为持有有效《中华人民共和国外国人永久居留身份证》（以下简称永久居留证）的外籍个人的，为永久居留证和外国护照；</w:t>
      </w:r>
    </w:p>
    <w:p w14:paraId="5F283C07" w14:textId="449A53EE" w:rsidR="00B85160" w:rsidRPr="00AC031C" w:rsidRDefault="00B85160" w:rsidP="00AC031C">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AC031C">
        <w:rPr>
          <w:rFonts w:asciiTheme="minorEastAsia" w:eastAsiaTheme="minorEastAsia" w:hAnsiTheme="minorEastAsia" w:hint="eastAsia"/>
          <w:color w:val="000000" w:themeColor="text1"/>
        </w:rPr>
        <w:t>（</w:t>
      </w:r>
      <w:hyperlink r:id="rId23" w:history="1">
        <w:r w:rsidR="004B1E00" w:rsidRPr="0012471C">
          <w:rPr>
            <w:rStyle w:val="a8"/>
            <w:rFonts w:asciiTheme="minorEastAsia" w:hAnsiTheme="minorEastAsia" w:hint="eastAsia"/>
          </w:rPr>
          <w:t>国家税务总局公告2018年第59号</w:t>
        </w:r>
      </w:hyperlink>
      <w:r w:rsidRPr="00AC031C">
        <w:rPr>
          <w:rFonts w:asciiTheme="minorEastAsia" w:eastAsiaTheme="minorEastAsia" w:hAnsiTheme="minorEastAsia" w:hint="eastAsia"/>
          <w:color w:val="000000" w:themeColor="text1"/>
        </w:rPr>
        <w:t>第六条第五款）</w:t>
      </w:r>
    </w:p>
    <w:p w14:paraId="2593C903" w14:textId="3D70BAE8" w:rsidR="00B85160" w:rsidRPr="00AC031C" w:rsidRDefault="00AC031C" w:rsidP="00AC031C">
      <w:pPr>
        <w:pStyle w:val="3"/>
        <w:spacing w:beforeLines="50" w:before="156" w:after="0" w:line="480" w:lineRule="atLeast"/>
        <w:rPr>
          <w:rFonts w:asciiTheme="minorEastAsia" w:hAnsiTheme="minorEastAsia"/>
          <w:color w:val="000000" w:themeColor="text1"/>
          <w:sz w:val="24"/>
          <w:szCs w:val="24"/>
        </w:rPr>
      </w:pPr>
      <w:r w:rsidRPr="00AC031C">
        <w:rPr>
          <w:rFonts w:asciiTheme="minorEastAsia" w:hAnsiTheme="minorEastAsia" w:hint="eastAsia"/>
          <w:color w:val="000000" w:themeColor="text1"/>
          <w:sz w:val="24"/>
          <w:szCs w:val="24"/>
        </w:rPr>
        <w:t>6、</w:t>
      </w:r>
      <w:r w:rsidR="00B85160" w:rsidRPr="00AC031C">
        <w:rPr>
          <w:rFonts w:asciiTheme="minorEastAsia" w:hAnsiTheme="minorEastAsia" w:hint="eastAsia"/>
          <w:color w:val="000000" w:themeColor="text1"/>
          <w:sz w:val="24"/>
          <w:szCs w:val="24"/>
        </w:rPr>
        <w:t>工作许可的外籍个人</w:t>
      </w:r>
    </w:p>
    <w:p w14:paraId="31934438" w14:textId="77777777" w:rsidR="00B85160" w:rsidRPr="00AC031C" w:rsidRDefault="00B85160" w:rsidP="00AC031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C031C">
        <w:rPr>
          <w:rFonts w:asciiTheme="minorEastAsia" w:eastAsiaTheme="minorEastAsia" w:hAnsiTheme="minorEastAsia" w:hint="eastAsia"/>
          <w:color w:val="000000" w:themeColor="text1"/>
        </w:rPr>
        <w:t>未持有永久居留证但持有有效《中华人民共和国外国人工作许可证》（以下简称工作许可证）的，为工作许可证和外国护照；</w:t>
      </w:r>
    </w:p>
    <w:p w14:paraId="79ACE0CC" w14:textId="3CB8F928" w:rsidR="00B85160" w:rsidRPr="00AC031C" w:rsidRDefault="00B85160" w:rsidP="00AC031C">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AC031C">
        <w:rPr>
          <w:rFonts w:asciiTheme="minorEastAsia" w:eastAsiaTheme="minorEastAsia" w:hAnsiTheme="minorEastAsia" w:hint="eastAsia"/>
          <w:color w:val="000000" w:themeColor="text1"/>
        </w:rPr>
        <w:t>（</w:t>
      </w:r>
      <w:hyperlink r:id="rId24" w:history="1">
        <w:r w:rsidR="004B1E00" w:rsidRPr="0012471C">
          <w:rPr>
            <w:rStyle w:val="a8"/>
            <w:rFonts w:asciiTheme="minorEastAsia" w:hAnsiTheme="minorEastAsia" w:hint="eastAsia"/>
          </w:rPr>
          <w:t>国家税务总局公告2018年第59号</w:t>
        </w:r>
      </w:hyperlink>
      <w:r w:rsidRPr="00AC031C">
        <w:rPr>
          <w:rFonts w:asciiTheme="minorEastAsia" w:eastAsiaTheme="minorEastAsia" w:hAnsiTheme="minorEastAsia" w:hint="eastAsia"/>
          <w:color w:val="000000" w:themeColor="text1"/>
        </w:rPr>
        <w:t>第六条第五款）</w:t>
      </w:r>
    </w:p>
    <w:p w14:paraId="7838E4BF" w14:textId="416631BC" w:rsidR="00B85160" w:rsidRPr="00AC031C" w:rsidRDefault="00AC031C" w:rsidP="00AC031C">
      <w:pPr>
        <w:pStyle w:val="3"/>
        <w:spacing w:beforeLines="50" w:before="156" w:after="0" w:line="480" w:lineRule="atLeast"/>
        <w:rPr>
          <w:rFonts w:asciiTheme="minorEastAsia" w:hAnsiTheme="minorEastAsia"/>
          <w:color w:val="000000" w:themeColor="text1"/>
          <w:sz w:val="24"/>
          <w:szCs w:val="24"/>
        </w:rPr>
      </w:pPr>
      <w:r w:rsidRPr="00AC031C">
        <w:rPr>
          <w:rFonts w:asciiTheme="minorEastAsia" w:hAnsiTheme="minorEastAsia" w:hint="eastAsia"/>
          <w:color w:val="000000" w:themeColor="text1"/>
          <w:sz w:val="24"/>
          <w:szCs w:val="24"/>
        </w:rPr>
        <w:t>7、</w:t>
      </w:r>
      <w:r w:rsidR="00B85160" w:rsidRPr="00AC031C">
        <w:rPr>
          <w:rFonts w:asciiTheme="minorEastAsia" w:hAnsiTheme="minorEastAsia" w:hint="eastAsia"/>
          <w:color w:val="000000" w:themeColor="text1"/>
          <w:sz w:val="24"/>
          <w:szCs w:val="24"/>
        </w:rPr>
        <w:t>其他外籍个人</w:t>
      </w:r>
    </w:p>
    <w:p w14:paraId="39AC704B" w14:textId="77777777" w:rsidR="00B85160" w:rsidRPr="00AC031C" w:rsidRDefault="00B85160" w:rsidP="00AC031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C031C">
        <w:rPr>
          <w:rFonts w:asciiTheme="minorEastAsia" w:eastAsiaTheme="minorEastAsia" w:hAnsiTheme="minorEastAsia" w:hint="eastAsia"/>
          <w:color w:val="000000" w:themeColor="text1"/>
        </w:rPr>
        <w:t>其他外籍个人，为有效的外国护照。</w:t>
      </w:r>
    </w:p>
    <w:p w14:paraId="275CBF4B" w14:textId="16B628A2" w:rsidR="00B85160" w:rsidRPr="00AC031C" w:rsidRDefault="00B85160" w:rsidP="00AC031C">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AC031C">
        <w:rPr>
          <w:rFonts w:asciiTheme="minorEastAsia" w:eastAsiaTheme="minorEastAsia" w:hAnsiTheme="minorEastAsia" w:hint="eastAsia"/>
          <w:color w:val="000000" w:themeColor="text1"/>
        </w:rPr>
        <w:t>（</w:t>
      </w:r>
      <w:hyperlink r:id="rId25" w:history="1">
        <w:r w:rsidR="004B1E00" w:rsidRPr="0012471C">
          <w:rPr>
            <w:rStyle w:val="a8"/>
            <w:rFonts w:asciiTheme="minorEastAsia" w:hAnsiTheme="minorEastAsia" w:hint="eastAsia"/>
          </w:rPr>
          <w:t>国家税务总局公告2018年第59号</w:t>
        </w:r>
      </w:hyperlink>
      <w:r w:rsidRPr="00AC031C">
        <w:rPr>
          <w:rFonts w:asciiTheme="minorEastAsia" w:eastAsiaTheme="minorEastAsia" w:hAnsiTheme="minorEastAsia" w:hint="eastAsia"/>
          <w:color w:val="000000" w:themeColor="text1"/>
        </w:rPr>
        <w:t>第六条第五款）</w:t>
      </w:r>
    </w:p>
    <w:p w14:paraId="2C23761E" w14:textId="77777777" w:rsidR="00B85160" w:rsidRPr="00AC031C" w:rsidRDefault="00B85160" w:rsidP="00AC031C">
      <w:pPr>
        <w:spacing w:beforeLines="50" w:before="156" w:afterLines="50" w:after="156" w:line="480" w:lineRule="atLeast"/>
        <w:ind w:firstLineChars="200" w:firstLine="480"/>
        <w:jc w:val="left"/>
        <w:rPr>
          <w:rFonts w:asciiTheme="minorEastAsia" w:hAnsiTheme="minorEastAsia"/>
          <w:color w:val="000000" w:themeColor="text1"/>
          <w:sz w:val="24"/>
          <w:szCs w:val="24"/>
          <w:shd w:val="pct15" w:color="auto" w:fill="FFFFFF"/>
        </w:rPr>
      </w:pPr>
      <w:bookmarkStart w:id="15" w:name="2"/>
    </w:p>
    <w:bookmarkEnd w:id="15"/>
    <w:p w14:paraId="67771684" w14:textId="77777777" w:rsidR="00B85160" w:rsidRPr="00FF2CC6" w:rsidRDefault="00B85160" w:rsidP="00B85160"/>
    <w:p w14:paraId="73D7D026" w14:textId="77777777" w:rsidR="00B85160" w:rsidRPr="00B85160" w:rsidRDefault="00B85160"/>
    <w:sectPr w:rsidR="00B85160" w:rsidRPr="00B85160">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13D11" w14:textId="77777777" w:rsidR="00565BD7" w:rsidRDefault="00565BD7" w:rsidP="00B85160">
      <w:r>
        <w:separator/>
      </w:r>
    </w:p>
  </w:endnote>
  <w:endnote w:type="continuationSeparator" w:id="0">
    <w:p w14:paraId="42BB02DB" w14:textId="77777777" w:rsidR="00565BD7" w:rsidRDefault="00565BD7"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B1E00">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B1E00">
              <w:rPr>
                <w:b/>
                <w:bCs/>
                <w:noProof/>
              </w:rPr>
              <w:t>4</w:t>
            </w:r>
            <w:r>
              <w:rPr>
                <w:b/>
                <w:bCs/>
                <w:sz w:val="24"/>
                <w:szCs w:val="24"/>
              </w:rPr>
              <w:fldChar w:fldCharType="end"/>
            </w:r>
          </w:p>
        </w:sdtContent>
      </w:sdt>
    </w:sdtContent>
  </w:sdt>
  <w:p w14:paraId="7B7E0200" w14:textId="77777777" w:rsidR="00AC031C" w:rsidRDefault="00AC03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9AC55" w14:textId="77777777" w:rsidR="00565BD7" w:rsidRDefault="00565BD7" w:rsidP="00B85160">
      <w:r>
        <w:separator/>
      </w:r>
    </w:p>
  </w:footnote>
  <w:footnote w:type="continuationSeparator" w:id="0">
    <w:p w14:paraId="687C2A94" w14:textId="77777777" w:rsidR="00565BD7" w:rsidRDefault="00565BD7" w:rsidP="00B8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6CA3"/>
    <w:rsid w:val="0012471C"/>
    <w:rsid w:val="003F7F23"/>
    <w:rsid w:val="004B1E00"/>
    <w:rsid w:val="004C7AB4"/>
    <w:rsid w:val="005171B2"/>
    <w:rsid w:val="0053402A"/>
    <w:rsid w:val="00565BD7"/>
    <w:rsid w:val="007447CC"/>
    <w:rsid w:val="0078767E"/>
    <w:rsid w:val="007C7A76"/>
    <w:rsid w:val="00A27D4D"/>
    <w:rsid w:val="00A5026F"/>
    <w:rsid w:val="00AC031C"/>
    <w:rsid w:val="00B85160"/>
    <w:rsid w:val="00BD35B5"/>
    <w:rsid w:val="00D06CA3"/>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15:docId w15:val="{C2388736-5FC8-4BAB-8DFA-9B2E9D83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5160"/>
    <w:rPr>
      <w:sz w:val="18"/>
      <w:szCs w:val="18"/>
    </w:rPr>
  </w:style>
  <w:style w:type="paragraph" w:styleId="a5">
    <w:name w:val="footer"/>
    <w:basedOn w:val="a"/>
    <w:link w:val="a6"/>
    <w:uiPriority w:val="99"/>
    <w:unhideWhenUsed/>
    <w:rsid w:val="00B85160"/>
    <w:pPr>
      <w:tabs>
        <w:tab w:val="center" w:pos="4153"/>
        <w:tab w:val="right" w:pos="8306"/>
      </w:tabs>
      <w:snapToGrid w:val="0"/>
      <w:jc w:val="left"/>
    </w:pPr>
    <w:rPr>
      <w:sz w:val="18"/>
      <w:szCs w:val="18"/>
    </w:rPr>
  </w:style>
  <w:style w:type="character" w:customStyle="1" w:styleId="a6">
    <w:name w:val="页脚 字符"/>
    <w:basedOn w:val="a0"/>
    <w:link w:val="a5"/>
    <w:uiPriority w:val="99"/>
    <w:rsid w:val="00B85160"/>
    <w:rPr>
      <w:sz w:val="18"/>
      <w:szCs w:val="18"/>
    </w:rPr>
  </w:style>
  <w:style w:type="character" w:customStyle="1" w:styleId="20">
    <w:name w:val="标题 2 字符"/>
    <w:basedOn w:val="a0"/>
    <w:link w:val="2"/>
    <w:uiPriority w:val="9"/>
    <w:rsid w:val="00B8516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B85160"/>
    <w:rPr>
      <w:b/>
      <w:bCs/>
      <w:sz w:val="32"/>
      <w:szCs w:val="32"/>
    </w:rPr>
  </w:style>
  <w:style w:type="character" w:customStyle="1" w:styleId="40">
    <w:name w:val="标题 4 字符"/>
    <w:basedOn w:val="a0"/>
    <w:link w:val="4"/>
    <w:uiPriority w:val="9"/>
    <w:rsid w:val="00B85160"/>
    <w:rPr>
      <w:rFonts w:asciiTheme="majorHAnsi" w:eastAsiaTheme="majorEastAsia" w:hAnsiTheme="majorHAnsi" w:cstheme="majorBidi"/>
      <w:b/>
      <w:bCs/>
      <w:sz w:val="28"/>
      <w:szCs w:val="28"/>
    </w:rPr>
  </w:style>
  <w:style w:type="paragraph" w:styleId="a7">
    <w:name w:val="Normal (Web)"/>
    <w:basedOn w:val="a"/>
    <w:uiPriority w:val="99"/>
    <w:unhideWhenUsed/>
    <w:rsid w:val="00B85160"/>
    <w:pPr>
      <w:widowControl/>
      <w:jc w:val="left"/>
    </w:pPr>
    <w:rPr>
      <w:rFonts w:ascii="宋体" w:eastAsia="宋体" w:hAnsi="宋体" w:cs="宋体"/>
      <w:kern w:val="0"/>
      <w:sz w:val="24"/>
      <w:szCs w:val="24"/>
    </w:rPr>
  </w:style>
  <w:style w:type="character" w:styleId="a8">
    <w:name w:val="Hyperlink"/>
    <w:basedOn w:val="a0"/>
    <w:uiPriority w:val="99"/>
    <w:unhideWhenUsed/>
    <w:rsid w:val="00B85160"/>
    <w:rPr>
      <w:color w:val="0000FF" w:themeColor="hyperlink"/>
      <w:u w:val="single"/>
    </w:rPr>
  </w:style>
  <w:style w:type="character" w:customStyle="1" w:styleId="10">
    <w:name w:val="标题 1 字符"/>
    <w:basedOn w:val="a0"/>
    <w:link w:val="1"/>
    <w:uiPriority w:val="9"/>
    <w:rsid w:val="00AC031C"/>
    <w:rPr>
      <w:b/>
      <w:bCs/>
      <w:kern w:val="44"/>
      <w:sz w:val="44"/>
      <w:szCs w:val="44"/>
    </w:rPr>
  </w:style>
  <w:style w:type="character" w:customStyle="1" w:styleId="11">
    <w:name w:val="未处理的提及1"/>
    <w:basedOn w:val="a0"/>
    <w:uiPriority w:val="99"/>
    <w:semiHidden/>
    <w:unhideWhenUsed/>
    <w:rsid w:val="00534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310.html" TargetMode="External"/><Relationship Id="rId13" Type="http://schemas.openxmlformats.org/officeDocument/2006/relationships/hyperlink" Target="http://ssfb86.com/index/News/detail/newsid/184.html" TargetMode="External"/><Relationship Id="rId18" Type="http://schemas.openxmlformats.org/officeDocument/2006/relationships/hyperlink" Target="http://ssfb86.com/index/News/detail/newsid/238.html"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sfb86.com/index/News/detail/newsid/238.html" TargetMode="External"/><Relationship Id="rId7" Type="http://schemas.openxmlformats.org/officeDocument/2006/relationships/hyperlink" Target="http://ssfb86.com/index/News/detail/newsid/310.html" TargetMode="External"/><Relationship Id="rId12" Type="http://schemas.openxmlformats.org/officeDocument/2006/relationships/hyperlink" Target="http://ssfb86.com/index/News/detail/newsid/310.html" TargetMode="External"/><Relationship Id="rId17" Type="http://schemas.openxmlformats.org/officeDocument/2006/relationships/hyperlink" Target="http://ssfb86.com/index/News/detail/newsid/238.html" TargetMode="External"/><Relationship Id="rId25" Type="http://schemas.openxmlformats.org/officeDocument/2006/relationships/hyperlink" Target="http://ssfb86.com/index/News/detail/newsid/238.html" TargetMode="External"/><Relationship Id="rId2" Type="http://schemas.openxmlformats.org/officeDocument/2006/relationships/settings" Target="settings.xml"/><Relationship Id="rId16" Type="http://schemas.openxmlformats.org/officeDocument/2006/relationships/hyperlink" Target="http://ssfb86.com/index/News/detail/newsid/310.html" TargetMode="External"/><Relationship Id="rId20" Type="http://schemas.openxmlformats.org/officeDocument/2006/relationships/hyperlink" Target="http://ssfb86.com/index/News/detail/newsid/238.html" TargetMode="External"/><Relationship Id="rId1" Type="http://schemas.openxmlformats.org/officeDocument/2006/relationships/styles" Target="styles.xml"/><Relationship Id="rId6" Type="http://schemas.openxmlformats.org/officeDocument/2006/relationships/hyperlink" Target="http://ssfb86.com/index/News/detail/newsid/310.html" TargetMode="External"/><Relationship Id="rId11" Type="http://schemas.openxmlformats.org/officeDocument/2006/relationships/hyperlink" Target="http://ssfb86.com/index/News/detail/newsid/5492.html" TargetMode="External"/><Relationship Id="rId24" Type="http://schemas.openxmlformats.org/officeDocument/2006/relationships/hyperlink" Target="http://ssfb86.com/index/News/detail/newsid/238.html" TargetMode="External"/><Relationship Id="rId5" Type="http://schemas.openxmlformats.org/officeDocument/2006/relationships/endnotes" Target="endnotes.xml"/><Relationship Id="rId15" Type="http://schemas.openxmlformats.org/officeDocument/2006/relationships/hyperlink" Target="http://ssfb86.com/index/News/detail/newsid/238.html" TargetMode="External"/><Relationship Id="rId23" Type="http://schemas.openxmlformats.org/officeDocument/2006/relationships/hyperlink" Target="http://ssfb86.com/index/News/detail/newsid/238.html" TargetMode="External"/><Relationship Id="rId28" Type="http://schemas.openxmlformats.org/officeDocument/2006/relationships/theme" Target="theme/theme1.xml"/><Relationship Id="rId10" Type="http://schemas.openxmlformats.org/officeDocument/2006/relationships/hyperlink" Target="http://ssfb86.com/index/News/detail/newsid/247.html" TargetMode="External"/><Relationship Id="rId19" Type="http://schemas.openxmlformats.org/officeDocument/2006/relationships/hyperlink" Target="http://ssfb86.com/index/News/detail/newsid/238.html" TargetMode="External"/><Relationship Id="rId4" Type="http://schemas.openxmlformats.org/officeDocument/2006/relationships/footnotes" Target="footnotes.xml"/><Relationship Id="rId9" Type="http://schemas.openxmlformats.org/officeDocument/2006/relationships/hyperlink" Target="http://ssfb86.com/index/News/detail/newsid/310.html" TargetMode="External"/><Relationship Id="rId14" Type="http://schemas.openxmlformats.org/officeDocument/2006/relationships/hyperlink" Target="http://ssfb86.com/index/News/detail/newsid/238.html" TargetMode="External"/><Relationship Id="rId22" Type="http://schemas.openxmlformats.org/officeDocument/2006/relationships/hyperlink" Target="http://ssfb86.com/index/News/detail/newsid/238.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cp:revision>
  <dcterms:created xsi:type="dcterms:W3CDTF">2020-07-11T23:57:00Z</dcterms:created>
  <dcterms:modified xsi:type="dcterms:W3CDTF">2020-10-16T08:59:00Z</dcterms:modified>
</cp:coreProperties>
</file>