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10F19" w14:textId="2E9D3667" w:rsidR="00F57C18" w:rsidRPr="00AF777A" w:rsidRDefault="00F57C18" w:rsidP="00AF777A">
      <w:pPr>
        <w:spacing w:beforeLines="50" w:before="156" w:line="480" w:lineRule="atLeast"/>
        <w:rPr>
          <w:rFonts w:asciiTheme="minorEastAsia" w:hAnsiTheme="minorEastAsia"/>
          <w:sz w:val="24"/>
          <w:szCs w:val="24"/>
        </w:rPr>
      </w:pPr>
    </w:p>
    <w:p w14:paraId="603CDBCB" w14:textId="76C01DDA" w:rsidR="00AF777A" w:rsidRPr="00AF777A" w:rsidRDefault="00F601D4" w:rsidP="00AF777A">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AF777A" w:rsidRPr="00AF777A">
        <w:rPr>
          <w:rFonts w:asciiTheme="minorEastAsia" w:hAnsiTheme="minorEastAsia"/>
          <w:sz w:val="44"/>
          <w:szCs w:val="44"/>
        </w:rPr>
        <w:t xml:space="preserve">  </w:t>
      </w:r>
      <w:r w:rsidRPr="00F601D4">
        <w:rPr>
          <w:rFonts w:asciiTheme="minorEastAsia" w:hAnsiTheme="minorEastAsia" w:hint="eastAsia"/>
          <w:sz w:val="44"/>
          <w:szCs w:val="44"/>
        </w:rPr>
        <w:t>计税依据、税率</w:t>
      </w:r>
    </w:p>
    <w:p w14:paraId="488A906C" w14:textId="61E01A6A" w:rsidR="00AF777A" w:rsidRDefault="00AF777A" w:rsidP="00AF777A">
      <w:pPr>
        <w:spacing w:beforeLines="50" w:before="156" w:line="480" w:lineRule="atLeast"/>
        <w:rPr>
          <w:rFonts w:asciiTheme="minorEastAsia" w:hAnsiTheme="minorEastAsia"/>
          <w:sz w:val="24"/>
          <w:szCs w:val="24"/>
        </w:rPr>
      </w:pPr>
    </w:p>
    <w:p w14:paraId="1A8EFC9E" w14:textId="7E73E931" w:rsidR="00106AA6" w:rsidRPr="00106AA6" w:rsidRDefault="00106AA6" w:rsidP="00106AA6">
      <w:pPr>
        <w:pStyle w:val="1"/>
        <w:spacing w:beforeLines="50" w:before="156" w:after="0" w:line="480" w:lineRule="atLeast"/>
        <w:rPr>
          <w:rFonts w:asciiTheme="minorEastAsia" w:hAnsiTheme="minorEastAsia"/>
          <w:sz w:val="24"/>
          <w:szCs w:val="24"/>
        </w:rPr>
      </w:pPr>
      <w:r w:rsidRPr="00106AA6">
        <w:rPr>
          <w:rFonts w:asciiTheme="minorEastAsia" w:hAnsiTheme="minorEastAsia" w:hint="eastAsia"/>
          <w:sz w:val="24"/>
          <w:szCs w:val="24"/>
        </w:rPr>
        <w:t>一、计税依据</w:t>
      </w:r>
    </w:p>
    <w:p w14:paraId="7A7DF0FE" w14:textId="77777777"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rPr>
      </w:pPr>
      <w:r w:rsidRPr="00775415">
        <w:rPr>
          <w:rFonts w:asciiTheme="minorEastAsia" w:eastAsiaTheme="minorEastAsia" w:hAnsiTheme="minorEastAsia" w:hint="eastAsia"/>
          <w:color w:val="000000" w:themeColor="text1"/>
          <w:sz w:val="24"/>
          <w:szCs w:val="24"/>
        </w:rPr>
        <w:t>（一）未出租的</w:t>
      </w:r>
    </w:p>
    <w:p w14:paraId="4C9337EF" w14:textId="77777777" w:rsidR="00106AA6" w:rsidRPr="00775415" w:rsidRDefault="00106AA6" w:rsidP="00106AA6">
      <w:pPr>
        <w:pStyle w:val="3"/>
        <w:spacing w:beforeLines="50" w:before="156" w:after="0" w:line="480" w:lineRule="atLeast"/>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rPr>
        <w:t>1</w:t>
      </w:r>
      <w:r w:rsidRPr="00775415">
        <w:rPr>
          <w:rFonts w:asciiTheme="minorEastAsia" w:hAnsiTheme="minorEastAsia"/>
          <w:color w:val="000000" w:themeColor="text1"/>
          <w:sz w:val="24"/>
          <w:szCs w:val="24"/>
        </w:rPr>
        <w:t>.</w:t>
      </w:r>
      <w:r w:rsidRPr="00775415">
        <w:rPr>
          <w:rFonts w:asciiTheme="minorEastAsia" w:hAnsiTheme="minorEastAsia" w:hint="eastAsia"/>
          <w:color w:val="000000" w:themeColor="text1"/>
          <w:sz w:val="24"/>
          <w:szCs w:val="24"/>
        </w:rPr>
        <w:t>有原值的</w:t>
      </w:r>
    </w:p>
    <w:p w14:paraId="46D5A8CF" w14:textId="77777777"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房产税依照房产原值一次减除10％至30％后的余值计算缴纳。具体减除幅度，由省、自治区、直辖市人民政府规定。</w:t>
      </w:r>
    </w:p>
    <w:p w14:paraId="0DB9F700" w14:textId="69747BBA"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6" w:history="1">
        <w:r w:rsidR="00775415">
          <w:rPr>
            <w:rStyle w:val="a8"/>
            <w:rFonts w:asciiTheme="minorEastAsia" w:hAnsiTheme="minorEastAsia" w:hint="eastAsia"/>
            <w:shd w:val="clear" w:color="auto" w:fill="FFFFFF"/>
          </w:rPr>
          <w:t>《房产税暂行条例》</w:t>
        </w:r>
      </w:hyperlink>
      <w:r w:rsidRPr="00775415">
        <w:rPr>
          <w:rFonts w:asciiTheme="minorEastAsia" w:eastAsiaTheme="minorEastAsia" w:hAnsiTheme="minorEastAsia" w:hint="eastAsia"/>
          <w:color w:val="000000" w:themeColor="text1"/>
          <w:shd w:val="clear" w:color="auto" w:fill="FFFFFF"/>
        </w:rPr>
        <w:t>第三条第一款）</w:t>
      </w:r>
    </w:p>
    <w:p w14:paraId="324580C2" w14:textId="7DFB7558"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根据《</w:t>
      </w:r>
      <w:hyperlink r:id="rId7" w:history="1">
        <w:r w:rsidRPr="00B83E7A">
          <w:rPr>
            <w:rStyle w:val="a8"/>
            <w:rFonts w:asciiTheme="minorEastAsia" w:eastAsiaTheme="minorEastAsia" w:hAnsiTheme="minorEastAsia" w:hint="eastAsia"/>
          </w:rPr>
          <w:t>条例</w:t>
        </w:r>
      </w:hyperlink>
      <w:r w:rsidRPr="00775415">
        <w:rPr>
          <w:rFonts w:asciiTheme="minorEastAsia" w:eastAsiaTheme="minorEastAsia" w:hAnsiTheme="minorEastAsia" w:hint="eastAsia"/>
          <w:color w:val="000000" w:themeColor="text1"/>
        </w:rPr>
        <w:t>》第三条规定，我省房产税依照房产原值一次扣除百分之三十后的余值计算缴纳</w:t>
      </w:r>
      <w:bookmarkStart w:id="0" w:name="_Hlk21266872"/>
      <w:r w:rsidRPr="00775415">
        <w:rPr>
          <w:rFonts w:asciiTheme="minorEastAsia" w:eastAsiaTheme="minorEastAsia" w:hAnsiTheme="minorEastAsia" w:hint="eastAsia"/>
          <w:color w:val="000000" w:themeColor="text1"/>
        </w:rPr>
        <w:t>。</w:t>
      </w:r>
    </w:p>
    <w:p w14:paraId="2F697070" w14:textId="0BB57517"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bookmarkStart w:id="1" w:name="_Hlk54280175"/>
      <w:r w:rsidR="00B83E7A">
        <w:rPr>
          <w:rFonts w:asciiTheme="minorEastAsia" w:hAnsiTheme="minorEastAsia"/>
          <w:shd w:val="clear" w:color="auto" w:fill="FFFFFF"/>
        </w:rPr>
        <w:fldChar w:fldCharType="begin"/>
      </w:r>
      <w:r w:rsidR="00B83E7A">
        <w:rPr>
          <w:rFonts w:asciiTheme="minorEastAsia" w:hAnsiTheme="minorEastAsia"/>
          <w:shd w:val="clear" w:color="auto" w:fill="FFFFFF"/>
        </w:rPr>
        <w:instrText xml:space="preserve"> HYPERLINK "http://ssfb86.com/index/News/detail/newsid/5834.html" </w:instrText>
      </w:r>
      <w:r w:rsidR="00B83E7A">
        <w:rPr>
          <w:rFonts w:asciiTheme="minorEastAsia" w:hAnsiTheme="minorEastAsia"/>
          <w:shd w:val="clear" w:color="auto" w:fill="FFFFFF"/>
        </w:rPr>
        <w:fldChar w:fldCharType="separate"/>
      </w:r>
      <w:r w:rsidR="00B83E7A">
        <w:rPr>
          <w:rStyle w:val="a8"/>
          <w:rFonts w:asciiTheme="minorEastAsia" w:hAnsiTheme="minorEastAsia" w:hint="eastAsia"/>
          <w:shd w:val="clear" w:color="auto" w:fill="FFFFFF"/>
        </w:rPr>
        <w:t>苏政发[1986]172号</w:t>
      </w:r>
      <w:r w:rsidR="00B83E7A">
        <w:rPr>
          <w:rFonts w:asciiTheme="minorEastAsia" w:hAnsiTheme="minorEastAsia"/>
          <w:shd w:val="clear" w:color="auto" w:fill="FFFFFF"/>
        </w:rPr>
        <w:fldChar w:fldCharType="end"/>
      </w:r>
      <w:bookmarkEnd w:id="1"/>
      <w:r w:rsidRPr="00775415">
        <w:rPr>
          <w:rFonts w:asciiTheme="minorEastAsia" w:eastAsiaTheme="minorEastAsia" w:hAnsiTheme="minorEastAsia" w:hint="eastAsia"/>
          <w:color w:val="000000" w:themeColor="text1"/>
          <w:shd w:val="clear" w:color="auto" w:fill="FFFFFF"/>
        </w:rPr>
        <w:t>第四条）</w:t>
      </w:r>
    </w:p>
    <w:p w14:paraId="7B0B49FB" w14:textId="77777777" w:rsidR="00106AA6" w:rsidRPr="00775415" w:rsidRDefault="00106AA6" w:rsidP="00106AA6">
      <w:pPr>
        <w:pStyle w:val="4"/>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775415">
        <w:rPr>
          <w:rFonts w:asciiTheme="minorEastAsia" w:eastAsiaTheme="minorEastAsia" w:hAnsiTheme="minorEastAsia" w:hint="eastAsia"/>
          <w:color w:val="000000" w:themeColor="text1"/>
          <w:sz w:val="24"/>
          <w:szCs w:val="24"/>
          <w:shd w:val="clear" w:color="auto" w:fill="FFFFFF"/>
        </w:rPr>
        <w:t>附注：关于依照房产原值一次减除10％至30％后的余值计算缴纳房产税，其减除幅度，可否按照房屋的新旧程度分别确定？对有些房屋的减除幅度，可否超过这个规定？</w:t>
      </w:r>
    </w:p>
    <w:p w14:paraId="7B222574" w14:textId="3551FBF3" w:rsidR="00106AA6" w:rsidRPr="00775415" w:rsidRDefault="003F3F5D" w:rsidP="00106AA6">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3F3F5D">
        <w:rPr>
          <w:rFonts w:hint="eastAsia"/>
          <w:color w:val="333333"/>
          <w:shd w:val="clear" w:color="auto" w:fill="FFFFFF"/>
        </w:rPr>
        <w:t>根据</w:t>
      </w:r>
      <w:hyperlink r:id="rId8" w:tgtFrame="_self" w:history="1">
        <w:r w:rsidRPr="003F3F5D">
          <w:rPr>
            <w:rFonts w:hint="eastAsia"/>
            <w:color w:val="6E6E6E"/>
            <w:u w:val="single"/>
            <w:shd w:val="clear" w:color="auto" w:fill="FFFFFF"/>
          </w:rPr>
          <w:t>房产税暂行条例</w:t>
        </w:r>
      </w:hyperlink>
      <w:r w:rsidRPr="003F3F5D">
        <w:rPr>
          <w:rFonts w:hint="eastAsia"/>
          <w:color w:val="333333"/>
          <w:shd w:val="clear" w:color="auto" w:fill="FFFFFF"/>
        </w:rPr>
        <w:t>法规</w:t>
      </w:r>
      <w:r w:rsidR="00106AA6" w:rsidRPr="00775415">
        <w:rPr>
          <w:rFonts w:asciiTheme="minorEastAsia" w:hAnsiTheme="minorEastAsia" w:hint="eastAsia"/>
          <w:color w:val="000000" w:themeColor="text1"/>
          <w:sz w:val="24"/>
          <w:szCs w:val="24"/>
          <w:shd w:val="clear" w:color="auto" w:fill="FFFFFF"/>
        </w:rPr>
        <w:t>，具体减除幅度以及是否区别房屋新旧程度分别确定减除幅度，由省、自治区、直辖市人民政府法规，减除幅度只能在10％至30％以内。 </w:t>
      </w:r>
    </w:p>
    <w:p w14:paraId="6803DC55" w14:textId="39E71AF8"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bookmarkStart w:id="2" w:name="_Hlk54278935"/>
      <w:r w:rsidR="003F3F5D">
        <w:rPr>
          <w:rFonts w:asciiTheme="minorEastAsia" w:hAnsiTheme="minorEastAsia"/>
          <w:shd w:val="clear" w:color="auto" w:fill="FFFFFF"/>
        </w:rPr>
        <w:fldChar w:fldCharType="begin"/>
      </w:r>
      <w:r w:rsidR="003F3F5D">
        <w:rPr>
          <w:rFonts w:asciiTheme="minorEastAsia" w:hAnsiTheme="minorEastAsia"/>
          <w:shd w:val="clear" w:color="auto" w:fill="FFFFFF"/>
        </w:rPr>
        <w:instrText xml:space="preserve"> HYPERLINK "http://ssfb86.com/index/News/detail/newsid/5838.html" </w:instrText>
      </w:r>
      <w:r w:rsidR="003F3F5D">
        <w:rPr>
          <w:rFonts w:asciiTheme="minorEastAsia" w:hAnsiTheme="minorEastAsia"/>
          <w:shd w:val="clear" w:color="auto" w:fill="FFFFFF"/>
        </w:rPr>
        <w:fldChar w:fldCharType="separate"/>
      </w:r>
      <w:r w:rsidR="003F3F5D">
        <w:rPr>
          <w:rStyle w:val="a8"/>
          <w:rFonts w:asciiTheme="minorEastAsia" w:hAnsiTheme="minorEastAsia" w:hint="eastAsia"/>
          <w:shd w:val="clear" w:color="auto" w:fill="FFFFFF"/>
        </w:rPr>
        <w:t>财税地字[1986]8号</w:t>
      </w:r>
      <w:r w:rsidR="003F3F5D">
        <w:rPr>
          <w:rFonts w:asciiTheme="minorEastAsia" w:hAnsiTheme="minorEastAsia"/>
          <w:shd w:val="clear" w:color="auto" w:fill="FFFFFF"/>
        </w:rPr>
        <w:fldChar w:fldCharType="end"/>
      </w:r>
      <w:bookmarkEnd w:id="2"/>
      <w:r w:rsidRPr="00775415">
        <w:rPr>
          <w:rFonts w:asciiTheme="minorEastAsia" w:eastAsiaTheme="minorEastAsia" w:hAnsiTheme="minorEastAsia" w:hint="eastAsia"/>
          <w:color w:val="000000" w:themeColor="text1"/>
          <w:shd w:val="clear" w:color="auto" w:fill="FFFFFF"/>
        </w:rPr>
        <w:t>第十七条）</w:t>
      </w:r>
    </w:p>
    <w:bookmarkEnd w:id="0"/>
    <w:p w14:paraId="77289932" w14:textId="77777777" w:rsidR="00106AA6" w:rsidRPr="00775415" w:rsidRDefault="00106AA6" w:rsidP="00106AA6">
      <w:pPr>
        <w:pStyle w:val="3"/>
        <w:spacing w:beforeLines="50" w:before="156" w:after="0" w:line="480" w:lineRule="atLeast"/>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rPr>
        <w:t>2</w:t>
      </w:r>
      <w:r w:rsidRPr="00775415">
        <w:rPr>
          <w:rFonts w:asciiTheme="minorEastAsia" w:hAnsiTheme="minorEastAsia"/>
          <w:color w:val="000000" w:themeColor="text1"/>
          <w:sz w:val="24"/>
          <w:szCs w:val="24"/>
        </w:rPr>
        <w:t>.</w:t>
      </w:r>
      <w:r w:rsidRPr="00775415">
        <w:rPr>
          <w:rFonts w:asciiTheme="minorEastAsia" w:hAnsiTheme="minorEastAsia" w:hint="eastAsia"/>
          <w:color w:val="000000" w:themeColor="text1"/>
          <w:sz w:val="24"/>
          <w:szCs w:val="24"/>
        </w:rPr>
        <w:t>没有原值的</w:t>
      </w:r>
    </w:p>
    <w:p w14:paraId="6B89F7B7" w14:textId="77777777"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没有房产原值作为依据的，由房产所在地税务机关参考同类房产核定。</w:t>
      </w:r>
    </w:p>
    <w:p w14:paraId="26F11EB1" w14:textId="4FC30267"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9" w:history="1">
        <w:r w:rsidR="00775415">
          <w:rPr>
            <w:rStyle w:val="a8"/>
            <w:rFonts w:asciiTheme="minorEastAsia" w:hAnsiTheme="minorEastAsia" w:hint="eastAsia"/>
            <w:shd w:val="clear" w:color="auto" w:fill="FFFFFF"/>
          </w:rPr>
          <w:t>《房产税暂行条例》</w:t>
        </w:r>
      </w:hyperlink>
      <w:r w:rsidRPr="00775415">
        <w:rPr>
          <w:rFonts w:asciiTheme="minorEastAsia" w:eastAsiaTheme="minorEastAsia" w:hAnsiTheme="minorEastAsia" w:hint="eastAsia"/>
          <w:color w:val="000000" w:themeColor="text1"/>
          <w:shd w:val="clear" w:color="auto" w:fill="FFFFFF"/>
        </w:rPr>
        <w:t>第三条第二款）</w:t>
      </w:r>
    </w:p>
    <w:p w14:paraId="0B3345D8" w14:textId="77777777"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lastRenderedPageBreak/>
        <w:t>没有房产原值的，由房产所在地税务机关会同建行、城建、房管等有关部门参考当地同类房产核定。</w:t>
      </w:r>
    </w:p>
    <w:p w14:paraId="490B2544" w14:textId="6A316266"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10" w:history="1">
        <w:r w:rsidR="00B83E7A">
          <w:rPr>
            <w:rStyle w:val="a8"/>
            <w:rFonts w:asciiTheme="minorEastAsia" w:hAnsiTheme="minorEastAsia" w:hint="eastAsia"/>
            <w:shd w:val="clear" w:color="auto" w:fill="FFFFFF"/>
          </w:rPr>
          <w:t>苏政发[1986]172号</w:t>
        </w:r>
      </w:hyperlink>
      <w:r w:rsidRPr="00775415">
        <w:rPr>
          <w:rFonts w:asciiTheme="minorEastAsia" w:eastAsiaTheme="minorEastAsia" w:hAnsiTheme="minorEastAsia" w:hint="eastAsia"/>
          <w:color w:val="000000" w:themeColor="text1"/>
          <w:shd w:val="clear" w:color="auto" w:fill="FFFFFF"/>
        </w:rPr>
        <w:t>第四条）</w:t>
      </w:r>
    </w:p>
    <w:p w14:paraId="4BA18B94" w14:textId="77777777"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775415">
        <w:rPr>
          <w:rFonts w:asciiTheme="minorEastAsia" w:eastAsiaTheme="minorEastAsia" w:hAnsiTheme="minorEastAsia" w:hint="eastAsia"/>
          <w:color w:val="000000" w:themeColor="text1"/>
          <w:sz w:val="24"/>
          <w:szCs w:val="24"/>
          <w:shd w:val="clear" w:color="auto" w:fill="FFFFFF"/>
        </w:rPr>
        <w:t>（二）出典的</w:t>
      </w:r>
    </w:p>
    <w:p w14:paraId="0F74797F" w14:textId="77777777" w:rsidR="00106AA6" w:rsidRPr="00775415" w:rsidRDefault="00106AA6" w:rsidP="00106AA6">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75415">
        <w:rPr>
          <w:rFonts w:asciiTheme="minorEastAsia" w:hAnsiTheme="minorEastAsia" w:hint="eastAsia"/>
          <w:color w:val="000000" w:themeColor="text1"/>
          <w:sz w:val="24"/>
          <w:szCs w:val="24"/>
          <w:shd w:val="clear" w:color="auto" w:fill="FFFFFF"/>
        </w:rPr>
        <w:t>产权出典的房产，由承典人依照房产余值缴纳房产税。</w:t>
      </w:r>
    </w:p>
    <w:p w14:paraId="0265B09E" w14:textId="4BBEB056"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bookmarkStart w:id="3" w:name="_Hlk54284759"/>
      <w:r w:rsidR="008A4817">
        <w:rPr>
          <w:rFonts w:asciiTheme="minorEastAsia" w:eastAsiaTheme="minorEastAsia" w:hAnsiTheme="minorEastAsia"/>
          <w:shd w:val="clear" w:color="auto" w:fill="FFFFFF"/>
        </w:rPr>
        <w:fldChar w:fldCharType="begin"/>
      </w:r>
      <w:r w:rsidR="008A4817">
        <w:rPr>
          <w:rFonts w:asciiTheme="minorEastAsia" w:eastAsiaTheme="minorEastAsia" w:hAnsiTheme="minorEastAsia"/>
          <w:shd w:val="clear" w:color="auto" w:fill="FFFFFF"/>
        </w:rPr>
        <w:instrText xml:space="preserve"> HYPERLINK "http://ssfb86.com/index/News/detail/newsid/2042.html" </w:instrText>
      </w:r>
      <w:r w:rsidR="008A4817">
        <w:rPr>
          <w:rFonts w:asciiTheme="minorEastAsia" w:eastAsiaTheme="minorEastAsia" w:hAnsiTheme="minorEastAsia"/>
          <w:shd w:val="clear" w:color="auto" w:fill="FFFFFF"/>
        </w:rPr>
        <w:fldChar w:fldCharType="separate"/>
      </w:r>
      <w:r w:rsidRPr="008A4817">
        <w:rPr>
          <w:rStyle w:val="a8"/>
          <w:rFonts w:asciiTheme="minorEastAsia" w:eastAsiaTheme="minorEastAsia" w:hAnsiTheme="minorEastAsia" w:hint="eastAsia"/>
          <w:shd w:val="clear" w:color="auto" w:fill="FFFFFF"/>
        </w:rPr>
        <w:t>财税[2009]128号</w:t>
      </w:r>
      <w:r w:rsidR="008A4817">
        <w:rPr>
          <w:rFonts w:asciiTheme="minorEastAsia" w:eastAsiaTheme="minorEastAsia" w:hAnsiTheme="minorEastAsia"/>
          <w:shd w:val="clear" w:color="auto" w:fill="FFFFFF"/>
        </w:rPr>
        <w:fldChar w:fldCharType="end"/>
      </w:r>
      <w:bookmarkEnd w:id="3"/>
      <w:r w:rsidRPr="00775415">
        <w:rPr>
          <w:rFonts w:asciiTheme="minorEastAsia" w:eastAsiaTheme="minorEastAsia" w:hAnsiTheme="minorEastAsia" w:hint="eastAsia"/>
          <w:color w:val="000000" w:themeColor="text1"/>
          <w:shd w:val="clear" w:color="auto" w:fill="FFFFFF"/>
        </w:rPr>
        <w:t>第二条）</w:t>
      </w:r>
    </w:p>
    <w:p w14:paraId="123548B6" w14:textId="77777777"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shd w:val="clear" w:color="auto" w:fill="FFFFFF"/>
        </w:rPr>
      </w:pPr>
      <w:r w:rsidRPr="00775415">
        <w:rPr>
          <w:rFonts w:asciiTheme="minorEastAsia" w:eastAsiaTheme="minorEastAsia" w:hAnsiTheme="minorEastAsia" w:hint="eastAsia"/>
          <w:color w:val="000000" w:themeColor="text1"/>
          <w:sz w:val="24"/>
          <w:szCs w:val="24"/>
          <w:shd w:val="clear" w:color="auto" w:fill="FFFFFF"/>
        </w:rPr>
        <w:t>（三）融资租赁的</w:t>
      </w:r>
    </w:p>
    <w:p w14:paraId="21332126" w14:textId="77777777" w:rsidR="00106AA6" w:rsidRPr="00775415" w:rsidRDefault="00106AA6" w:rsidP="00106AA6">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75415">
        <w:rPr>
          <w:rFonts w:asciiTheme="minorEastAsia" w:hAnsiTheme="minorEastAsia" w:hint="eastAsia"/>
          <w:color w:val="000000" w:themeColor="text1"/>
          <w:sz w:val="24"/>
          <w:szCs w:val="24"/>
          <w:shd w:val="clear" w:color="auto" w:fill="FFFFFF"/>
        </w:rPr>
        <w:t>融资租赁的房产，由承租人自融资租赁合同约定开始日的次月起依照房产余值缴纳房产税。合同未约定开始日的，由承租人自合同签订的次月起依照房产余值缴纳房产税。</w:t>
      </w:r>
    </w:p>
    <w:p w14:paraId="418B6DAB" w14:textId="5C4E34EB"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11" w:history="1">
        <w:r w:rsidR="008A4817" w:rsidRPr="008A4817">
          <w:rPr>
            <w:rStyle w:val="a8"/>
            <w:rFonts w:asciiTheme="minorEastAsia" w:eastAsiaTheme="minorEastAsia" w:hAnsiTheme="minorEastAsia" w:hint="eastAsia"/>
            <w:shd w:val="clear" w:color="auto" w:fill="FFFFFF"/>
          </w:rPr>
          <w:t>财税[2009]128号</w:t>
        </w:r>
      </w:hyperlink>
      <w:r w:rsidRPr="00775415">
        <w:rPr>
          <w:rFonts w:asciiTheme="minorEastAsia" w:eastAsiaTheme="minorEastAsia" w:hAnsiTheme="minorEastAsia" w:hint="eastAsia"/>
          <w:color w:val="000000" w:themeColor="text1"/>
          <w:shd w:val="clear" w:color="auto" w:fill="FFFFFF"/>
        </w:rPr>
        <w:t>第三条）</w:t>
      </w:r>
    </w:p>
    <w:p w14:paraId="1CFB222C" w14:textId="77777777"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rPr>
      </w:pPr>
      <w:r w:rsidRPr="00775415">
        <w:rPr>
          <w:rFonts w:asciiTheme="minorEastAsia" w:eastAsiaTheme="minorEastAsia" w:hAnsiTheme="minorEastAsia" w:hint="eastAsia"/>
          <w:color w:val="000000" w:themeColor="text1"/>
          <w:sz w:val="24"/>
          <w:szCs w:val="24"/>
        </w:rPr>
        <w:t>（四）经营租赁</w:t>
      </w:r>
    </w:p>
    <w:p w14:paraId="695ABEC9" w14:textId="77777777" w:rsidR="00106AA6" w:rsidRPr="00775415" w:rsidRDefault="00106AA6" w:rsidP="00106AA6">
      <w:pPr>
        <w:pStyle w:val="3"/>
        <w:spacing w:beforeLines="50" w:before="156" w:after="0" w:line="480" w:lineRule="atLeast"/>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rPr>
        <w:t>1</w:t>
      </w:r>
      <w:r w:rsidRPr="00775415">
        <w:rPr>
          <w:rFonts w:asciiTheme="minorEastAsia" w:hAnsiTheme="minorEastAsia"/>
          <w:color w:val="000000" w:themeColor="text1"/>
          <w:sz w:val="24"/>
          <w:szCs w:val="24"/>
        </w:rPr>
        <w:t>.</w:t>
      </w:r>
      <w:r w:rsidRPr="00775415">
        <w:rPr>
          <w:rFonts w:asciiTheme="minorEastAsia" w:hAnsiTheme="minorEastAsia" w:hint="eastAsia"/>
          <w:color w:val="000000" w:themeColor="text1"/>
          <w:sz w:val="24"/>
          <w:szCs w:val="24"/>
        </w:rPr>
        <w:t>有租金</w:t>
      </w:r>
    </w:p>
    <w:p w14:paraId="595605D3" w14:textId="77777777"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房产出租的，以房产租金收入为房产税的计税依据。</w:t>
      </w:r>
    </w:p>
    <w:p w14:paraId="542A6391" w14:textId="689A49E7"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12" w:history="1">
        <w:r w:rsidR="00775415">
          <w:rPr>
            <w:rStyle w:val="a8"/>
            <w:rFonts w:asciiTheme="minorEastAsia" w:hAnsiTheme="minorEastAsia" w:hint="eastAsia"/>
            <w:shd w:val="clear" w:color="auto" w:fill="FFFFFF"/>
          </w:rPr>
          <w:t>《房产税暂行条例》</w:t>
        </w:r>
      </w:hyperlink>
      <w:r w:rsidRPr="00775415">
        <w:rPr>
          <w:rFonts w:asciiTheme="minorEastAsia" w:eastAsiaTheme="minorEastAsia" w:hAnsiTheme="minorEastAsia" w:hint="eastAsia"/>
          <w:color w:val="000000" w:themeColor="text1"/>
          <w:shd w:val="clear" w:color="auto" w:fill="FFFFFF"/>
        </w:rPr>
        <w:t>第三条第三款）</w:t>
      </w:r>
    </w:p>
    <w:p w14:paraId="793A8B70" w14:textId="5577F7D5" w:rsidR="00106AA6" w:rsidRPr="00775415" w:rsidRDefault="003F3F5D" w:rsidP="00106AA6">
      <w:pPr>
        <w:spacing w:beforeLines="50" w:before="156" w:line="480" w:lineRule="atLeast"/>
        <w:ind w:firstLineChars="200" w:firstLine="420"/>
        <w:rPr>
          <w:rFonts w:asciiTheme="minorEastAsia" w:hAnsiTheme="minorEastAsia"/>
          <w:color w:val="000000" w:themeColor="text1"/>
          <w:sz w:val="24"/>
          <w:szCs w:val="24"/>
          <w:shd w:val="clear" w:color="auto" w:fill="FFFFFF"/>
        </w:rPr>
      </w:pPr>
      <w:r w:rsidRPr="003F3F5D">
        <w:rPr>
          <w:rFonts w:hint="eastAsia"/>
          <w:color w:val="333333"/>
          <w:shd w:val="clear" w:color="auto" w:fill="FFFFFF"/>
        </w:rPr>
        <w:t>根据</w:t>
      </w:r>
      <w:hyperlink r:id="rId13" w:tgtFrame="_self" w:history="1">
        <w:r w:rsidRPr="003F3F5D">
          <w:rPr>
            <w:rFonts w:hint="eastAsia"/>
            <w:color w:val="6E6E6E"/>
            <w:u w:val="single"/>
            <w:shd w:val="clear" w:color="auto" w:fill="FFFFFF"/>
          </w:rPr>
          <w:t>房产税暂行条例</w:t>
        </w:r>
      </w:hyperlink>
      <w:r w:rsidRPr="003F3F5D">
        <w:rPr>
          <w:rFonts w:hint="eastAsia"/>
          <w:color w:val="333333"/>
          <w:shd w:val="clear" w:color="auto" w:fill="FFFFFF"/>
        </w:rPr>
        <w:t>法规</w:t>
      </w:r>
      <w:r>
        <w:rPr>
          <w:rFonts w:hint="eastAsia"/>
          <w:color w:val="333333"/>
          <w:shd w:val="clear" w:color="auto" w:fill="FFFFFF"/>
        </w:rPr>
        <w:t>，</w:t>
      </w:r>
      <w:r w:rsidR="00106AA6" w:rsidRPr="00775415">
        <w:rPr>
          <w:rFonts w:asciiTheme="minorEastAsia" w:hAnsiTheme="minorEastAsia" w:hint="eastAsia"/>
          <w:color w:val="000000" w:themeColor="text1"/>
          <w:sz w:val="24"/>
          <w:szCs w:val="24"/>
          <w:shd w:val="clear" w:color="auto" w:fill="FFFFFF"/>
        </w:rPr>
        <w:t>个人出租房屋，应按房屋租金收入征税。</w:t>
      </w:r>
    </w:p>
    <w:p w14:paraId="560438C1" w14:textId="0B2F7A27"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4" w:name="_Hlk21514528"/>
      <w:r w:rsidRPr="00775415">
        <w:rPr>
          <w:rFonts w:asciiTheme="minorEastAsia" w:eastAsiaTheme="minorEastAsia" w:hAnsiTheme="minorEastAsia" w:hint="eastAsia"/>
          <w:color w:val="000000" w:themeColor="text1"/>
          <w:shd w:val="clear" w:color="auto" w:fill="FFFFFF"/>
        </w:rPr>
        <w:t>（</w:t>
      </w:r>
      <w:hyperlink r:id="rId14" w:history="1">
        <w:r w:rsidR="003F3F5D">
          <w:rPr>
            <w:rStyle w:val="a8"/>
            <w:rFonts w:asciiTheme="minorEastAsia" w:hAnsiTheme="minorEastAsia" w:hint="eastAsia"/>
            <w:shd w:val="clear" w:color="auto" w:fill="FFFFFF"/>
          </w:rPr>
          <w:t>财税地字[1986]8号</w:t>
        </w:r>
      </w:hyperlink>
      <w:r w:rsidRPr="00775415">
        <w:rPr>
          <w:rFonts w:asciiTheme="minorEastAsia" w:eastAsiaTheme="minorEastAsia" w:hAnsiTheme="minorEastAsia" w:hint="eastAsia"/>
          <w:color w:val="000000" w:themeColor="text1"/>
          <w:shd w:val="clear" w:color="auto" w:fill="FFFFFF"/>
        </w:rPr>
        <w:t>第十四条）</w:t>
      </w:r>
    </w:p>
    <w:bookmarkEnd w:id="4"/>
    <w:p w14:paraId="7B0221B2" w14:textId="77777777" w:rsidR="00106AA6" w:rsidRPr="00775415" w:rsidRDefault="00106AA6" w:rsidP="00106AA6">
      <w:pPr>
        <w:pStyle w:val="3"/>
        <w:spacing w:beforeLines="50" w:before="156" w:after="0" w:line="480" w:lineRule="atLeast"/>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rPr>
        <w:t>2</w:t>
      </w:r>
      <w:r w:rsidRPr="00775415">
        <w:rPr>
          <w:rFonts w:asciiTheme="minorEastAsia" w:hAnsiTheme="minorEastAsia"/>
          <w:color w:val="000000" w:themeColor="text1"/>
          <w:sz w:val="24"/>
          <w:szCs w:val="24"/>
        </w:rPr>
        <w:t>.</w:t>
      </w:r>
      <w:r w:rsidRPr="00775415">
        <w:rPr>
          <w:rFonts w:asciiTheme="minorEastAsia" w:hAnsiTheme="minorEastAsia" w:hint="eastAsia"/>
          <w:color w:val="000000" w:themeColor="text1"/>
          <w:sz w:val="24"/>
          <w:szCs w:val="24"/>
        </w:rPr>
        <w:t>无租金</w:t>
      </w:r>
    </w:p>
    <w:p w14:paraId="1BD3A4D9" w14:textId="77777777" w:rsidR="00106AA6" w:rsidRPr="00775415" w:rsidRDefault="00106AA6" w:rsidP="00106AA6">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75415">
        <w:rPr>
          <w:rFonts w:asciiTheme="minorEastAsia" w:hAnsiTheme="minorEastAsia" w:hint="eastAsia"/>
          <w:color w:val="000000" w:themeColor="text1"/>
          <w:sz w:val="24"/>
          <w:szCs w:val="24"/>
          <w:shd w:val="clear" w:color="auto" w:fill="FFFFFF"/>
        </w:rPr>
        <w:t>无</w:t>
      </w:r>
      <w:proofErr w:type="gramStart"/>
      <w:r w:rsidRPr="00775415">
        <w:rPr>
          <w:rFonts w:asciiTheme="minorEastAsia" w:hAnsiTheme="minorEastAsia" w:hint="eastAsia"/>
          <w:color w:val="000000" w:themeColor="text1"/>
          <w:sz w:val="24"/>
          <w:szCs w:val="24"/>
          <w:shd w:val="clear" w:color="auto" w:fill="FFFFFF"/>
        </w:rPr>
        <w:t>租使用</w:t>
      </w:r>
      <w:proofErr w:type="gramEnd"/>
      <w:r w:rsidRPr="00775415">
        <w:rPr>
          <w:rFonts w:asciiTheme="minorEastAsia" w:hAnsiTheme="minorEastAsia" w:hint="eastAsia"/>
          <w:color w:val="000000" w:themeColor="text1"/>
          <w:sz w:val="24"/>
          <w:szCs w:val="24"/>
          <w:shd w:val="clear" w:color="auto" w:fill="FFFFFF"/>
        </w:rPr>
        <w:t>其他单位房产的应税单位和个人，依照房产余值代缴纳房产税。</w:t>
      </w:r>
    </w:p>
    <w:p w14:paraId="2167E3FD" w14:textId="670E13B3"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5" w:name="_Hlk21372523"/>
      <w:bookmarkStart w:id="6" w:name="_Hlk21372909"/>
      <w:r w:rsidRPr="00775415">
        <w:rPr>
          <w:rFonts w:asciiTheme="minorEastAsia" w:eastAsiaTheme="minorEastAsia" w:hAnsiTheme="minorEastAsia" w:hint="eastAsia"/>
          <w:color w:val="000000" w:themeColor="text1"/>
          <w:shd w:val="clear" w:color="auto" w:fill="FFFFFF"/>
        </w:rPr>
        <w:t>（</w:t>
      </w:r>
      <w:bookmarkEnd w:id="5"/>
      <w:r w:rsidR="008A4817">
        <w:rPr>
          <w:rFonts w:asciiTheme="minorEastAsia" w:eastAsiaTheme="minorEastAsia" w:hAnsiTheme="minorEastAsia"/>
          <w:shd w:val="clear" w:color="auto" w:fill="FFFFFF"/>
        </w:rPr>
        <w:fldChar w:fldCharType="begin"/>
      </w:r>
      <w:r w:rsidR="008A4817">
        <w:rPr>
          <w:rFonts w:asciiTheme="minorEastAsia" w:eastAsiaTheme="minorEastAsia" w:hAnsiTheme="minorEastAsia"/>
          <w:shd w:val="clear" w:color="auto" w:fill="FFFFFF"/>
        </w:rPr>
        <w:instrText xml:space="preserve"> HYPERLINK "http://ssfb86.com/index/News/detail/newsid/2042.html" </w:instrText>
      </w:r>
      <w:r w:rsidR="008A4817">
        <w:rPr>
          <w:rFonts w:asciiTheme="minorEastAsia" w:eastAsiaTheme="minorEastAsia" w:hAnsiTheme="minorEastAsia"/>
          <w:shd w:val="clear" w:color="auto" w:fill="FFFFFF"/>
        </w:rPr>
        <w:fldChar w:fldCharType="separate"/>
      </w:r>
      <w:r w:rsidR="008A4817" w:rsidRPr="008A4817">
        <w:rPr>
          <w:rStyle w:val="a8"/>
          <w:rFonts w:asciiTheme="minorEastAsia" w:eastAsiaTheme="minorEastAsia" w:hAnsiTheme="minorEastAsia" w:hint="eastAsia"/>
          <w:shd w:val="clear" w:color="auto" w:fill="FFFFFF"/>
        </w:rPr>
        <w:t>财税[2009]128号</w:t>
      </w:r>
      <w:r w:rsidR="008A4817">
        <w:rPr>
          <w:rFonts w:asciiTheme="minorEastAsia" w:eastAsiaTheme="minorEastAsia" w:hAnsiTheme="minorEastAsia"/>
          <w:shd w:val="clear" w:color="auto" w:fill="FFFFFF"/>
        </w:rPr>
        <w:fldChar w:fldCharType="end"/>
      </w:r>
      <w:r w:rsidRPr="00775415">
        <w:rPr>
          <w:rFonts w:asciiTheme="minorEastAsia" w:eastAsiaTheme="minorEastAsia" w:hAnsiTheme="minorEastAsia" w:hint="eastAsia"/>
          <w:color w:val="000000" w:themeColor="text1"/>
          <w:shd w:val="clear" w:color="auto" w:fill="FFFFFF"/>
        </w:rPr>
        <w:t>第一条）</w:t>
      </w:r>
    </w:p>
    <w:p w14:paraId="29A21B81" w14:textId="77777777" w:rsidR="00106AA6" w:rsidRPr="00775415" w:rsidRDefault="00106AA6" w:rsidP="00106AA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75415">
        <w:rPr>
          <w:rFonts w:asciiTheme="minorEastAsia" w:hAnsiTheme="minorEastAsia" w:cs="宋体" w:hint="eastAsia"/>
          <w:color w:val="000000" w:themeColor="text1"/>
          <w:kern w:val="0"/>
          <w:sz w:val="24"/>
          <w:szCs w:val="24"/>
        </w:rPr>
        <w:t>对出租房产，租赁双方签订的租赁合同约定有免收租金期限的，免收租金期间由产权所有人按照房产原值缴纳房产税。</w:t>
      </w:r>
    </w:p>
    <w:p w14:paraId="712FBCCB" w14:textId="375E370C" w:rsidR="00106AA6" w:rsidRPr="00775415" w:rsidRDefault="00106AA6" w:rsidP="00106AA6">
      <w:pPr>
        <w:spacing w:beforeLines="50" w:before="156" w:line="480" w:lineRule="atLeast"/>
        <w:jc w:val="right"/>
        <w:rPr>
          <w:rFonts w:asciiTheme="minorEastAsia" w:hAnsiTheme="minorEastAsia"/>
          <w:color w:val="000000" w:themeColor="text1"/>
          <w:sz w:val="24"/>
          <w:szCs w:val="24"/>
          <w:shd w:val="clear" w:color="auto" w:fill="FFFFFF"/>
        </w:rPr>
      </w:pPr>
      <w:bookmarkStart w:id="7" w:name="_Hlk23715799"/>
      <w:r w:rsidRPr="00775415">
        <w:rPr>
          <w:rFonts w:asciiTheme="minorEastAsia" w:hAnsiTheme="minorEastAsia" w:hint="eastAsia"/>
          <w:color w:val="000000" w:themeColor="text1"/>
          <w:sz w:val="24"/>
          <w:szCs w:val="24"/>
        </w:rPr>
        <w:t>（</w:t>
      </w:r>
      <w:hyperlink r:id="rId15" w:history="1">
        <w:r w:rsidRPr="001C3B13">
          <w:rPr>
            <w:rStyle w:val="a8"/>
            <w:rFonts w:asciiTheme="minorEastAsia" w:hAnsiTheme="minorEastAsia"/>
            <w:sz w:val="24"/>
            <w:szCs w:val="24"/>
          </w:rPr>
          <w:t>财税〔2010〕121号</w:t>
        </w:r>
      </w:hyperlink>
      <w:r w:rsidRPr="00775415">
        <w:rPr>
          <w:rFonts w:asciiTheme="minorEastAsia" w:hAnsiTheme="minorEastAsia" w:hint="eastAsia"/>
          <w:color w:val="000000" w:themeColor="text1"/>
          <w:sz w:val="24"/>
          <w:szCs w:val="24"/>
        </w:rPr>
        <w:t>第二条）</w:t>
      </w:r>
      <w:bookmarkEnd w:id="6"/>
      <w:bookmarkEnd w:id="7"/>
    </w:p>
    <w:p w14:paraId="4F6AB493" w14:textId="64D49DFD"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rPr>
      </w:pPr>
      <w:r w:rsidRPr="00775415">
        <w:rPr>
          <w:rFonts w:asciiTheme="minorEastAsia" w:eastAsiaTheme="minorEastAsia" w:hAnsiTheme="minorEastAsia" w:hint="eastAsia"/>
          <w:color w:val="000000" w:themeColor="text1"/>
          <w:sz w:val="24"/>
          <w:szCs w:val="24"/>
        </w:rPr>
        <w:lastRenderedPageBreak/>
        <w:t>附注（一）：</w:t>
      </w:r>
      <w:proofErr w:type="gramStart"/>
      <w:r w:rsidRPr="00775415">
        <w:rPr>
          <w:rFonts w:asciiTheme="minorEastAsia" w:eastAsiaTheme="minorEastAsia" w:hAnsiTheme="minorEastAsia" w:hint="eastAsia"/>
          <w:color w:val="000000" w:themeColor="text1"/>
          <w:sz w:val="24"/>
          <w:szCs w:val="24"/>
          <w:shd w:val="clear" w:color="auto" w:fill="FFFFFF"/>
        </w:rPr>
        <w:t>营改增</w:t>
      </w:r>
      <w:proofErr w:type="gramEnd"/>
      <w:r w:rsidRPr="00775415">
        <w:rPr>
          <w:rFonts w:asciiTheme="minorEastAsia" w:eastAsiaTheme="minorEastAsia" w:hAnsiTheme="minorEastAsia" w:hint="eastAsia"/>
          <w:color w:val="000000" w:themeColor="text1"/>
          <w:sz w:val="24"/>
          <w:szCs w:val="24"/>
          <w:shd w:val="clear" w:color="auto" w:fill="FFFFFF"/>
        </w:rPr>
        <w:t>后契税 房产税 土地增值税 个人所得税计税依据问题</w:t>
      </w:r>
    </w:p>
    <w:p w14:paraId="4B9E5CEB" w14:textId="77777777"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经研究，现将营业税改征增值税后契税、房产税、土地增值税、个人所得税计税依据有关问题明确如下：</w:t>
      </w:r>
    </w:p>
    <w:p w14:paraId="155F8455" w14:textId="4A0A7EDC"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1、房产出租的，计征房产税的租金收入不含增值税。</w:t>
      </w:r>
    </w:p>
    <w:p w14:paraId="0C646602" w14:textId="7E84B8DF"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8" w:name="_Hlk21358454"/>
      <w:r w:rsidRPr="00775415">
        <w:rPr>
          <w:rFonts w:asciiTheme="minorEastAsia" w:eastAsiaTheme="minorEastAsia" w:hAnsiTheme="minorEastAsia" w:hint="eastAsia"/>
          <w:color w:val="000000" w:themeColor="text1"/>
          <w:shd w:val="clear" w:color="auto" w:fill="FFFFFF"/>
        </w:rPr>
        <w:t>（</w:t>
      </w:r>
      <w:bookmarkStart w:id="9" w:name="_Hlk54285019"/>
      <w:r w:rsidR="001C3B13">
        <w:rPr>
          <w:rFonts w:asciiTheme="minorEastAsia" w:eastAsiaTheme="minorEastAsia" w:hAnsiTheme="minorEastAsia"/>
          <w:shd w:val="clear" w:color="auto" w:fill="FFFFFF"/>
        </w:rPr>
        <w:fldChar w:fldCharType="begin"/>
      </w:r>
      <w:r w:rsidR="001C3B13">
        <w:rPr>
          <w:rFonts w:asciiTheme="minorEastAsia" w:eastAsiaTheme="minorEastAsia" w:hAnsiTheme="minorEastAsia"/>
          <w:shd w:val="clear" w:color="auto" w:fill="FFFFFF"/>
        </w:rPr>
        <w:instrText xml:space="preserve"> HYPERLINK "http://ssfb86.com/index/News/detail/newsid/765.html" </w:instrText>
      </w:r>
      <w:r w:rsidR="001C3B13">
        <w:rPr>
          <w:rFonts w:asciiTheme="minorEastAsia" w:eastAsiaTheme="minorEastAsia" w:hAnsiTheme="minorEastAsia"/>
          <w:shd w:val="clear" w:color="auto" w:fill="FFFFFF"/>
        </w:rPr>
      </w:r>
      <w:r w:rsidR="001C3B13">
        <w:rPr>
          <w:rFonts w:asciiTheme="minorEastAsia" w:eastAsiaTheme="minorEastAsia" w:hAnsiTheme="minorEastAsia"/>
          <w:shd w:val="clear" w:color="auto" w:fill="FFFFFF"/>
        </w:rPr>
        <w:fldChar w:fldCharType="separate"/>
      </w:r>
      <w:r w:rsidRPr="001C3B13">
        <w:rPr>
          <w:rStyle w:val="a8"/>
          <w:rFonts w:asciiTheme="minorEastAsia" w:eastAsiaTheme="minorEastAsia" w:hAnsiTheme="minorEastAsia" w:hint="eastAsia"/>
          <w:shd w:val="clear" w:color="auto" w:fill="FFFFFF"/>
        </w:rPr>
        <w:t>财税[2016]43号</w:t>
      </w:r>
      <w:r w:rsidR="001C3B13">
        <w:rPr>
          <w:rFonts w:asciiTheme="minorEastAsia" w:eastAsiaTheme="minorEastAsia" w:hAnsiTheme="minorEastAsia"/>
          <w:shd w:val="clear" w:color="auto" w:fill="FFFFFF"/>
        </w:rPr>
        <w:fldChar w:fldCharType="end"/>
      </w:r>
      <w:bookmarkEnd w:id="9"/>
      <w:r w:rsidRPr="00775415">
        <w:rPr>
          <w:rFonts w:asciiTheme="minorEastAsia" w:eastAsiaTheme="minorEastAsia" w:hAnsiTheme="minorEastAsia" w:hint="eastAsia"/>
          <w:color w:val="000000" w:themeColor="text1"/>
          <w:shd w:val="clear" w:color="auto" w:fill="FFFFFF"/>
        </w:rPr>
        <w:t>第二条）</w:t>
      </w:r>
    </w:p>
    <w:bookmarkEnd w:id="8"/>
    <w:p w14:paraId="02AA05E4" w14:textId="56683C3C"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2、</w:t>
      </w:r>
      <w:r w:rsidRPr="00775415">
        <w:rPr>
          <w:rFonts w:asciiTheme="minorEastAsia" w:eastAsiaTheme="minorEastAsia" w:hAnsiTheme="minorEastAsia" w:hint="eastAsia"/>
          <w:b/>
          <w:color w:val="000000" w:themeColor="text1"/>
        </w:rPr>
        <w:t>免征增值税的</w:t>
      </w:r>
      <w:r w:rsidRPr="00775415">
        <w:rPr>
          <w:rFonts w:asciiTheme="minorEastAsia" w:eastAsiaTheme="minorEastAsia" w:hAnsiTheme="minorEastAsia" w:hint="eastAsia"/>
          <w:color w:val="000000" w:themeColor="text1"/>
        </w:rPr>
        <w:t>，确定计税依据时，成交价格、租金收入、转让房地产取得的收入</w:t>
      </w:r>
      <w:proofErr w:type="gramStart"/>
      <w:r w:rsidRPr="00775415">
        <w:rPr>
          <w:rFonts w:asciiTheme="minorEastAsia" w:eastAsiaTheme="minorEastAsia" w:hAnsiTheme="minorEastAsia" w:hint="eastAsia"/>
          <w:color w:val="000000" w:themeColor="text1"/>
        </w:rPr>
        <w:t>不</w:t>
      </w:r>
      <w:proofErr w:type="gramEnd"/>
      <w:r w:rsidRPr="00775415">
        <w:rPr>
          <w:rFonts w:asciiTheme="minorEastAsia" w:eastAsiaTheme="minorEastAsia" w:hAnsiTheme="minorEastAsia" w:hint="eastAsia"/>
          <w:color w:val="000000" w:themeColor="text1"/>
        </w:rPr>
        <w:t>扣减增值税额。</w:t>
      </w:r>
    </w:p>
    <w:p w14:paraId="4FB0A0EB" w14:textId="2397780D"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16" w:history="1">
        <w:r w:rsidR="001C3B13" w:rsidRPr="001C3B13">
          <w:rPr>
            <w:rStyle w:val="a8"/>
            <w:rFonts w:asciiTheme="minorEastAsia" w:eastAsiaTheme="minorEastAsia" w:hAnsiTheme="minorEastAsia" w:hint="eastAsia"/>
            <w:shd w:val="clear" w:color="auto" w:fill="FFFFFF"/>
          </w:rPr>
          <w:t>财税[2016]43号</w:t>
        </w:r>
      </w:hyperlink>
      <w:r w:rsidRPr="00775415">
        <w:rPr>
          <w:rFonts w:asciiTheme="minorEastAsia" w:eastAsiaTheme="minorEastAsia" w:hAnsiTheme="minorEastAsia" w:hint="eastAsia"/>
          <w:color w:val="000000" w:themeColor="text1"/>
          <w:shd w:val="clear" w:color="auto" w:fill="FFFFFF"/>
        </w:rPr>
        <w:t>第五条）</w:t>
      </w:r>
    </w:p>
    <w:p w14:paraId="461A2DD7" w14:textId="33484B23"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3、在计征上述税种时，税务机关核定的计税价格或收入不含增值税。</w:t>
      </w:r>
    </w:p>
    <w:p w14:paraId="755D731C" w14:textId="22B741B2"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17" w:history="1">
        <w:r w:rsidR="001C3B13" w:rsidRPr="001C3B13">
          <w:rPr>
            <w:rStyle w:val="a8"/>
            <w:rFonts w:asciiTheme="minorEastAsia" w:eastAsiaTheme="minorEastAsia" w:hAnsiTheme="minorEastAsia" w:hint="eastAsia"/>
            <w:shd w:val="clear" w:color="auto" w:fill="FFFFFF"/>
          </w:rPr>
          <w:t>财税[2016]43号</w:t>
        </w:r>
      </w:hyperlink>
      <w:r w:rsidRPr="00775415">
        <w:rPr>
          <w:rFonts w:asciiTheme="minorEastAsia" w:eastAsiaTheme="minorEastAsia" w:hAnsiTheme="minorEastAsia" w:hint="eastAsia"/>
          <w:color w:val="000000" w:themeColor="text1"/>
          <w:shd w:val="clear" w:color="auto" w:fill="FFFFFF"/>
        </w:rPr>
        <w:t>第六条）</w:t>
      </w:r>
    </w:p>
    <w:p w14:paraId="1D15E97E" w14:textId="3ED8F297"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rPr>
      </w:pPr>
      <w:r w:rsidRPr="00775415">
        <w:rPr>
          <w:rFonts w:asciiTheme="minorEastAsia" w:eastAsiaTheme="minorEastAsia" w:hAnsiTheme="minorEastAsia" w:hint="eastAsia"/>
          <w:color w:val="000000" w:themeColor="text1"/>
          <w:sz w:val="24"/>
          <w:szCs w:val="24"/>
        </w:rPr>
        <w:t>附注（二）：关于房产原值如何确定的问题</w:t>
      </w:r>
    </w:p>
    <w:p w14:paraId="6CAB4509" w14:textId="20BC5C6D" w:rsidR="00106AA6" w:rsidRPr="00775415" w:rsidRDefault="00106AA6" w:rsidP="00106AA6">
      <w:pPr>
        <w:spacing w:beforeLines="50" w:before="156" w:line="480" w:lineRule="atLeast"/>
        <w:ind w:firstLineChars="200" w:firstLine="480"/>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shd w:val="clear" w:color="auto" w:fill="FFFFFF"/>
        </w:rPr>
        <w:t>根据总局</w:t>
      </w:r>
      <w:hyperlink r:id="rId18" w:history="1">
        <w:r w:rsidRPr="009177F2">
          <w:rPr>
            <w:rStyle w:val="a8"/>
            <w:rFonts w:asciiTheme="minorEastAsia" w:hAnsiTheme="minorEastAsia" w:hint="eastAsia"/>
            <w:sz w:val="24"/>
            <w:szCs w:val="24"/>
            <w:shd w:val="clear" w:color="auto" w:fill="FFFFFF"/>
          </w:rPr>
          <w:t>（86）财税地字第008号</w:t>
        </w:r>
      </w:hyperlink>
      <w:r w:rsidRPr="00775415">
        <w:rPr>
          <w:rFonts w:asciiTheme="minorEastAsia" w:hAnsiTheme="minorEastAsia" w:hint="eastAsia"/>
          <w:color w:val="000000" w:themeColor="text1"/>
          <w:sz w:val="24"/>
          <w:szCs w:val="24"/>
          <w:shd w:val="clear" w:color="auto" w:fill="FFFFFF"/>
        </w:rPr>
        <w:t>文法规，“房产原值是指纳税人按照会计制度法规，在</w:t>
      </w:r>
      <w:proofErr w:type="gramStart"/>
      <w:r w:rsidRPr="00775415">
        <w:rPr>
          <w:rFonts w:asciiTheme="minorEastAsia" w:hAnsiTheme="minorEastAsia" w:hint="eastAsia"/>
          <w:color w:val="000000" w:themeColor="text1"/>
          <w:sz w:val="24"/>
          <w:szCs w:val="24"/>
          <w:shd w:val="clear" w:color="auto" w:fill="FFFFFF"/>
        </w:rPr>
        <w:t>帐簿</w:t>
      </w:r>
      <w:proofErr w:type="gramEnd"/>
      <w:r w:rsidRPr="00775415">
        <w:rPr>
          <w:rFonts w:asciiTheme="minorEastAsia" w:hAnsiTheme="minorEastAsia" w:hint="eastAsia"/>
          <w:color w:val="000000" w:themeColor="text1"/>
          <w:sz w:val="24"/>
          <w:szCs w:val="24"/>
          <w:shd w:val="clear" w:color="auto" w:fill="FFFFFF"/>
        </w:rPr>
        <w:t>‘固定资产’科目中记载的房屋原价”。因此，凡按会计制度法规在</w:t>
      </w:r>
      <w:proofErr w:type="gramStart"/>
      <w:r w:rsidRPr="00775415">
        <w:rPr>
          <w:rFonts w:asciiTheme="minorEastAsia" w:hAnsiTheme="minorEastAsia" w:hint="eastAsia"/>
          <w:color w:val="000000" w:themeColor="text1"/>
          <w:sz w:val="24"/>
          <w:szCs w:val="24"/>
          <w:shd w:val="clear" w:color="auto" w:fill="FFFFFF"/>
        </w:rPr>
        <w:t>帐簿</w:t>
      </w:r>
      <w:proofErr w:type="gramEnd"/>
      <w:r w:rsidRPr="00775415">
        <w:rPr>
          <w:rFonts w:asciiTheme="minorEastAsia" w:hAnsiTheme="minorEastAsia" w:hint="eastAsia"/>
          <w:color w:val="000000" w:themeColor="text1"/>
          <w:sz w:val="24"/>
          <w:szCs w:val="24"/>
          <w:shd w:val="clear" w:color="auto" w:fill="FFFFFF"/>
        </w:rPr>
        <w:t>中记载有房屋原价的，即应以房屋原价按法规减除一定比例后作为房产余值计征房产税；没有记载房屋原价的，按照上述原则，并参照同类房屋，确定房产原值，计征房产税。</w:t>
      </w:r>
    </w:p>
    <w:p w14:paraId="0184684E" w14:textId="64229584"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10" w:name="_Hlk21527457"/>
      <w:r w:rsidRPr="00775415">
        <w:rPr>
          <w:rFonts w:asciiTheme="minorEastAsia" w:eastAsiaTheme="minorEastAsia" w:hAnsiTheme="minorEastAsia" w:hint="eastAsia"/>
          <w:color w:val="000000" w:themeColor="text1"/>
          <w:shd w:val="clear" w:color="auto" w:fill="FFFFFF"/>
        </w:rPr>
        <w:t>（</w:t>
      </w:r>
      <w:bookmarkStart w:id="11" w:name="_Hlk54284117"/>
      <w:bookmarkEnd w:id="10"/>
      <w:r w:rsidR="009177F2">
        <w:rPr>
          <w:rFonts w:asciiTheme="minorEastAsia" w:hAnsiTheme="minorEastAsia"/>
          <w:shd w:val="clear" w:color="auto" w:fill="FFFFFF"/>
        </w:rPr>
        <w:fldChar w:fldCharType="begin"/>
      </w:r>
      <w:r w:rsidR="009177F2">
        <w:rPr>
          <w:rFonts w:asciiTheme="minorEastAsia" w:hAnsiTheme="minorEastAsia"/>
          <w:shd w:val="clear" w:color="auto" w:fill="FFFFFF"/>
        </w:rPr>
        <w:instrText xml:space="preserve"> HYPERLINK "http://ssfb86.com/index/News/detail/newsid/5815.html" </w:instrText>
      </w:r>
      <w:r w:rsidR="009177F2">
        <w:rPr>
          <w:rFonts w:asciiTheme="minorEastAsia" w:hAnsiTheme="minorEastAsia"/>
          <w:shd w:val="clear" w:color="auto" w:fill="FFFFFF"/>
        </w:rPr>
        <w:fldChar w:fldCharType="separate"/>
      </w:r>
      <w:r w:rsidR="009177F2">
        <w:rPr>
          <w:rStyle w:val="a8"/>
          <w:rFonts w:asciiTheme="minorEastAsia" w:hAnsiTheme="minorEastAsia" w:hint="eastAsia"/>
          <w:shd w:val="clear" w:color="auto" w:fill="FFFFFF"/>
        </w:rPr>
        <w:t>财税地字[1987]3号</w:t>
      </w:r>
      <w:r w:rsidR="009177F2">
        <w:rPr>
          <w:rFonts w:asciiTheme="minorEastAsia" w:hAnsiTheme="minorEastAsia"/>
          <w:shd w:val="clear" w:color="auto" w:fill="FFFFFF"/>
        </w:rPr>
        <w:fldChar w:fldCharType="end"/>
      </w:r>
      <w:bookmarkEnd w:id="11"/>
      <w:r w:rsidRPr="00775415">
        <w:rPr>
          <w:rFonts w:asciiTheme="minorEastAsia" w:eastAsiaTheme="minorEastAsia" w:hAnsiTheme="minorEastAsia" w:hint="eastAsia"/>
          <w:color w:val="000000" w:themeColor="text1"/>
          <w:shd w:val="clear" w:color="auto" w:fill="FFFFFF"/>
        </w:rPr>
        <w:t>第一条第三款）</w:t>
      </w:r>
    </w:p>
    <w:p w14:paraId="66DE5362" w14:textId="69BC81B9" w:rsidR="00EE5333" w:rsidRDefault="00EE5333" w:rsidP="00106AA6">
      <w:pPr>
        <w:pStyle w:val="a7"/>
        <w:shd w:val="clear" w:color="auto" w:fill="FFFFFF"/>
        <w:spacing w:beforeLines="50" w:before="156" w:beforeAutospacing="0" w:after="0" w:afterAutospacing="0" w:line="480" w:lineRule="atLeast"/>
        <w:ind w:firstLineChars="200" w:firstLine="480"/>
        <w:rPr>
          <w:color w:val="333333"/>
          <w:shd w:val="clear" w:color="auto" w:fill="FFFFFF"/>
        </w:rPr>
      </w:pPr>
      <w:r>
        <w:rPr>
          <w:rFonts w:hint="eastAsia"/>
          <w:strike/>
          <w:color w:val="333333"/>
          <w:shd w:val="clear" w:color="auto" w:fill="FFFFFF"/>
        </w:rPr>
        <w:t>房产原值是指纳税人按照会计制度法规，在</w:t>
      </w:r>
      <w:proofErr w:type="gramStart"/>
      <w:r>
        <w:rPr>
          <w:rFonts w:hint="eastAsia"/>
          <w:strike/>
          <w:color w:val="333333"/>
          <w:shd w:val="clear" w:color="auto" w:fill="FFFFFF"/>
        </w:rPr>
        <w:t>帐簿</w:t>
      </w:r>
      <w:proofErr w:type="gramEnd"/>
      <w:r>
        <w:rPr>
          <w:rFonts w:hint="eastAsia"/>
          <w:strike/>
          <w:color w:val="333333"/>
          <w:shd w:val="clear" w:color="auto" w:fill="FFFFFF"/>
        </w:rPr>
        <w:t>“固定资产”科目中记载的房屋原价。对纳税人未按会计制度法规记载的，在计征房产税时，应按法规调整房产原值，对房产原值明显不合理的，应重新予以评估</w:t>
      </w:r>
      <w:r>
        <w:rPr>
          <w:rFonts w:hint="eastAsia"/>
          <w:color w:val="333333"/>
          <w:shd w:val="clear" w:color="auto" w:fill="FFFFFF"/>
        </w:rPr>
        <w:t>。</w:t>
      </w:r>
    </w:p>
    <w:p w14:paraId="7FC97656" w14:textId="4F27F0DD" w:rsidR="00EE5333" w:rsidRDefault="00EE5333" w:rsidP="00EE533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hint="eastAsia"/>
          <w:color w:val="000000" w:themeColor="text1"/>
        </w:rPr>
      </w:pPr>
      <w:r w:rsidRPr="001C3B13">
        <w:rPr>
          <w:rFonts w:asciiTheme="minorHAnsi" w:eastAsiaTheme="minorEastAsia" w:hAnsiTheme="minorHAnsi" w:cstheme="minorBidi" w:hint="eastAsia"/>
          <w:color w:val="333333"/>
          <w:kern w:val="2"/>
          <w:shd w:val="clear" w:color="auto" w:fill="FFFFFF"/>
        </w:rPr>
        <w:t>（</w:t>
      </w:r>
      <w:hyperlink r:id="rId19" w:tgtFrame="_self" w:history="1">
        <w:r w:rsidRPr="001C3B13">
          <w:rPr>
            <w:rFonts w:asciiTheme="minorHAnsi" w:eastAsiaTheme="minorEastAsia" w:hAnsiTheme="minorHAnsi" w:cstheme="minorBidi" w:hint="eastAsia"/>
            <w:color w:val="6E6E6E"/>
            <w:kern w:val="2"/>
            <w:u w:val="single"/>
            <w:shd w:val="clear" w:color="auto" w:fill="FFFFFF"/>
          </w:rPr>
          <w:t>财税地字</w:t>
        </w:r>
        <w:r w:rsidRPr="001C3B13">
          <w:rPr>
            <w:rFonts w:asciiTheme="minorHAnsi" w:eastAsiaTheme="minorEastAsia" w:hAnsiTheme="minorHAnsi" w:cstheme="minorBidi" w:hint="eastAsia"/>
            <w:color w:val="6E6E6E"/>
            <w:kern w:val="2"/>
            <w:u w:val="single"/>
            <w:shd w:val="clear" w:color="auto" w:fill="FFFFFF"/>
          </w:rPr>
          <w:t>[1986]</w:t>
        </w:r>
        <w:r w:rsidRPr="001C3B13">
          <w:rPr>
            <w:rFonts w:asciiTheme="minorHAnsi" w:eastAsiaTheme="minorEastAsia" w:hAnsiTheme="minorHAnsi" w:cstheme="minorBidi" w:hint="eastAsia"/>
            <w:color w:val="6E6E6E"/>
            <w:kern w:val="2"/>
            <w:u w:val="single"/>
            <w:shd w:val="clear" w:color="auto" w:fill="FFFFFF"/>
          </w:rPr>
          <w:t>第</w:t>
        </w:r>
        <w:r w:rsidRPr="001C3B13">
          <w:rPr>
            <w:rFonts w:asciiTheme="minorHAnsi" w:eastAsiaTheme="minorEastAsia" w:hAnsiTheme="minorHAnsi" w:cstheme="minorBidi" w:hint="eastAsia"/>
            <w:color w:val="6E6E6E"/>
            <w:kern w:val="2"/>
            <w:u w:val="single"/>
            <w:shd w:val="clear" w:color="auto" w:fill="FFFFFF"/>
          </w:rPr>
          <w:t>008</w:t>
        </w:r>
        <w:r w:rsidRPr="001C3B13">
          <w:rPr>
            <w:rFonts w:asciiTheme="minorHAnsi" w:eastAsiaTheme="minorEastAsia" w:hAnsiTheme="minorHAnsi" w:cstheme="minorBidi" w:hint="eastAsia"/>
            <w:color w:val="6E6E6E"/>
            <w:kern w:val="2"/>
            <w:u w:val="single"/>
            <w:shd w:val="clear" w:color="auto" w:fill="FFFFFF"/>
          </w:rPr>
          <w:t>号</w:t>
        </w:r>
      </w:hyperlink>
      <w:r w:rsidRPr="001C3B13">
        <w:rPr>
          <w:rFonts w:asciiTheme="minorHAnsi" w:eastAsiaTheme="minorEastAsia" w:hAnsiTheme="minorHAnsi" w:cstheme="minorBidi" w:hint="eastAsia"/>
          <w:color w:val="333333"/>
          <w:kern w:val="2"/>
          <w:shd w:val="clear" w:color="auto" w:fill="FFFFFF"/>
        </w:rPr>
        <w:t>第十五条）</w:t>
      </w:r>
    </w:p>
    <w:p w14:paraId="682CE0A8" w14:textId="77777777" w:rsidR="00EE5333" w:rsidRPr="001C3B13" w:rsidRDefault="00EE5333" w:rsidP="00EE533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hint="eastAsia"/>
          <w:color w:val="000000" w:themeColor="text1"/>
        </w:rPr>
      </w:pPr>
      <w:r>
        <w:rPr>
          <w:rFonts w:asciiTheme="minorEastAsia" w:eastAsiaTheme="minorEastAsia" w:hAnsiTheme="minorEastAsia"/>
          <w:shd w:val="clear" w:color="auto" w:fill="FFFFFF"/>
        </w:rPr>
        <w:t>[</w:t>
      </w:r>
      <w:hyperlink r:id="rId20" w:history="1">
        <w:r w:rsidRPr="001C3B13">
          <w:rPr>
            <w:rStyle w:val="a8"/>
            <w:rFonts w:asciiTheme="minorEastAsia" w:eastAsiaTheme="minorEastAsia" w:hAnsiTheme="minorEastAsia" w:hint="eastAsia"/>
            <w:shd w:val="clear" w:color="auto" w:fill="FFFFFF"/>
          </w:rPr>
          <w:t>财税[2008]152号</w:t>
        </w:r>
      </w:hyperlink>
      <w:r w:rsidRPr="00775415">
        <w:rPr>
          <w:rFonts w:asciiTheme="minorEastAsia" w:eastAsiaTheme="minorEastAsia" w:hAnsiTheme="minorEastAsia" w:hint="eastAsia"/>
          <w:color w:val="000000" w:themeColor="text1"/>
          <w:shd w:val="clear" w:color="auto" w:fill="FFFFFF"/>
        </w:rPr>
        <w:t>第一条</w:t>
      </w:r>
      <w:r>
        <w:rPr>
          <w:rFonts w:asciiTheme="minorEastAsia" w:eastAsiaTheme="minorEastAsia" w:hAnsiTheme="minorEastAsia" w:hint="eastAsia"/>
          <w:color w:val="000000" w:themeColor="text1"/>
          <w:shd w:val="clear" w:color="auto" w:fill="FFFFFF"/>
        </w:rPr>
        <w:t>第二款规定：</w:t>
      </w:r>
      <w:r w:rsidRPr="001C3B13">
        <w:rPr>
          <w:rFonts w:asciiTheme="minorHAnsi" w:eastAsiaTheme="minorEastAsia" w:hAnsiTheme="minorHAnsi" w:cstheme="minorBidi" w:hint="eastAsia"/>
          <w:color w:val="333333"/>
          <w:kern w:val="2"/>
          <w:shd w:val="clear" w:color="auto" w:fill="FFFFFF"/>
        </w:rPr>
        <w:t>《财政部</w:t>
      </w:r>
      <w:r w:rsidRPr="001C3B13">
        <w:rPr>
          <w:rFonts w:asciiTheme="minorHAnsi" w:eastAsiaTheme="minorEastAsia" w:hAnsiTheme="minorHAnsi" w:cstheme="minorBidi" w:hint="eastAsia"/>
          <w:color w:val="333333"/>
          <w:kern w:val="2"/>
          <w:shd w:val="clear" w:color="auto" w:fill="FFFFFF"/>
        </w:rPr>
        <w:t xml:space="preserve"> </w:t>
      </w:r>
      <w:r w:rsidRPr="001C3B13">
        <w:rPr>
          <w:rFonts w:asciiTheme="minorHAnsi" w:eastAsiaTheme="minorEastAsia" w:hAnsiTheme="minorHAnsi" w:cstheme="minorBidi" w:hint="eastAsia"/>
          <w:color w:val="333333"/>
          <w:kern w:val="2"/>
          <w:shd w:val="clear" w:color="auto" w:fill="FFFFFF"/>
        </w:rPr>
        <w:t>国家税务总局关于房产税若干具体问题的解释和暂行规定》（</w:t>
      </w:r>
      <w:hyperlink r:id="rId21" w:tgtFrame="_self" w:history="1">
        <w:r w:rsidRPr="001C3B13">
          <w:rPr>
            <w:rFonts w:asciiTheme="minorHAnsi" w:eastAsiaTheme="minorEastAsia" w:hAnsiTheme="minorHAnsi" w:cstheme="minorBidi" w:hint="eastAsia"/>
            <w:color w:val="6E6E6E"/>
            <w:kern w:val="2"/>
            <w:u w:val="single"/>
            <w:shd w:val="clear" w:color="auto" w:fill="FFFFFF"/>
          </w:rPr>
          <w:t>财税地字</w:t>
        </w:r>
        <w:r w:rsidRPr="001C3B13">
          <w:rPr>
            <w:rFonts w:asciiTheme="minorHAnsi" w:eastAsiaTheme="minorEastAsia" w:hAnsiTheme="minorHAnsi" w:cstheme="minorBidi" w:hint="eastAsia"/>
            <w:color w:val="6E6E6E"/>
            <w:kern w:val="2"/>
            <w:u w:val="single"/>
            <w:shd w:val="clear" w:color="auto" w:fill="FFFFFF"/>
          </w:rPr>
          <w:t>[1986]</w:t>
        </w:r>
        <w:r w:rsidRPr="001C3B13">
          <w:rPr>
            <w:rFonts w:asciiTheme="minorHAnsi" w:eastAsiaTheme="minorEastAsia" w:hAnsiTheme="minorHAnsi" w:cstheme="minorBidi" w:hint="eastAsia"/>
            <w:color w:val="6E6E6E"/>
            <w:kern w:val="2"/>
            <w:u w:val="single"/>
            <w:shd w:val="clear" w:color="auto" w:fill="FFFFFF"/>
          </w:rPr>
          <w:t>第</w:t>
        </w:r>
        <w:r w:rsidRPr="001C3B13">
          <w:rPr>
            <w:rFonts w:asciiTheme="minorHAnsi" w:eastAsiaTheme="minorEastAsia" w:hAnsiTheme="minorHAnsi" w:cstheme="minorBidi" w:hint="eastAsia"/>
            <w:color w:val="6E6E6E"/>
            <w:kern w:val="2"/>
            <w:u w:val="single"/>
            <w:shd w:val="clear" w:color="auto" w:fill="FFFFFF"/>
          </w:rPr>
          <w:t>0</w:t>
        </w:r>
        <w:r w:rsidRPr="001C3B13">
          <w:rPr>
            <w:rFonts w:asciiTheme="minorHAnsi" w:eastAsiaTheme="minorEastAsia" w:hAnsiTheme="minorHAnsi" w:cstheme="minorBidi" w:hint="eastAsia"/>
            <w:color w:val="6E6E6E"/>
            <w:kern w:val="2"/>
            <w:u w:val="single"/>
            <w:shd w:val="clear" w:color="auto" w:fill="FFFFFF"/>
          </w:rPr>
          <w:t>08</w:t>
        </w:r>
        <w:r w:rsidRPr="001C3B13">
          <w:rPr>
            <w:rFonts w:asciiTheme="minorHAnsi" w:eastAsiaTheme="minorEastAsia" w:hAnsiTheme="minorHAnsi" w:cstheme="minorBidi" w:hint="eastAsia"/>
            <w:color w:val="6E6E6E"/>
            <w:kern w:val="2"/>
            <w:u w:val="single"/>
            <w:shd w:val="clear" w:color="auto" w:fill="FFFFFF"/>
          </w:rPr>
          <w:t>号</w:t>
        </w:r>
      </w:hyperlink>
      <w:r w:rsidRPr="001C3B13">
        <w:rPr>
          <w:rFonts w:asciiTheme="minorHAnsi" w:eastAsiaTheme="minorEastAsia" w:hAnsiTheme="minorHAnsi" w:cstheme="minorBidi" w:hint="eastAsia"/>
          <w:color w:val="333333"/>
          <w:kern w:val="2"/>
          <w:shd w:val="clear" w:color="auto" w:fill="FFFFFF"/>
        </w:rPr>
        <w:t>）第十五条同时废止。</w:t>
      </w:r>
      <w:r>
        <w:rPr>
          <w:rFonts w:asciiTheme="minorHAnsi" w:eastAsiaTheme="minorEastAsia" w:hAnsiTheme="minorHAnsi" w:cstheme="minorBidi" w:hint="eastAsia"/>
          <w:color w:val="333333"/>
          <w:kern w:val="2"/>
          <w:shd w:val="clear" w:color="auto" w:fill="FFFFFF"/>
        </w:rPr>
        <w:t>]</w:t>
      </w:r>
    </w:p>
    <w:p w14:paraId="4FA21987" w14:textId="164EC4BD" w:rsidR="00106AA6"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lastRenderedPageBreak/>
        <w:t>对依照房产原值计税的房产，不论是否记载在会计账簿固定资产科目中，均应按照房屋原价计算缴纳房产税。房屋原价应根据国家有关会计制度规定进行核算。对纳税人未按国家会计制度规定核算并记载的，应按规定予以调整或重新评估。</w:t>
      </w:r>
    </w:p>
    <w:p w14:paraId="18BA3BCB" w14:textId="797216BA"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shd w:val="clear" w:color="auto" w:fill="FFFFFF"/>
        </w:rPr>
        <w:t>（</w:t>
      </w:r>
      <w:bookmarkStart w:id="12" w:name="_Hlk54285248"/>
      <w:r w:rsidR="001C3B13">
        <w:rPr>
          <w:rFonts w:asciiTheme="minorEastAsia" w:eastAsiaTheme="minorEastAsia" w:hAnsiTheme="minorEastAsia"/>
          <w:shd w:val="clear" w:color="auto" w:fill="FFFFFF"/>
        </w:rPr>
        <w:fldChar w:fldCharType="begin"/>
      </w:r>
      <w:r w:rsidR="001C3B13">
        <w:rPr>
          <w:rFonts w:asciiTheme="minorEastAsia" w:eastAsiaTheme="minorEastAsia" w:hAnsiTheme="minorEastAsia"/>
          <w:shd w:val="clear" w:color="auto" w:fill="FFFFFF"/>
        </w:rPr>
        <w:instrText xml:space="preserve"> HYPERLINK "http://ssfb86.com/index/News/detail/newsid/2290.html" </w:instrText>
      </w:r>
      <w:r w:rsidR="001C3B13">
        <w:rPr>
          <w:rFonts w:asciiTheme="minorEastAsia" w:eastAsiaTheme="minorEastAsia" w:hAnsiTheme="minorEastAsia"/>
          <w:shd w:val="clear" w:color="auto" w:fill="FFFFFF"/>
        </w:rPr>
      </w:r>
      <w:r w:rsidR="001C3B13">
        <w:rPr>
          <w:rFonts w:asciiTheme="minorEastAsia" w:eastAsiaTheme="minorEastAsia" w:hAnsiTheme="minorEastAsia"/>
          <w:shd w:val="clear" w:color="auto" w:fill="FFFFFF"/>
        </w:rPr>
        <w:fldChar w:fldCharType="separate"/>
      </w:r>
      <w:r w:rsidRPr="001C3B13">
        <w:rPr>
          <w:rStyle w:val="a8"/>
          <w:rFonts w:asciiTheme="minorEastAsia" w:eastAsiaTheme="minorEastAsia" w:hAnsiTheme="minorEastAsia" w:hint="eastAsia"/>
          <w:shd w:val="clear" w:color="auto" w:fill="FFFFFF"/>
        </w:rPr>
        <w:t>财税[2008]152号</w:t>
      </w:r>
      <w:r w:rsidR="001C3B13">
        <w:rPr>
          <w:rFonts w:asciiTheme="minorEastAsia" w:eastAsiaTheme="minorEastAsia" w:hAnsiTheme="minorEastAsia"/>
          <w:shd w:val="clear" w:color="auto" w:fill="FFFFFF"/>
        </w:rPr>
        <w:fldChar w:fldCharType="end"/>
      </w:r>
      <w:r w:rsidRPr="00775415">
        <w:rPr>
          <w:rFonts w:asciiTheme="minorEastAsia" w:eastAsiaTheme="minorEastAsia" w:hAnsiTheme="minorEastAsia" w:hint="eastAsia"/>
          <w:color w:val="000000" w:themeColor="text1"/>
          <w:shd w:val="clear" w:color="auto" w:fill="FFFFFF"/>
        </w:rPr>
        <w:t>第一条</w:t>
      </w:r>
      <w:bookmarkEnd w:id="12"/>
      <w:r w:rsidR="00EE5333">
        <w:rPr>
          <w:rFonts w:asciiTheme="minorEastAsia" w:eastAsiaTheme="minorEastAsia" w:hAnsiTheme="minorEastAsia" w:hint="eastAsia"/>
          <w:color w:val="000000" w:themeColor="text1"/>
          <w:shd w:val="clear" w:color="auto" w:fill="FFFFFF"/>
        </w:rPr>
        <w:t>第一款</w:t>
      </w:r>
      <w:r w:rsidRPr="00775415">
        <w:rPr>
          <w:rFonts w:asciiTheme="minorEastAsia" w:eastAsiaTheme="minorEastAsia" w:hAnsiTheme="minorEastAsia" w:hint="eastAsia"/>
          <w:color w:val="000000" w:themeColor="text1"/>
          <w:shd w:val="clear" w:color="auto" w:fill="FFFFFF"/>
        </w:rPr>
        <w:t>）</w:t>
      </w:r>
    </w:p>
    <w:p w14:paraId="3B94A154" w14:textId="77777777" w:rsidR="00106AA6" w:rsidRPr="00775415" w:rsidRDefault="00106AA6" w:rsidP="00106AA6">
      <w:pPr>
        <w:spacing w:beforeLines="50" w:before="156" w:line="480" w:lineRule="atLeast"/>
        <w:ind w:firstLineChars="200" w:firstLine="480"/>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shd w:val="clear" w:color="auto" w:fill="FFFFFF"/>
        </w:rPr>
        <w:t>房产原值应包括与房屋不可分割的各种附属设备或一般不单独计算价值的配套设施。主要有：暖气、卫生、通风、照明、煤气等设备；各种管线，如</w:t>
      </w:r>
      <w:proofErr w:type="gramStart"/>
      <w:r w:rsidRPr="00775415">
        <w:rPr>
          <w:rFonts w:asciiTheme="minorEastAsia" w:hAnsiTheme="minorEastAsia" w:hint="eastAsia"/>
          <w:color w:val="000000" w:themeColor="text1"/>
          <w:sz w:val="24"/>
          <w:szCs w:val="24"/>
          <w:shd w:val="clear" w:color="auto" w:fill="FFFFFF"/>
        </w:rPr>
        <w:t>蒸气</w:t>
      </w:r>
      <w:proofErr w:type="gramEnd"/>
      <w:r w:rsidRPr="00775415">
        <w:rPr>
          <w:rFonts w:asciiTheme="minorEastAsia" w:hAnsiTheme="minorEastAsia" w:hint="eastAsia"/>
          <w:color w:val="000000" w:themeColor="text1"/>
          <w:sz w:val="24"/>
          <w:szCs w:val="24"/>
          <w:shd w:val="clear" w:color="auto" w:fill="FFFFFF"/>
        </w:rPr>
        <w:t>、压缩空气、石油、给水排水等管道及电力、电讯、电缆导线；电梯、升降机、过道、晒台等。</w:t>
      </w:r>
    </w:p>
    <w:p w14:paraId="4FFDF166" w14:textId="4561FB6B" w:rsidR="00106AA6" w:rsidRPr="00775415" w:rsidRDefault="00106AA6" w:rsidP="00106AA6">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75415">
        <w:rPr>
          <w:rFonts w:asciiTheme="minorEastAsia" w:hAnsiTheme="minorEastAsia" w:hint="eastAsia"/>
          <w:color w:val="000000" w:themeColor="text1"/>
          <w:sz w:val="24"/>
          <w:szCs w:val="24"/>
          <w:shd w:val="clear" w:color="auto" w:fill="FFFFFF"/>
        </w:rPr>
        <w:t>（</w:t>
      </w:r>
      <w:hyperlink r:id="rId22" w:history="1">
        <w:r w:rsidR="009177F2">
          <w:rPr>
            <w:rStyle w:val="a8"/>
            <w:rFonts w:asciiTheme="minorEastAsia" w:hAnsiTheme="minorEastAsia" w:hint="eastAsia"/>
            <w:kern w:val="0"/>
            <w:sz w:val="24"/>
            <w:szCs w:val="24"/>
            <w:shd w:val="clear" w:color="auto" w:fill="FFFFFF"/>
          </w:rPr>
          <w:t>财税地字[1987]3号</w:t>
        </w:r>
      </w:hyperlink>
      <w:r w:rsidRPr="00775415">
        <w:rPr>
          <w:rFonts w:asciiTheme="minorEastAsia" w:hAnsiTheme="minorEastAsia" w:hint="eastAsia"/>
          <w:color w:val="000000" w:themeColor="text1"/>
          <w:sz w:val="24"/>
          <w:szCs w:val="24"/>
          <w:shd w:val="clear" w:color="auto" w:fill="FFFFFF"/>
        </w:rPr>
        <w:t>第二条第一款）</w:t>
      </w:r>
    </w:p>
    <w:p w14:paraId="5C22C6BF" w14:textId="77777777" w:rsidR="00106AA6" w:rsidRPr="00775415" w:rsidRDefault="00106AA6" w:rsidP="00106AA6">
      <w:pPr>
        <w:spacing w:beforeLines="50" w:before="156" w:line="480" w:lineRule="atLeast"/>
        <w:ind w:firstLineChars="200" w:firstLine="480"/>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shd w:val="clear" w:color="auto" w:fill="FFFFFF"/>
        </w:rPr>
        <w:t>属于房屋附属设备的水管、下水道、暖气管、煤气管等从最近的探视井或</w:t>
      </w:r>
      <w:proofErr w:type="gramStart"/>
      <w:r w:rsidRPr="00775415">
        <w:rPr>
          <w:rFonts w:asciiTheme="minorEastAsia" w:hAnsiTheme="minorEastAsia" w:hint="eastAsia"/>
          <w:color w:val="000000" w:themeColor="text1"/>
          <w:sz w:val="24"/>
          <w:szCs w:val="24"/>
          <w:shd w:val="clear" w:color="auto" w:fill="FFFFFF"/>
        </w:rPr>
        <w:t>三通管</w:t>
      </w:r>
      <w:proofErr w:type="gramEnd"/>
      <w:r w:rsidRPr="00775415">
        <w:rPr>
          <w:rFonts w:asciiTheme="minorEastAsia" w:hAnsiTheme="minorEastAsia" w:hint="eastAsia"/>
          <w:color w:val="000000" w:themeColor="text1"/>
          <w:sz w:val="24"/>
          <w:szCs w:val="24"/>
          <w:shd w:val="clear" w:color="auto" w:fill="FFFFFF"/>
        </w:rPr>
        <w:t>算起，电灯网、照明线从进线盒联接管算起。</w:t>
      </w:r>
    </w:p>
    <w:p w14:paraId="3D2F6E6B" w14:textId="412CABDC" w:rsidR="00106AA6" w:rsidRPr="00775415" w:rsidRDefault="00106AA6" w:rsidP="00106AA6">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75415">
        <w:rPr>
          <w:rFonts w:asciiTheme="minorEastAsia" w:hAnsiTheme="minorEastAsia" w:hint="eastAsia"/>
          <w:color w:val="000000" w:themeColor="text1"/>
          <w:sz w:val="24"/>
          <w:szCs w:val="24"/>
          <w:shd w:val="clear" w:color="auto" w:fill="FFFFFF"/>
        </w:rPr>
        <w:t>（</w:t>
      </w:r>
      <w:hyperlink r:id="rId23" w:history="1">
        <w:r w:rsidR="009177F2">
          <w:rPr>
            <w:rStyle w:val="a8"/>
            <w:rFonts w:asciiTheme="minorEastAsia" w:hAnsiTheme="minorEastAsia" w:hint="eastAsia"/>
            <w:kern w:val="0"/>
            <w:sz w:val="24"/>
            <w:szCs w:val="24"/>
            <w:shd w:val="clear" w:color="auto" w:fill="FFFFFF"/>
          </w:rPr>
          <w:t>财税地字[1987]3号</w:t>
        </w:r>
      </w:hyperlink>
      <w:r w:rsidRPr="00775415">
        <w:rPr>
          <w:rFonts w:asciiTheme="minorEastAsia" w:hAnsiTheme="minorEastAsia" w:hint="eastAsia"/>
          <w:color w:val="000000" w:themeColor="text1"/>
          <w:sz w:val="24"/>
          <w:szCs w:val="24"/>
          <w:shd w:val="clear" w:color="auto" w:fill="FFFFFF"/>
        </w:rPr>
        <w:t>第二条第二款）</w:t>
      </w:r>
    </w:p>
    <w:p w14:paraId="5FABE153" w14:textId="6DBC4308"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rPr>
      </w:pPr>
      <w:r w:rsidRPr="00775415">
        <w:rPr>
          <w:rFonts w:asciiTheme="minorEastAsia" w:eastAsiaTheme="minorEastAsia" w:hAnsiTheme="minorEastAsia" w:hint="eastAsia"/>
          <w:color w:val="000000" w:themeColor="text1"/>
          <w:sz w:val="24"/>
          <w:szCs w:val="24"/>
        </w:rPr>
        <w:t>附注（三）：关于将地价计入房产原值征收房产税问题</w:t>
      </w:r>
    </w:p>
    <w:p w14:paraId="5FF020EA" w14:textId="77777777" w:rsidR="00106AA6" w:rsidRPr="00775415" w:rsidRDefault="00106AA6" w:rsidP="00106AA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75415">
        <w:rPr>
          <w:rFonts w:asciiTheme="minorEastAsia" w:hAnsiTheme="minorEastAsia" w:cs="宋体" w:hint="eastAsia"/>
          <w:color w:val="000000" w:themeColor="text1"/>
          <w:kern w:val="0"/>
          <w:sz w:val="24"/>
          <w:szCs w:val="24"/>
        </w:rPr>
        <w:t>对按照房产原值计税的房产，无论会计上如何核算，房产原值均应包含地价，包括为取得土地使用权支付的价款、开发土地发生的成本费用等。宗地容积率低于0.5的，按房产建筑面积的2倍计算土地面积并据此确定计入房产原值的地价。</w:t>
      </w:r>
    </w:p>
    <w:p w14:paraId="1A2BA333" w14:textId="36B308E8" w:rsidR="00106AA6" w:rsidRPr="00775415" w:rsidRDefault="00106AA6" w:rsidP="00106AA6">
      <w:pPr>
        <w:spacing w:beforeLines="50" w:before="156" w:line="480" w:lineRule="atLeast"/>
        <w:jc w:val="right"/>
        <w:rPr>
          <w:rFonts w:asciiTheme="minorEastAsia" w:hAnsiTheme="minorEastAsia"/>
          <w:color w:val="000000" w:themeColor="text1"/>
          <w:sz w:val="24"/>
          <w:szCs w:val="24"/>
          <w:shd w:val="clear" w:color="auto" w:fill="FFFFFF"/>
        </w:rPr>
      </w:pPr>
      <w:r w:rsidRPr="00775415">
        <w:rPr>
          <w:rFonts w:asciiTheme="minorEastAsia" w:hAnsiTheme="minorEastAsia" w:hint="eastAsia"/>
          <w:color w:val="000000" w:themeColor="text1"/>
          <w:sz w:val="24"/>
          <w:szCs w:val="24"/>
        </w:rPr>
        <w:t>（</w:t>
      </w:r>
      <w:hyperlink r:id="rId24" w:history="1">
        <w:r w:rsidRPr="00D81E47">
          <w:rPr>
            <w:rStyle w:val="a8"/>
            <w:rFonts w:asciiTheme="minorEastAsia" w:hAnsiTheme="minorEastAsia"/>
            <w:sz w:val="24"/>
            <w:szCs w:val="24"/>
          </w:rPr>
          <w:t>财税〔2010〕121号</w:t>
        </w:r>
      </w:hyperlink>
      <w:r w:rsidRPr="00775415">
        <w:rPr>
          <w:rFonts w:asciiTheme="minorEastAsia" w:hAnsiTheme="minorEastAsia" w:hint="eastAsia"/>
          <w:color w:val="000000" w:themeColor="text1"/>
          <w:sz w:val="24"/>
          <w:szCs w:val="24"/>
        </w:rPr>
        <w:t>第三条）</w:t>
      </w:r>
    </w:p>
    <w:p w14:paraId="1720AE7A" w14:textId="03AC0A7F"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rPr>
      </w:pPr>
      <w:r w:rsidRPr="00775415">
        <w:rPr>
          <w:rFonts w:asciiTheme="minorEastAsia" w:eastAsiaTheme="minorEastAsia" w:hAnsiTheme="minorEastAsia" w:hint="eastAsia"/>
          <w:color w:val="000000" w:themeColor="text1"/>
          <w:sz w:val="24"/>
          <w:szCs w:val="24"/>
        </w:rPr>
        <w:t>附注（四）：关于房屋附属设备和配套设施计征房产税问题</w:t>
      </w:r>
    </w:p>
    <w:p w14:paraId="5BD234B8" w14:textId="77777777" w:rsidR="00106AA6" w:rsidRPr="00775415" w:rsidRDefault="00106AA6" w:rsidP="00106A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75415">
        <w:rPr>
          <w:rFonts w:asciiTheme="minorEastAsia" w:hAnsiTheme="minorEastAsia" w:cs="宋体" w:hint="eastAsia"/>
          <w:color w:val="000000" w:themeColor="text1"/>
          <w:kern w:val="0"/>
          <w:sz w:val="24"/>
          <w:szCs w:val="24"/>
        </w:rPr>
        <w:t>《</w:t>
      </w:r>
      <w:hyperlink r:id="rId25" w:history="1">
        <w:r w:rsidRPr="00775415">
          <w:rPr>
            <w:rStyle w:val="a8"/>
            <w:rFonts w:asciiTheme="minorEastAsia" w:hAnsiTheme="minorEastAsia" w:cs="宋体" w:hint="eastAsia"/>
            <w:color w:val="000000" w:themeColor="text1"/>
            <w:kern w:val="0"/>
            <w:sz w:val="24"/>
            <w:szCs w:val="24"/>
          </w:rPr>
          <w:t>财政部 税务总局关于房产税和车船使用税几个业务问题的解释与规定》（</w:t>
        </w:r>
      </w:hyperlink>
      <w:hyperlink r:id="rId26" w:history="1">
        <w:r w:rsidRPr="00775415">
          <w:rPr>
            <w:rFonts w:asciiTheme="minorEastAsia" w:hAnsiTheme="minorEastAsia" w:cs="宋体" w:hint="eastAsia"/>
            <w:color w:val="000000" w:themeColor="text1"/>
            <w:kern w:val="0"/>
            <w:sz w:val="24"/>
            <w:szCs w:val="24"/>
          </w:rPr>
          <w:t> (87)财税地字第3号</w:t>
        </w:r>
      </w:hyperlink>
      <w:r w:rsidRPr="00775415">
        <w:rPr>
          <w:rFonts w:asciiTheme="minorEastAsia" w:hAnsiTheme="minorEastAsia" w:cs="宋体" w:hint="eastAsia"/>
          <w:color w:val="000000" w:themeColor="text1"/>
          <w:kern w:val="0"/>
          <w:sz w:val="24"/>
          <w:szCs w:val="24"/>
        </w:rPr>
        <w:t>）第二条已作了明确。随着社会经济的发展和房屋功能的完善，又出现了一些新的设备和设施，亟需明确。</w:t>
      </w:r>
    </w:p>
    <w:p w14:paraId="2A3D4BBD" w14:textId="77777777" w:rsidR="00106AA6" w:rsidRPr="00775415" w:rsidRDefault="00106AA6" w:rsidP="00106A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75415">
        <w:rPr>
          <w:rFonts w:asciiTheme="minorEastAsia" w:hAnsiTheme="minorEastAsia" w:cs="宋体" w:hint="eastAsia"/>
          <w:color w:val="000000" w:themeColor="text1"/>
          <w:kern w:val="0"/>
          <w:sz w:val="24"/>
          <w:szCs w:val="24"/>
        </w:rPr>
        <w:t>经研究，现将有关问题通知如下：</w:t>
      </w:r>
    </w:p>
    <w:p w14:paraId="0C8F63C9" w14:textId="259160F8" w:rsidR="00106AA6" w:rsidRPr="00775415" w:rsidRDefault="00106AA6" w:rsidP="00106A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75415">
        <w:rPr>
          <w:rFonts w:asciiTheme="minorEastAsia" w:hAnsiTheme="minorEastAsia" w:cs="宋体" w:hint="eastAsia"/>
          <w:color w:val="000000" w:themeColor="text1"/>
          <w:kern w:val="0"/>
          <w:sz w:val="24"/>
          <w:szCs w:val="24"/>
        </w:rPr>
        <w:lastRenderedPageBreak/>
        <w:t>1、为了维持和增加房屋的使用功能或使房屋满足设计要求，凡以房屋为载体，不可随意移动的附属设备和配套设施，如给排水、采暖、消防、中央空调、电气及智能化楼宇设备等，无论在会计核算中是否单独记账与核算，都应计入房产原值，计征房产税。</w:t>
      </w:r>
    </w:p>
    <w:p w14:paraId="6AF8D9A2" w14:textId="3FB2007D" w:rsidR="00106AA6" w:rsidRPr="00775415" w:rsidRDefault="00106AA6" w:rsidP="00106AA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3" w:name="_Hlk21380371"/>
      <w:r w:rsidRPr="00775415">
        <w:rPr>
          <w:rFonts w:asciiTheme="minorEastAsia" w:hAnsiTheme="minorEastAsia" w:hint="eastAsia"/>
          <w:color w:val="000000" w:themeColor="text1"/>
          <w:sz w:val="24"/>
          <w:szCs w:val="24"/>
          <w:shd w:val="clear" w:color="auto" w:fill="FFFFFF"/>
        </w:rPr>
        <w:t>（</w:t>
      </w:r>
      <w:bookmarkStart w:id="14" w:name="_Hlk54285460"/>
      <w:r w:rsidR="00D81E47">
        <w:rPr>
          <w:rFonts w:asciiTheme="minorEastAsia" w:hAnsiTheme="minorEastAsia"/>
          <w:sz w:val="24"/>
          <w:szCs w:val="24"/>
          <w:shd w:val="clear" w:color="auto" w:fill="FFFFFF"/>
        </w:rPr>
        <w:fldChar w:fldCharType="begin"/>
      </w:r>
      <w:r w:rsidR="00D81E47">
        <w:rPr>
          <w:rFonts w:asciiTheme="minorEastAsia" w:hAnsiTheme="minorEastAsia"/>
          <w:sz w:val="24"/>
          <w:szCs w:val="24"/>
          <w:shd w:val="clear" w:color="auto" w:fill="FFFFFF"/>
        </w:rPr>
        <w:instrText xml:space="preserve"> HYPERLINK "http://ssfb86.com/index/News/detail/newsid/3187.html" </w:instrText>
      </w:r>
      <w:r w:rsidR="00D81E47">
        <w:rPr>
          <w:rFonts w:asciiTheme="minorEastAsia" w:hAnsiTheme="minorEastAsia"/>
          <w:sz w:val="24"/>
          <w:szCs w:val="24"/>
          <w:shd w:val="clear" w:color="auto" w:fill="FFFFFF"/>
        </w:rPr>
      </w:r>
      <w:r w:rsidR="00D81E47">
        <w:rPr>
          <w:rFonts w:asciiTheme="minorEastAsia" w:hAnsiTheme="minorEastAsia"/>
          <w:sz w:val="24"/>
          <w:szCs w:val="24"/>
          <w:shd w:val="clear" w:color="auto" w:fill="FFFFFF"/>
        </w:rPr>
        <w:fldChar w:fldCharType="separate"/>
      </w:r>
      <w:r w:rsidRPr="00D81E47">
        <w:rPr>
          <w:rStyle w:val="a8"/>
          <w:rFonts w:asciiTheme="minorEastAsia" w:hAnsiTheme="minorEastAsia" w:hint="eastAsia"/>
          <w:sz w:val="24"/>
          <w:szCs w:val="24"/>
          <w:shd w:val="clear" w:color="auto" w:fill="FFFFFF"/>
        </w:rPr>
        <w:t>国税发[2005]173号</w:t>
      </w:r>
      <w:r w:rsidR="00D81E47">
        <w:rPr>
          <w:rFonts w:asciiTheme="minorEastAsia" w:hAnsiTheme="minorEastAsia"/>
          <w:sz w:val="24"/>
          <w:szCs w:val="24"/>
          <w:shd w:val="clear" w:color="auto" w:fill="FFFFFF"/>
        </w:rPr>
        <w:fldChar w:fldCharType="end"/>
      </w:r>
      <w:bookmarkEnd w:id="14"/>
      <w:r w:rsidRPr="00775415">
        <w:rPr>
          <w:rFonts w:asciiTheme="minorEastAsia" w:hAnsiTheme="minorEastAsia" w:hint="eastAsia"/>
          <w:color w:val="000000" w:themeColor="text1"/>
          <w:sz w:val="24"/>
          <w:szCs w:val="24"/>
          <w:shd w:val="clear" w:color="auto" w:fill="FFFFFF"/>
        </w:rPr>
        <w:t>第一条）</w:t>
      </w:r>
    </w:p>
    <w:bookmarkEnd w:id="13"/>
    <w:p w14:paraId="67C2105D" w14:textId="207B8126" w:rsidR="00106AA6" w:rsidRPr="00775415" w:rsidRDefault="00106AA6" w:rsidP="00106A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75415">
        <w:rPr>
          <w:rFonts w:asciiTheme="minorEastAsia" w:hAnsiTheme="minorEastAsia" w:cs="宋体" w:hint="eastAsia"/>
          <w:color w:val="000000" w:themeColor="text1"/>
          <w:kern w:val="0"/>
          <w:sz w:val="24"/>
          <w:szCs w:val="24"/>
        </w:rPr>
        <w:t>2、对于更换房屋附属设备和配套设施的，在将其价值计入房产原值时，可扣减原来相应设备和设施的价值；对附属设备和配套设施中</w:t>
      </w:r>
      <w:r w:rsidRPr="00775415">
        <w:rPr>
          <w:rFonts w:asciiTheme="minorEastAsia" w:hAnsiTheme="minorEastAsia" w:cs="宋体" w:hint="eastAsia"/>
          <w:b/>
          <w:bCs/>
          <w:color w:val="000000" w:themeColor="text1"/>
          <w:kern w:val="0"/>
          <w:sz w:val="24"/>
          <w:szCs w:val="24"/>
        </w:rPr>
        <w:t>易损坏、需要经常更换的零配件</w:t>
      </w:r>
      <w:r w:rsidRPr="00775415">
        <w:rPr>
          <w:rFonts w:asciiTheme="minorEastAsia" w:hAnsiTheme="minorEastAsia" w:cs="宋体" w:hint="eastAsia"/>
          <w:color w:val="000000" w:themeColor="text1"/>
          <w:kern w:val="0"/>
          <w:sz w:val="24"/>
          <w:szCs w:val="24"/>
        </w:rPr>
        <w:t>，更新后不再计入房产原值。</w:t>
      </w:r>
    </w:p>
    <w:p w14:paraId="1AFAAB03" w14:textId="34185C9F" w:rsidR="00106AA6" w:rsidRPr="00775415" w:rsidRDefault="00106AA6" w:rsidP="00106AA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5" w:name="_Hlk21380397"/>
      <w:r w:rsidRPr="00775415">
        <w:rPr>
          <w:rFonts w:asciiTheme="minorEastAsia" w:hAnsiTheme="minorEastAsia" w:hint="eastAsia"/>
          <w:color w:val="000000" w:themeColor="text1"/>
          <w:sz w:val="24"/>
          <w:szCs w:val="24"/>
          <w:shd w:val="clear" w:color="auto" w:fill="FFFFFF"/>
        </w:rPr>
        <w:t>（</w:t>
      </w:r>
      <w:hyperlink r:id="rId27" w:history="1">
        <w:r w:rsidR="00D81E47" w:rsidRPr="00D81E47">
          <w:rPr>
            <w:rStyle w:val="a8"/>
            <w:rFonts w:asciiTheme="minorEastAsia" w:hAnsiTheme="minorEastAsia" w:hint="eastAsia"/>
            <w:sz w:val="24"/>
            <w:szCs w:val="24"/>
            <w:shd w:val="clear" w:color="auto" w:fill="FFFFFF"/>
          </w:rPr>
          <w:t>国税发[2005]173号</w:t>
        </w:r>
      </w:hyperlink>
      <w:r w:rsidRPr="00775415">
        <w:rPr>
          <w:rFonts w:asciiTheme="minorEastAsia" w:hAnsiTheme="minorEastAsia" w:hint="eastAsia"/>
          <w:color w:val="000000" w:themeColor="text1"/>
          <w:sz w:val="24"/>
          <w:szCs w:val="24"/>
          <w:shd w:val="clear" w:color="auto" w:fill="FFFFFF"/>
        </w:rPr>
        <w:t>第二条）</w:t>
      </w:r>
    </w:p>
    <w:bookmarkEnd w:id="15"/>
    <w:p w14:paraId="1D7F42CC" w14:textId="0CEF5966"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3、本通知自2006年1月1日起执</w:t>
      </w:r>
      <w:r w:rsidRPr="00D81E47">
        <w:rPr>
          <w:rFonts w:asciiTheme="minorEastAsia" w:eastAsiaTheme="minorEastAsia" w:hAnsiTheme="minorEastAsia" w:hint="eastAsia"/>
          <w:color w:val="000000" w:themeColor="text1"/>
        </w:rPr>
        <w:t>行。</w:t>
      </w:r>
      <w:r w:rsidR="00D81E47" w:rsidRPr="00D81E47">
        <w:rPr>
          <w:rFonts w:asciiTheme="minorHAnsi" w:eastAsiaTheme="minorEastAsia" w:hAnsiTheme="minorHAnsi" w:cstheme="minorBidi" w:hint="eastAsia"/>
          <w:color w:val="333333"/>
          <w:kern w:val="2"/>
          <w:shd w:val="clear" w:color="auto" w:fill="FFFFFF"/>
        </w:rPr>
        <w:t>《财政部</w:t>
      </w:r>
      <w:r w:rsidR="00D81E47" w:rsidRPr="00D81E47">
        <w:rPr>
          <w:rFonts w:asciiTheme="minorHAnsi" w:eastAsiaTheme="minorEastAsia" w:hAnsiTheme="minorHAnsi" w:cstheme="minorBidi" w:hint="eastAsia"/>
          <w:color w:val="333333"/>
          <w:kern w:val="2"/>
          <w:shd w:val="clear" w:color="auto" w:fill="FFFFFF"/>
        </w:rPr>
        <w:t xml:space="preserve"> </w:t>
      </w:r>
      <w:r w:rsidR="00D81E47" w:rsidRPr="00D81E47">
        <w:rPr>
          <w:rFonts w:asciiTheme="minorHAnsi" w:eastAsiaTheme="minorEastAsia" w:hAnsiTheme="minorHAnsi" w:cstheme="minorBidi" w:hint="eastAsia"/>
          <w:color w:val="333333"/>
          <w:kern w:val="2"/>
          <w:shd w:val="clear" w:color="auto" w:fill="FFFFFF"/>
        </w:rPr>
        <w:t>税务总局关于对房屋中央空调是否计入房产原值等问题的批复》</w:t>
      </w:r>
      <w:r w:rsidR="00D81E47" w:rsidRPr="00D81E47">
        <w:rPr>
          <w:rFonts w:asciiTheme="minorHAnsi" w:eastAsiaTheme="minorEastAsia" w:hAnsiTheme="minorHAnsi" w:cstheme="minorBidi" w:hint="eastAsia"/>
          <w:color w:val="333333"/>
          <w:kern w:val="2"/>
          <w:shd w:val="clear" w:color="auto" w:fill="FFFFFF"/>
        </w:rPr>
        <w:t xml:space="preserve"> (</w:t>
      </w:r>
      <w:hyperlink r:id="rId28" w:tgtFrame="_self" w:history="1">
        <w:r w:rsidR="00D81E47" w:rsidRPr="00D81E47">
          <w:rPr>
            <w:rFonts w:asciiTheme="minorHAnsi" w:eastAsiaTheme="minorEastAsia" w:hAnsiTheme="minorHAnsi" w:cstheme="minorBidi" w:hint="eastAsia"/>
            <w:color w:val="6E6E6E"/>
            <w:kern w:val="2"/>
            <w:u w:val="single"/>
            <w:shd w:val="clear" w:color="auto" w:fill="FFFFFF"/>
          </w:rPr>
          <w:t>〔</w:t>
        </w:r>
        <w:r w:rsidR="00D81E47" w:rsidRPr="00D81E47">
          <w:rPr>
            <w:rFonts w:asciiTheme="minorHAnsi" w:eastAsiaTheme="minorEastAsia" w:hAnsiTheme="minorHAnsi" w:cstheme="minorBidi" w:hint="eastAsia"/>
            <w:color w:val="6E6E6E"/>
            <w:kern w:val="2"/>
            <w:u w:val="single"/>
            <w:shd w:val="clear" w:color="auto" w:fill="FFFFFF"/>
          </w:rPr>
          <w:t>87</w:t>
        </w:r>
        <w:r w:rsidR="00D81E47" w:rsidRPr="00D81E47">
          <w:rPr>
            <w:rFonts w:asciiTheme="minorHAnsi" w:eastAsiaTheme="minorEastAsia" w:hAnsiTheme="minorHAnsi" w:cstheme="minorBidi" w:hint="eastAsia"/>
            <w:color w:val="6E6E6E"/>
            <w:kern w:val="2"/>
            <w:u w:val="single"/>
            <w:shd w:val="clear" w:color="auto" w:fill="FFFFFF"/>
          </w:rPr>
          <w:t>〕财税地字第</w:t>
        </w:r>
        <w:r w:rsidR="00D81E47" w:rsidRPr="00D81E47">
          <w:rPr>
            <w:rFonts w:asciiTheme="minorHAnsi" w:eastAsiaTheme="minorEastAsia" w:hAnsiTheme="minorHAnsi" w:cstheme="minorBidi" w:hint="eastAsia"/>
            <w:color w:val="6E6E6E"/>
            <w:kern w:val="2"/>
            <w:u w:val="single"/>
            <w:shd w:val="clear" w:color="auto" w:fill="FFFFFF"/>
          </w:rPr>
          <w:t>028</w:t>
        </w:r>
        <w:r w:rsidR="00D81E47" w:rsidRPr="00D81E47">
          <w:rPr>
            <w:rFonts w:asciiTheme="minorHAnsi" w:eastAsiaTheme="minorEastAsia" w:hAnsiTheme="minorHAnsi" w:cstheme="minorBidi" w:hint="eastAsia"/>
            <w:color w:val="6E6E6E"/>
            <w:kern w:val="2"/>
            <w:u w:val="single"/>
            <w:shd w:val="clear" w:color="auto" w:fill="FFFFFF"/>
          </w:rPr>
          <w:t>号</w:t>
        </w:r>
      </w:hyperlink>
      <w:r w:rsidR="00D81E47" w:rsidRPr="00D81E47">
        <w:rPr>
          <w:rFonts w:asciiTheme="minorHAnsi" w:eastAsiaTheme="minorEastAsia" w:hAnsiTheme="minorHAnsi" w:cstheme="minorBidi" w:hint="eastAsia"/>
          <w:color w:val="333333"/>
          <w:kern w:val="2"/>
          <w:shd w:val="clear" w:color="auto" w:fill="FFFFFF"/>
        </w:rPr>
        <w:t>)</w:t>
      </w:r>
      <w:r w:rsidR="00D81E47" w:rsidRPr="00D81E47">
        <w:rPr>
          <w:rFonts w:asciiTheme="minorHAnsi" w:eastAsiaTheme="minorEastAsia" w:hAnsiTheme="minorHAnsi" w:cstheme="minorBidi" w:hint="eastAsia"/>
          <w:color w:val="333333"/>
          <w:kern w:val="2"/>
          <w:shd w:val="clear" w:color="auto" w:fill="FFFFFF"/>
        </w:rPr>
        <w:t>同时废止。</w:t>
      </w:r>
    </w:p>
    <w:p w14:paraId="36324222" w14:textId="6BCA2D4F" w:rsidR="00106AA6" w:rsidRPr="00775415" w:rsidRDefault="00106AA6" w:rsidP="00106AA6">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75415">
        <w:rPr>
          <w:rFonts w:asciiTheme="minorEastAsia" w:hAnsiTheme="minorEastAsia" w:hint="eastAsia"/>
          <w:color w:val="000000" w:themeColor="text1"/>
          <w:sz w:val="24"/>
          <w:szCs w:val="24"/>
          <w:shd w:val="clear" w:color="auto" w:fill="FFFFFF"/>
        </w:rPr>
        <w:t>（</w:t>
      </w:r>
      <w:hyperlink r:id="rId29" w:history="1">
        <w:r w:rsidR="00D81E47" w:rsidRPr="00D81E47">
          <w:rPr>
            <w:rStyle w:val="a8"/>
            <w:rFonts w:asciiTheme="minorEastAsia" w:hAnsiTheme="minorEastAsia" w:hint="eastAsia"/>
            <w:sz w:val="24"/>
            <w:szCs w:val="24"/>
            <w:shd w:val="clear" w:color="auto" w:fill="FFFFFF"/>
          </w:rPr>
          <w:t>国税发[2005]173号</w:t>
        </w:r>
      </w:hyperlink>
      <w:r w:rsidRPr="00775415">
        <w:rPr>
          <w:rFonts w:asciiTheme="minorEastAsia" w:hAnsiTheme="minorEastAsia" w:hint="eastAsia"/>
          <w:color w:val="000000" w:themeColor="text1"/>
          <w:sz w:val="24"/>
          <w:szCs w:val="24"/>
          <w:shd w:val="clear" w:color="auto" w:fill="FFFFFF"/>
        </w:rPr>
        <w:t>第四条）</w:t>
      </w:r>
    </w:p>
    <w:p w14:paraId="411FEAC4" w14:textId="453847DC" w:rsidR="00106AA6" w:rsidRPr="00775415" w:rsidRDefault="00106AA6" w:rsidP="00106AA6">
      <w:pPr>
        <w:pStyle w:val="2"/>
        <w:spacing w:beforeLines="50" w:before="156" w:after="0" w:line="480" w:lineRule="atLeast"/>
        <w:rPr>
          <w:rFonts w:asciiTheme="minorEastAsia" w:eastAsiaTheme="minorEastAsia" w:hAnsiTheme="minorEastAsia"/>
          <w:color w:val="000000" w:themeColor="text1"/>
          <w:sz w:val="24"/>
          <w:szCs w:val="24"/>
        </w:rPr>
      </w:pPr>
      <w:r w:rsidRPr="00775415">
        <w:rPr>
          <w:rFonts w:asciiTheme="minorEastAsia" w:eastAsiaTheme="minorEastAsia" w:hAnsiTheme="minorEastAsia" w:hint="eastAsia"/>
          <w:color w:val="000000" w:themeColor="text1"/>
          <w:sz w:val="24"/>
          <w:szCs w:val="24"/>
        </w:rPr>
        <w:t>附注（五）：投资联营房产计税依据问题</w:t>
      </w:r>
      <w:r w:rsidRPr="00775415">
        <w:rPr>
          <w:rFonts w:asciiTheme="minorEastAsia" w:eastAsiaTheme="minorEastAsia" w:hAnsiTheme="minorEastAsia"/>
          <w:color w:val="000000" w:themeColor="text1"/>
          <w:sz w:val="24"/>
          <w:szCs w:val="24"/>
        </w:rPr>
        <w:t xml:space="preserve"> </w:t>
      </w:r>
    </w:p>
    <w:p w14:paraId="7B3A384D" w14:textId="77777777" w:rsidR="00953EBA" w:rsidRPr="00953EBA" w:rsidRDefault="00953EBA" w:rsidP="00106AA6">
      <w:pPr>
        <w:widowControl/>
        <w:shd w:val="clear" w:color="auto" w:fill="FFFFFF"/>
        <w:spacing w:beforeLines="50" w:before="156" w:line="480" w:lineRule="atLeast"/>
        <w:ind w:firstLineChars="200" w:firstLine="480"/>
        <w:jc w:val="left"/>
        <w:rPr>
          <w:color w:val="333333"/>
          <w:sz w:val="24"/>
          <w:szCs w:val="24"/>
          <w:shd w:val="clear" w:color="auto" w:fill="FFFFFF"/>
        </w:rPr>
      </w:pPr>
      <w:r w:rsidRPr="00953EBA">
        <w:rPr>
          <w:rFonts w:hint="eastAsia"/>
          <w:color w:val="333333"/>
          <w:sz w:val="24"/>
          <w:szCs w:val="24"/>
          <w:shd w:val="clear" w:color="auto" w:fill="FFFFFF"/>
        </w:rPr>
        <w:t>安徽省税务局：</w:t>
      </w:r>
    </w:p>
    <w:p w14:paraId="74E232E7" w14:textId="6AC74F4D" w:rsidR="00953EBA" w:rsidRPr="00953EBA" w:rsidRDefault="00953EBA" w:rsidP="00106AA6">
      <w:pPr>
        <w:widowControl/>
        <w:shd w:val="clear" w:color="auto" w:fill="FFFFFF"/>
        <w:spacing w:beforeLines="50" w:before="156" w:line="480" w:lineRule="atLeast"/>
        <w:ind w:firstLineChars="200" w:firstLine="480"/>
        <w:jc w:val="left"/>
        <w:rPr>
          <w:color w:val="333333"/>
          <w:sz w:val="24"/>
          <w:szCs w:val="24"/>
          <w:shd w:val="clear" w:color="auto" w:fill="FFFFFF"/>
        </w:rPr>
      </w:pPr>
      <w:proofErr w:type="gramStart"/>
      <w:r w:rsidRPr="00953EBA">
        <w:rPr>
          <w:rFonts w:hint="eastAsia"/>
          <w:color w:val="333333"/>
          <w:sz w:val="24"/>
          <w:szCs w:val="24"/>
          <w:shd w:val="clear" w:color="auto" w:fill="FFFFFF"/>
        </w:rPr>
        <w:t>你局税地字</w:t>
      </w:r>
      <w:proofErr w:type="gramEnd"/>
      <w:r w:rsidRPr="00953EBA">
        <w:rPr>
          <w:rFonts w:hint="eastAsia"/>
          <w:color w:val="333333"/>
          <w:sz w:val="24"/>
          <w:szCs w:val="24"/>
          <w:shd w:val="clear" w:color="auto" w:fill="FFFFFF"/>
        </w:rPr>
        <w:t>〔</w:t>
      </w:r>
      <w:r w:rsidRPr="00953EBA">
        <w:rPr>
          <w:rFonts w:hint="eastAsia"/>
          <w:color w:val="333333"/>
          <w:sz w:val="24"/>
          <w:szCs w:val="24"/>
          <w:shd w:val="clear" w:color="auto" w:fill="FFFFFF"/>
        </w:rPr>
        <w:t>1993</w:t>
      </w:r>
      <w:r w:rsidRPr="00953EBA">
        <w:rPr>
          <w:rFonts w:hint="eastAsia"/>
          <w:color w:val="333333"/>
          <w:sz w:val="24"/>
          <w:szCs w:val="24"/>
          <w:shd w:val="clear" w:color="auto" w:fill="FFFFFF"/>
        </w:rPr>
        <w:t>〕第</w:t>
      </w:r>
      <w:r w:rsidRPr="00953EBA">
        <w:rPr>
          <w:rFonts w:hint="eastAsia"/>
          <w:color w:val="333333"/>
          <w:sz w:val="24"/>
          <w:szCs w:val="24"/>
          <w:shd w:val="clear" w:color="auto" w:fill="FFFFFF"/>
        </w:rPr>
        <w:t>434</w:t>
      </w:r>
      <w:r w:rsidRPr="00953EBA">
        <w:rPr>
          <w:rFonts w:hint="eastAsia"/>
          <w:color w:val="333333"/>
          <w:sz w:val="24"/>
          <w:szCs w:val="24"/>
          <w:shd w:val="clear" w:color="auto" w:fill="FFFFFF"/>
        </w:rPr>
        <w:t>号《关于对投资联营的房产征收房产税问题的请示》</w:t>
      </w:r>
      <w:proofErr w:type="gramStart"/>
      <w:r w:rsidRPr="00953EBA">
        <w:rPr>
          <w:rFonts w:hint="eastAsia"/>
          <w:color w:val="333333"/>
          <w:sz w:val="24"/>
          <w:szCs w:val="24"/>
          <w:shd w:val="clear" w:color="auto" w:fill="FFFFFF"/>
        </w:rPr>
        <w:t>和税地字</w:t>
      </w:r>
      <w:proofErr w:type="gramEnd"/>
      <w:r w:rsidRPr="00953EBA">
        <w:rPr>
          <w:rFonts w:hint="eastAsia"/>
          <w:color w:val="333333"/>
          <w:sz w:val="24"/>
          <w:szCs w:val="24"/>
          <w:shd w:val="clear" w:color="auto" w:fill="FFFFFF"/>
        </w:rPr>
        <w:t>〔</w:t>
      </w:r>
      <w:r w:rsidRPr="00953EBA">
        <w:rPr>
          <w:rFonts w:hint="eastAsia"/>
          <w:color w:val="333333"/>
          <w:sz w:val="24"/>
          <w:szCs w:val="24"/>
          <w:shd w:val="clear" w:color="auto" w:fill="FFFFFF"/>
        </w:rPr>
        <w:t>1993</w:t>
      </w:r>
      <w:r w:rsidRPr="00953EBA">
        <w:rPr>
          <w:rFonts w:hint="eastAsia"/>
          <w:color w:val="333333"/>
          <w:sz w:val="24"/>
          <w:szCs w:val="24"/>
          <w:shd w:val="clear" w:color="auto" w:fill="FFFFFF"/>
        </w:rPr>
        <w:t>〕第</w:t>
      </w:r>
      <w:r w:rsidRPr="00953EBA">
        <w:rPr>
          <w:rFonts w:hint="eastAsia"/>
          <w:color w:val="333333"/>
          <w:sz w:val="24"/>
          <w:szCs w:val="24"/>
          <w:shd w:val="clear" w:color="auto" w:fill="FFFFFF"/>
        </w:rPr>
        <w:t>461</w:t>
      </w:r>
      <w:r w:rsidRPr="00953EBA">
        <w:rPr>
          <w:rFonts w:hint="eastAsia"/>
          <w:color w:val="333333"/>
          <w:sz w:val="24"/>
          <w:szCs w:val="24"/>
          <w:shd w:val="clear" w:color="auto" w:fill="FFFFFF"/>
        </w:rPr>
        <w:t>号《关于对融资租赁房屋征收房产税的请示》收悉。经研究，同意你局意见，即：</w:t>
      </w:r>
    </w:p>
    <w:p w14:paraId="007E47EF" w14:textId="089C7286" w:rsidR="00106AA6" w:rsidRPr="00775415" w:rsidRDefault="00106AA6" w:rsidP="00106AA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75415">
        <w:rPr>
          <w:rFonts w:asciiTheme="minorEastAsia" w:hAnsiTheme="minorEastAsia" w:cs="宋体" w:hint="eastAsia"/>
          <w:color w:val="000000" w:themeColor="text1"/>
          <w:kern w:val="0"/>
          <w:sz w:val="24"/>
          <w:szCs w:val="24"/>
        </w:rPr>
        <w:t>对于投资联营的房产，应根据投资联营的具体情况，在计征房产税时予以区别对待。对于以房产投资联营，投资者参与投资利润分红，共担风险的情况，按房产原值作为计税依据计征房产税；对于以房产投资，收取固定收入，不承担联营风险的情况，实际上是以联营名义取得房产的租金，应根据《中华人民共和国房产税暂行条例》的有关规定由出租方按租金收入计缴房产税。</w:t>
      </w:r>
    </w:p>
    <w:p w14:paraId="079A506D" w14:textId="36FAC73B" w:rsidR="00106AA6" w:rsidRPr="00775415" w:rsidRDefault="00106AA6" w:rsidP="00106AA6">
      <w:pPr>
        <w:spacing w:beforeLines="50" w:before="156" w:line="480" w:lineRule="atLeast"/>
        <w:jc w:val="right"/>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shd w:val="clear" w:color="auto" w:fill="FFFFFF"/>
        </w:rPr>
        <w:t>（</w:t>
      </w:r>
      <w:hyperlink r:id="rId30" w:history="1">
        <w:r w:rsidRPr="00953EBA">
          <w:rPr>
            <w:rStyle w:val="a8"/>
            <w:rFonts w:asciiTheme="minorEastAsia" w:hAnsiTheme="minorEastAsia" w:hint="eastAsia"/>
            <w:sz w:val="24"/>
            <w:szCs w:val="24"/>
            <w:shd w:val="clear" w:color="auto" w:fill="FFFFFF"/>
          </w:rPr>
          <w:t>国税函发[1993]368号</w:t>
        </w:r>
      </w:hyperlink>
      <w:r w:rsidRPr="00775415">
        <w:rPr>
          <w:rFonts w:asciiTheme="minorEastAsia" w:hAnsiTheme="minorEastAsia" w:hint="eastAsia"/>
          <w:color w:val="000000" w:themeColor="text1"/>
          <w:sz w:val="24"/>
          <w:szCs w:val="24"/>
          <w:shd w:val="clear" w:color="auto" w:fill="FFFFFF"/>
        </w:rPr>
        <w:t>第一条）</w:t>
      </w:r>
    </w:p>
    <w:p w14:paraId="0024A19C" w14:textId="38CBB98E" w:rsidR="00106AA6" w:rsidRPr="00775415" w:rsidRDefault="00106AA6" w:rsidP="00106AA6">
      <w:pPr>
        <w:pStyle w:val="1"/>
        <w:spacing w:beforeLines="50" w:before="156" w:after="0" w:line="480" w:lineRule="atLeast"/>
        <w:rPr>
          <w:rFonts w:asciiTheme="minorEastAsia" w:hAnsiTheme="minorEastAsia"/>
          <w:color w:val="000000" w:themeColor="text1"/>
          <w:sz w:val="24"/>
          <w:szCs w:val="24"/>
        </w:rPr>
      </w:pPr>
      <w:r w:rsidRPr="00775415">
        <w:rPr>
          <w:rFonts w:asciiTheme="minorEastAsia" w:hAnsiTheme="minorEastAsia" w:hint="eastAsia"/>
          <w:color w:val="000000" w:themeColor="text1"/>
          <w:sz w:val="24"/>
          <w:szCs w:val="24"/>
        </w:rPr>
        <w:lastRenderedPageBreak/>
        <w:t>二、税率</w:t>
      </w:r>
    </w:p>
    <w:p w14:paraId="1858A05C" w14:textId="77777777"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75415">
        <w:rPr>
          <w:rFonts w:asciiTheme="minorEastAsia" w:eastAsiaTheme="minorEastAsia" w:hAnsiTheme="minorEastAsia" w:hint="eastAsia"/>
          <w:color w:val="000000" w:themeColor="text1"/>
        </w:rPr>
        <w:t>房产税的税率，依照房产余值计算缴纳的，税率的1.2％； 依照房产租金收入计算缴纳的，税率为12％。</w:t>
      </w:r>
    </w:p>
    <w:p w14:paraId="1B0CB63A" w14:textId="65B01058" w:rsidR="00106AA6" w:rsidRPr="00775415" w:rsidRDefault="00106AA6" w:rsidP="00106AA6">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75415">
        <w:rPr>
          <w:rFonts w:asciiTheme="minorEastAsia" w:eastAsiaTheme="minorEastAsia" w:hAnsiTheme="minorEastAsia" w:hint="eastAsia"/>
          <w:color w:val="000000" w:themeColor="text1"/>
          <w:shd w:val="clear" w:color="auto" w:fill="FFFFFF"/>
        </w:rPr>
        <w:t>（</w:t>
      </w:r>
      <w:hyperlink r:id="rId31" w:history="1">
        <w:r w:rsidR="00775415">
          <w:rPr>
            <w:rStyle w:val="a8"/>
            <w:rFonts w:asciiTheme="minorEastAsia" w:hAnsiTheme="minorEastAsia" w:hint="eastAsia"/>
            <w:shd w:val="clear" w:color="auto" w:fill="FFFFFF"/>
          </w:rPr>
          <w:t>《房产税暂行条例》</w:t>
        </w:r>
      </w:hyperlink>
      <w:r w:rsidRPr="00775415">
        <w:rPr>
          <w:rFonts w:asciiTheme="minorEastAsia" w:eastAsiaTheme="minorEastAsia" w:hAnsiTheme="minorEastAsia" w:hint="eastAsia"/>
          <w:color w:val="000000" w:themeColor="text1"/>
          <w:shd w:val="clear" w:color="auto" w:fill="FFFFFF"/>
        </w:rPr>
        <w:t>第四条）</w:t>
      </w:r>
    </w:p>
    <w:p w14:paraId="460C2CB5" w14:textId="77777777" w:rsidR="00106AA6" w:rsidRPr="00775415" w:rsidRDefault="00106AA6" w:rsidP="00106AA6">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43AA88B6" w14:textId="6F5027AF" w:rsidR="00AF777A" w:rsidRPr="00775415" w:rsidRDefault="00AF777A" w:rsidP="00106AA6">
      <w:pPr>
        <w:spacing w:beforeLines="50" w:before="156" w:line="480" w:lineRule="atLeast"/>
        <w:rPr>
          <w:rFonts w:asciiTheme="minorEastAsia" w:hAnsiTheme="minorEastAsia"/>
          <w:b/>
          <w:bCs/>
          <w:color w:val="000000" w:themeColor="text1"/>
          <w:kern w:val="44"/>
          <w:sz w:val="24"/>
          <w:szCs w:val="24"/>
        </w:rPr>
      </w:pPr>
    </w:p>
    <w:p w14:paraId="710F5FFA" w14:textId="77777777" w:rsidR="00F601D4" w:rsidRPr="00775415" w:rsidRDefault="00F601D4" w:rsidP="00106AA6">
      <w:pPr>
        <w:spacing w:beforeLines="50" w:before="156" w:line="480" w:lineRule="atLeast"/>
        <w:rPr>
          <w:rFonts w:asciiTheme="minorEastAsia" w:hAnsiTheme="minorEastAsia"/>
          <w:color w:val="000000" w:themeColor="text1"/>
          <w:sz w:val="24"/>
          <w:szCs w:val="24"/>
        </w:rPr>
      </w:pPr>
    </w:p>
    <w:p w14:paraId="3B8E6622" w14:textId="77777777" w:rsidR="00AF777A" w:rsidRPr="00775415" w:rsidRDefault="00AF777A" w:rsidP="00AF777A">
      <w:pPr>
        <w:spacing w:beforeLines="50" w:before="156" w:line="480" w:lineRule="atLeast"/>
        <w:rPr>
          <w:rFonts w:asciiTheme="minorEastAsia" w:hAnsiTheme="minorEastAsia"/>
          <w:color w:val="000000" w:themeColor="text1"/>
          <w:sz w:val="24"/>
          <w:szCs w:val="24"/>
        </w:rPr>
      </w:pPr>
    </w:p>
    <w:sectPr w:rsidR="00AF777A" w:rsidRPr="00775415">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81AA" w14:textId="77777777" w:rsidR="005815DC" w:rsidRDefault="005815DC" w:rsidP="00AF777A">
      <w:r>
        <w:separator/>
      </w:r>
    </w:p>
  </w:endnote>
  <w:endnote w:type="continuationSeparator" w:id="0">
    <w:p w14:paraId="01C6CABB" w14:textId="77777777" w:rsidR="005815DC" w:rsidRDefault="005815DC" w:rsidP="00AF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236229"/>
      <w:docPartObj>
        <w:docPartGallery w:val="Page Numbers (Bottom of Page)"/>
        <w:docPartUnique/>
      </w:docPartObj>
    </w:sdtPr>
    <w:sdtEndPr/>
    <w:sdtContent>
      <w:sdt>
        <w:sdtPr>
          <w:id w:val="1728636285"/>
          <w:docPartObj>
            <w:docPartGallery w:val="Page Numbers (Top of Page)"/>
            <w:docPartUnique/>
          </w:docPartObj>
        </w:sdtPr>
        <w:sdtEndPr/>
        <w:sdtContent>
          <w:p w14:paraId="1E093D42" w14:textId="3B6AE13F" w:rsidR="00AF777A" w:rsidRDefault="00AF77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8CF044" w14:textId="77777777" w:rsidR="00AF777A" w:rsidRDefault="00AF77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85529" w14:textId="77777777" w:rsidR="005815DC" w:rsidRDefault="005815DC" w:rsidP="00AF777A">
      <w:r>
        <w:separator/>
      </w:r>
    </w:p>
  </w:footnote>
  <w:footnote w:type="continuationSeparator" w:id="0">
    <w:p w14:paraId="5AD5E93A" w14:textId="77777777" w:rsidR="005815DC" w:rsidRDefault="005815DC" w:rsidP="00AF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0D"/>
    <w:rsid w:val="000D452A"/>
    <w:rsid w:val="00106AA6"/>
    <w:rsid w:val="001C3B13"/>
    <w:rsid w:val="003C080D"/>
    <w:rsid w:val="003F3F5D"/>
    <w:rsid w:val="004D4809"/>
    <w:rsid w:val="00566026"/>
    <w:rsid w:val="005815DC"/>
    <w:rsid w:val="00583B94"/>
    <w:rsid w:val="006D2F38"/>
    <w:rsid w:val="00775415"/>
    <w:rsid w:val="008A4817"/>
    <w:rsid w:val="009177F2"/>
    <w:rsid w:val="00936F8B"/>
    <w:rsid w:val="00953EBA"/>
    <w:rsid w:val="009E0867"/>
    <w:rsid w:val="00AA7EC9"/>
    <w:rsid w:val="00AF777A"/>
    <w:rsid w:val="00B442E9"/>
    <w:rsid w:val="00B83E7A"/>
    <w:rsid w:val="00D81E47"/>
    <w:rsid w:val="00EE5333"/>
    <w:rsid w:val="00F57C18"/>
    <w:rsid w:val="00F6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C491D"/>
  <w15:chartTrackingRefBased/>
  <w15:docId w15:val="{8B097270-3C3C-4518-9EC0-BB93951A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777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F777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F777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F7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F777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AF777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AF777A"/>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AF777A"/>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7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777A"/>
    <w:rPr>
      <w:sz w:val="18"/>
      <w:szCs w:val="18"/>
    </w:rPr>
  </w:style>
  <w:style w:type="paragraph" w:styleId="a5">
    <w:name w:val="footer"/>
    <w:basedOn w:val="a"/>
    <w:link w:val="a6"/>
    <w:uiPriority w:val="99"/>
    <w:unhideWhenUsed/>
    <w:rsid w:val="00AF777A"/>
    <w:pPr>
      <w:tabs>
        <w:tab w:val="center" w:pos="4153"/>
        <w:tab w:val="right" w:pos="8306"/>
      </w:tabs>
      <w:snapToGrid w:val="0"/>
      <w:jc w:val="left"/>
    </w:pPr>
    <w:rPr>
      <w:sz w:val="18"/>
      <w:szCs w:val="18"/>
    </w:rPr>
  </w:style>
  <w:style w:type="character" w:customStyle="1" w:styleId="a6">
    <w:name w:val="页脚 字符"/>
    <w:basedOn w:val="a0"/>
    <w:link w:val="a5"/>
    <w:uiPriority w:val="99"/>
    <w:rsid w:val="00AF777A"/>
    <w:rPr>
      <w:sz w:val="18"/>
      <w:szCs w:val="18"/>
    </w:rPr>
  </w:style>
  <w:style w:type="character" w:customStyle="1" w:styleId="30">
    <w:name w:val="标题 3 字符"/>
    <w:basedOn w:val="a0"/>
    <w:link w:val="3"/>
    <w:uiPriority w:val="9"/>
    <w:rsid w:val="00AF777A"/>
    <w:rPr>
      <w:b/>
      <w:bCs/>
      <w:sz w:val="32"/>
      <w:szCs w:val="32"/>
    </w:rPr>
  </w:style>
  <w:style w:type="paragraph" w:styleId="a7">
    <w:name w:val="Normal (Web)"/>
    <w:basedOn w:val="a"/>
    <w:uiPriority w:val="99"/>
    <w:unhideWhenUsed/>
    <w:rsid w:val="00AF777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AF777A"/>
    <w:rPr>
      <w:color w:val="0000FF" w:themeColor="hyperlink"/>
      <w:u w:val="single"/>
    </w:rPr>
  </w:style>
  <w:style w:type="character" w:customStyle="1" w:styleId="10">
    <w:name w:val="标题 1 字符"/>
    <w:basedOn w:val="a0"/>
    <w:link w:val="1"/>
    <w:uiPriority w:val="9"/>
    <w:rsid w:val="00AF777A"/>
    <w:rPr>
      <w:b/>
      <w:bCs/>
      <w:kern w:val="44"/>
      <w:sz w:val="44"/>
      <w:szCs w:val="44"/>
    </w:rPr>
  </w:style>
  <w:style w:type="character" w:customStyle="1" w:styleId="20">
    <w:name w:val="标题 2 字符"/>
    <w:basedOn w:val="a0"/>
    <w:link w:val="2"/>
    <w:uiPriority w:val="9"/>
    <w:rsid w:val="00AF777A"/>
    <w:rPr>
      <w:rFonts w:asciiTheme="majorHAnsi" w:eastAsiaTheme="majorEastAsia" w:hAnsiTheme="majorHAnsi" w:cstheme="majorBidi"/>
      <w:b/>
      <w:bCs/>
      <w:sz w:val="32"/>
      <w:szCs w:val="32"/>
    </w:rPr>
  </w:style>
  <w:style w:type="character" w:customStyle="1" w:styleId="40">
    <w:name w:val="标题 4 字符"/>
    <w:basedOn w:val="a0"/>
    <w:link w:val="4"/>
    <w:uiPriority w:val="9"/>
    <w:rsid w:val="00AF777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F777A"/>
    <w:rPr>
      <w:b/>
      <w:bCs/>
      <w:sz w:val="28"/>
      <w:szCs w:val="28"/>
    </w:rPr>
  </w:style>
  <w:style w:type="character" w:customStyle="1" w:styleId="60">
    <w:name w:val="标题 6 字符"/>
    <w:basedOn w:val="a0"/>
    <w:link w:val="6"/>
    <w:uiPriority w:val="9"/>
    <w:rsid w:val="00AF777A"/>
    <w:rPr>
      <w:rFonts w:asciiTheme="majorHAnsi" w:eastAsiaTheme="majorEastAsia" w:hAnsiTheme="majorHAnsi" w:cstheme="majorBidi"/>
      <w:b/>
      <w:bCs/>
      <w:sz w:val="24"/>
      <w:szCs w:val="24"/>
    </w:rPr>
  </w:style>
  <w:style w:type="character" w:customStyle="1" w:styleId="70">
    <w:name w:val="标题 7 字符"/>
    <w:basedOn w:val="a0"/>
    <w:link w:val="7"/>
    <w:uiPriority w:val="9"/>
    <w:rsid w:val="00AF777A"/>
    <w:rPr>
      <w:b/>
      <w:bCs/>
      <w:sz w:val="24"/>
      <w:szCs w:val="24"/>
    </w:rPr>
  </w:style>
  <w:style w:type="character" w:customStyle="1" w:styleId="80">
    <w:name w:val="标题 8 字符"/>
    <w:basedOn w:val="a0"/>
    <w:link w:val="8"/>
    <w:uiPriority w:val="9"/>
    <w:rsid w:val="00AF777A"/>
    <w:rPr>
      <w:rFonts w:asciiTheme="majorHAnsi" w:eastAsiaTheme="majorEastAsia" w:hAnsiTheme="majorHAnsi" w:cstheme="majorBidi"/>
      <w:sz w:val="24"/>
      <w:szCs w:val="24"/>
    </w:rPr>
  </w:style>
  <w:style w:type="character" w:styleId="a9">
    <w:name w:val="Unresolved Mention"/>
    <w:basedOn w:val="a0"/>
    <w:uiPriority w:val="99"/>
    <w:semiHidden/>
    <w:unhideWhenUsed/>
    <w:rsid w:val="00B8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839.html" TargetMode="External"/><Relationship Id="rId13" Type="http://schemas.openxmlformats.org/officeDocument/2006/relationships/hyperlink" Target="http://ssfb86.com/index/News/detail/newsid/5839.html" TargetMode="External"/><Relationship Id="rId18" Type="http://schemas.openxmlformats.org/officeDocument/2006/relationships/hyperlink" Target="http://ssfb86.com/index/News/detail/newsid/5838.html" TargetMode="External"/><Relationship Id="rId26" Type="http://schemas.openxmlformats.org/officeDocument/2006/relationships/hyperlink" Target="http://www.shui5.cn/article/98/22950.html" TargetMode="External"/><Relationship Id="rId3" Type="http://schemas.openxmlformats.org/officeDocument/2006/relationships/webSettings" Target="webSettings.xml"/><Relationship Id="rId21" Type="http://schemas.openxmlformats.org/officeDocument/2006/relationships/hyperlink" Target="http://ssfb86.com/index/News/detail/newsid/5838.html" TargetMode="External"/><Relationship Id="rId34" Type="http://schemas.openxmlformats.org/officeDocument/2006/relationships/theme" Target="theme/theme1.xml"/><Relationship Id="rId7" Type="http://schemas.openxmlformats.org/officeDocument/2006/relationships/hyperlink" Target="http://ssfb86.com/index/News/detail/newsid/5839.html" TargetMode="External"/><Relationship Id="rId12" Type="http://schemas.openxmlformats.org/officeDocument/2006/relationships/hyperlink" Target="http://ssfb86.com/index/News/detail/newsid/5839.html" TargetMode="External"/><Relationship Id="rId17" Type="http://schemas.openxmlformats.org/officeDocument/2006/relationships/hyperlink" Target="http://ssfb86.com/index/News/detail/newsid/765.html" TargetMode="External"/><Relationship Id="rId25" Type="http://schemas.openxmlformats.org/officeDocument/2006/relationships/hyperlink" Target="../../1987&#24180;/3&#26376;/&#36130;&#31246;&#22320;&#23383;%5b1987%5d3&#21495;&#8212;&#8212;&#20851;&#20110;&#25151;&#20135;&#31246;&#21644;&#36710;&#33337;&#20351;&#29992;&#31246;&#20960;&#20010;&#19994;&#21153;&#38382;&#39064;&#30340;&#35299;&#37322;&#19982;&#27861;&#35268;.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fb86.com/index/News/detail/newsid/765.html" TargetMode="External"/><Relationship Id="rId20" Type="http://schemas.openxmlformats.org/officeDocument/2006/relationships/hyperlink" Target="http://ssfb86.com/index/News/detail/newsid/2290.html" TargetMode="External"/><Relationship Id="rId29" Type="http://schemas.openxmlformats.org/officeDocument/2006/relationships/hyperlink" Target="http://ssfb86.com/index/News/detail/newsid/3187.html" TargetMode="External"/><Relationship Id="rId1" Type="http://schemas.openxmlformats.org/officeDocument/2006/relationships/styles" Target="styles.xml"/><Relationship Id="rId6" Type="http://schemas.openxmlformats.org/officeDocument/2006/relationships/hyperlink" Target="http://ssfb86.com/index/News/detail/newsid/5839.html" TargetMode="External"/><Relationship Id="rId11" Type="http://schemas.openxmlformats.org/officeDocument/2006/relationships/hyperlink" Target="http://ssfb86.com/index/News/detail/newsid/2042.html" TargetMode="External"/><Relationship Id="rId24" Type="http://schemas.openxmlformats.org/officeDocument/2006/relationships/hyperlink" Target="http://ssfb86.com/index/News/detail/newsid/1831.html"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fb86.com/index/News/detail/newsid/1831.html" TargetMode="External"/><Relationship Id="rId23" Type="http://schemas.openxmlformats.org/officeDocument/2006/relationships/hyperlink" Target="http://ssfb86.com/index/News/detail/newsid/5815.html" TargetMode="External"/><Relationship Id="rId28" Type="http://schemas.openxmlformats.org/officeDocument/2006/relationships/hyperlink" Target="http://ssfb86.com/index/News/detail/newsid/5792.html" TargetMode="External"/><Relationship Id="rId10" Type="http://schemas.openxmlformats.org/officeDocument/2006/relationships/hyperlink" Target="http://ssfb86.com/index/News/detail/newsid/5834.html" TargetMode="External"/><Relationship Id="rId19" Type="http://schemas.openxmlformats.org/officeDocument/2006/relationships/hyperlink" Target="http://ssfb86.com/index/News/detail/newsid/5838.html" TargetMode="External"/><Relationship Id="rId31" Type="http://schemas.openxmlformats.org/officeDocument/2006/relationships/hyperlink" Target="http://ssfb86.com/index/News/detail/newsid/5839.html" TargetMode="External"/><Relationship Id="rId4" Type="http://schemas.openxmlformats.org/officeDocument/2006/relationships/footnotes" Target="footnotes.xml"/><Relationship Id="rId9" Type="http://schemas.openxmlformats.org/officeDocument/2006/relationships/hyperlink" Target="http://ssfb86.com/index/News/detail/newsid/5839.html" TargetMode="External"/><Relationship Id="rId14" Type="http://schemas.openxmlformats.org/officeDocument/2006/relationships/hyperlink" Target="http://ssfb86.com/index/News/detail/newsid/5838.html" TargetMode="External"/><Relationship Id="rId22" Type="http://schemas.openxmlformats.org/officeDocument/2006/relationships/hyperlink" Target="http://ssfb86.com/index/News/detail/newsid/5815.html" TargetMode="External"/><Relationship Id="rId27" Type="http://schemas.openxmlformats.org/officeDocument/2006/relationships/hyperlink" Target="http://ssfb86.com/index/News/detail/newsid/3187.html" TargetMode="External"/><Relationship Id="rId30" Type="http://schemas.openxmlformats.org/officeDocument/2006/relationships/hyperlink" Target="http://ssfb86.com/index/News/detail/newsid/55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dcterms:created xsi:type="dcterms:W3CDTF">2020-08-11T22:46:00Z</dcterms:created>
  <dcterms:modified xsi:type="dcterms:W3CDTF">2020-10-22T11:00:00Z</dcterms:modified>
</cp:coreProperties>
</file>