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583A6EC3"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sidR="0000242B">
        <w:rPr>
          <w:rFonts w:asciiTheme="minorEastAsia" w:hAnsiTheme="minorEastAsia"/>
          <w:color w:val="000000" w:themeColor="text1"/>
          <w:sz w:val="44"/>
          <w:szCs w:val="44"/>
        </w:rPr>
        <w:t>4</w:t>
      </w:r>
      <w:r w:rsidR="006F62C8">
        <w:rPr>
          <w:rFonts w:asciiTheme="minorEastAsia" w:hAnsiTheme="minorEastAsia"/>
          <w:color w:val="000000" w:themeColor="text1"/>
          <w:sz w:val="44"/>
          <w:szCs w:val="44"/>
        </w:rPr>
        <w:t>.</w:t>
      </w:r>
      <w:r w:rsidR="0063682B">
        <w:rPr>
          <w:rFonts w:asciiTheme="minorEastAsia" w:hAnsiTheme="minorEastAsia"/>
          <w:color w:val="000000" w:themeColor="text1"/>
          <w:sz w:val="44"/>
          <w:szCs w:val="44"/>
        </w:rPr>
        <w:t>3</w:t>
      </w:r>
      <w:r w:rsidR="0000242B">
        <w:rPr>
          <w:rFonts w:asciiTheme="minorEastAsia" w:hAnsiTheme="minorEastAsia"/>
          <w:color w:val="000000" w:themeColor="text1"/>
          <w:sz w:val="44"/>
          <w:szCs w:val="44"/>
        </w:rPr>
        <w:t>.</w:t>
      </w:r>
      <w:r w:rsidR="0063682B">
        <w:rPr>
          <w:rFonts w:asciiTheme="minorEastAsia" w:hAnsiTheme="minorEastAsia"/>
          <w:color w:val="000000" w:themeColor="text1"/>
          <w:sz w:val="44"/>
          <w:szCs w:val="44"/>
        </w:rPr>
        <w:t>1</w:t>
      </w:r>
      <w:r w:rsidR="005908E2" w:rsidRPr="00BC7C17">
        <w:rPr>
          <w:rFonts w:asciiTheme="minorEastAsia" w:hAnsiTheme="minorEastAsia"/>
          <w:color w:val="000000" w:themeColor="text1"/>
          <w:sz w:val="44"/>
          <w:szCs w:val="44"/>
        </w:rPr>
        <w:t xml:space="preserve">  </w:t>
      </w:r>
      <w:r w:rsidR="0063682B" w:rsidRPr="0063682B">
        <w:rPr>
          <w:rFonts w:asciiTheme="minorEastAsia" w:hAnsiTheme="minorEastAsia" w:hint="eastAsia"/>
          <w:color w:val="000000" w:themeColor="text1"/>
          <w:sz w:val="44"/>
          <w:szCs w:val="44"/>
        </w:rPr>
        <w:t>税收协定相互协商程序实施办法</w:t>
      </w:r>
    </w:p>
    <w:p w14:paraId="50B02816" w14:textId="6078B43F" w:rsidR="008175E4" w:rsidRDefault="008175E4" w:rsidP="007C5213">
      <w:pPr>
        <w:pStyle w:val="a6"/>
        <w:shd w:val="clear" w:color="auto" w:fill="FFFFFF"/>
        <w:spacing w:beforeLines="50" w:before="156" w:beforeAutospacing="0" w:after="0" w:afterAutospacing="0" w:line="480" w:lineRule="atLeast"/>
        <w:ind w:firstLine="480"/>
        <w:rPr>
          <w:rFonts w:asciiTheme="minorEastAsia" w:eastAsiaTheme="minorEastAsia" w:hAnsiTheme="minorEastAsia" w:cstheme="minorBidi"/>
          <w:b/>
          <w:bCs/>
          <w:color w:val="000000" w:themeColor="text1"/>
          <w:kern w:val="44"/>
          <w:shd w:val="clear" w:color="auto" w:fill="FFFFFF"/>
        </w:rPr>
      </w:pPr>
    </w:p>
    <w:p w14:paraId="2E807852" w14:textId="7946F51B" w:rsidR="0063682B" w:rsidRPr="00FC6A08" w:rsidRDefault="0063682B" w:rsidP="00FC6A08">
      <w:pPr>
        <w:pStyle w:val="1"/>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一、总则</w:t>
      </w:r>
    </w:p>
    <w:p w14:paraId="1194A6F3" w14:textId="21EDAC40"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0" w:name="_GoBack"/>
      <w:r w:rsidRPr="00FC6A08">
        <w:rPr>
          <w:rFonts w:asciiTheme="minorEastAsia" w:hAnsiTheme="minorEastAsia" w:cs="宋体" w:hint="eastAsia"/>
          <w:color w:val="000000" w:themeColor="text1"/>
          <w:kern w:val="0"/>
          <w:sz w:val="24"/>
          <w:szCs w:val="24"/>
        </w:rPr>
        <w:t>为正确适用税收协定，避免双重征税，解决国际税收争议，维护中国居民（国</w:t>
      </w:r>
      <w:bookmarkEnd w:id="0"/>
      <w:r w:rsidRPr="00FC6A08">
        <w:rPr>
          <w:rFonts w:asciiTheme="minorEastAsia" w:hAnsiTheme="minorEastAsia" w:cs="宋体" w:hint="eastAsia"/>
          <w:color w:val="000000" w:themeColor="text1"/>
          <w:kern w:val="0"/>
          <w:sz w:val="24"/>
          <w:szCs w:val="24"/>
        </w:rPr>
        <w:t>民）的合法利益和国家税收权益，规范税务机关的相互协商工作，根据中华人民共和国政府对外签署的避免双重征税协定（含内地与香港、澳门特别行政区签署的税收安排，以下统称税收协定）、</w:t>
      </w:r>
      <w:r w:rsidR="00D91F57" w:rsidRPr="00D91F57">
        <w:rPr>
          <w:rFonts w:hint="eastAsia"/>
          <w:color w:val="333333"/>
          <w:sz w:val="24"/>
          <w:szCs w:val="24"/>
          <w:shd w:val="clear" w:color="auto" w:fill="FFFFFF"/>
        </w:rPr>
        <w:t>《</w:t>
      </w:r>
      <w:hyperlink r:id="rId9" w:tgtFrame="_self" w:history="1">
        <w:r w:rsidR="00D91F57" w:rsidRPr="00D91F57">
          <w:rPr>
            <w:rFonts w:hint="eastAsia"/>
            <w:color w:val="6E6E6E"/>
            <w:sz w:val="24"/>
            <w:szCs w:val="24"/>
            <w:u w:val="single"/>
            <w:shd w:val="clear" w:color="auto" w:fill="FFFFFF"/>
          </w:rPr>
          <w:t>中华人民共和国税收征收管理法</w:t>
        </w:r>
      </w:hyperlink>
      <w:r w:rsidR="00D91F57" w:rsidRPr="00D91F57">
        <w:rPr>
          <w:rFonts w:hint="eastAsia"/>
          <w:color w:val="333333"/>
          <w:sz w:val="24"/>
          <w:szCs w:val="24"/>
          <w:shd w:val="clear" w:color="auto" w:fill="FFFFFF"/>
        </w:rPr>
        <w:t>》（以下简称税收征管法）及其</w:t>
      </w:r>
      <w:hyperlink r:id="rId10" w:tgtFrame="_self" w:history="1">
        <w:r w:rsidR="00D91F57" w:rsidRPr="00D91F57">
          <w:rPr>
            <w:rFonts w:hint="eastAsia"/>
            <w:color w:val="6E6E6E"/>
            <w:sz w:val="24"/>
            <w:szCs w:val="24"/>
            <w:u w:val="single"/>
            <w:shd w:val="clear" w:color="auto" w:fill="FFFFFF"/>
          </w:rPr>
          <w:t>实施细则</w:t>
        </w:r>
      </w:hyperlink>
      <w:r w:rsidRPr="00D91F57">
        <w:rPr>
          <w:rFonts w:asciiTheme="minorEastAsia" w:hAnsiTheme="minorEastAsia" w:cs="宋体" w:hint="eastAsia"/>
          <w:color w:val="000000" w:themeColor="text1"/>
          <w:kern w:val="0"/>
          <w:sz w:val="24"/>
          <w:szCs w:val="24"/>
        </w:rPr>
        <w:t>以及其他有关法</w:t>
      </w:r>
      <w:r w:rsidRPr="00FC6A08">
        <w:rPr>
          <w:rFonts w:asciiTheme="minorEastAsia" w:hAnsiTheme="minorEastAsia" w:cs="宋体" w:hint="eastAsia"/>
          <w:color w:val="000000" w:themeColor="text1"/>
          <w:kern w:val="0"/>
          <w:sz w:val="24"/>
          <w:szCs w:val="24"/>
        </w:rPr>
        <w:t>律法规规定，结合中国税收征管工作实际，制定本办法。</w:t>
      </w:r>
    </w:p>
    <w:p w14:paraId="0ED584DB" w14:textId="57CA00B9"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11" w:history="1">
        <w:r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第一条）</w:t>
      </w:r>
    </w:p>
    <w:p w14:paraId="30569176" w14:textId="56406964"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（一）主要概念</w:t>
      </w:r>
    </w:p>
    <w:p w14:paraId="041735C9"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本办法所称相互协商程序，是指我国主管当局根据税收协定有关条款规定，与缔约对方主管当局之间，通过协商共同处理涉及税收协定解释和适用问题的过程。</w:t>
      </w:r>
    </w:p>
    <w:p w14:paraId="0977124D" w14:textId="75254BA9"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12"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第二条第一款）</w:t>
      </w:r>
    </w:p>
    <w:p w14:paraId="3805C2E1"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相互协商程序的主要目的在于确保税收协定正确和有效适用，切实避免双重征税，消除缔约双方对税收协定的解释或适用产生的分歧。</w:t>
      </w:r>
    </w:p>
    <w:p w14:paraId="50120056" w14:textId="7608891F" w:rsidR="0063682B" w:rsidRPr="00FC6A08" w:rsidRDefault="0063682B" w:rsidP="00FC6A08">
      <w:pPr>
        <w:spacing w:beforeLines="50" w:before="156" w:line="480" w:lineRule="atLeast"/>
        <w:jc w:val="right"/>
        <w:rPr>
          <w:rFonts w:asciiTheme="minorEastAsia" w:hAnsiTheme="minorEastAsia"/>
          <w:bCs/>
          <w:color w:val="000000" w:themeColor="text1"/>
          <w:sz w:val="24"/>
          <w:szCs w:val="24"/>
        </w:rPr>
      </w:pPr>
      <w:r w:rsidRPr="00FC6A08">
        <w:rPr>
          <w:rFonts w:asciiTheme="minorEastAsia" w:hAnsiTheme="minorEastAsia" w:hint="eastAsia"/>
          <w:bCs/>
          <w:color w:val="000000" w:themeColor="text1"/>
          <w:sz w:val="24"/>
          <w:szCs w:val="24"/>
        </w:rPr>
        <w:t>（</w:t>
      </w:r>
      <w:hyperlink r:id="rId13"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第二条第二款）</w:t>
      </w:r>
    </w:p>
    <w:p w14:paraId="5DA3D1D6" w14:textId="77777777" w:rsidR="0063682B" w:rsidRPr="00FC6A08" w:rsidRDefault="0063682B"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附注：缔约对方</w:t>
      </w:r>
    </w:p>
    <w:p w14:paraId="70B5DC7A" w14:textId="04C18C85"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本办法所称缔约对方，是指与中国签订税收协定，且该税收协定已经生效执行的国家或地区。</w:t>
      </w:r>
    </w:p>
    <w:p w14:paraId="0BD81714" w14:textId="3D23A854"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14"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第六条）</w:t>
      </w:r>
    </w:p>
    <w:p w14:paraId="7BFA1D53" w14:textId="4512FEB0"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lastRenderedPageBreak/>
        <w:t>（二）协商范围</w:t>
      </w:r>
    </w:p>
    <w:p w14:paraId="4543E8CC"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相互协商的事项限于税收协定适用范围内的事项，但超出税收协定适用范围，且会造成双重征税后果或对缔约一方或双方利益产生重大影响的事项，经我国主管当局和缔约对方主管当局同意，也可以进行相互协商。</w:t>
      </w:r>
    </w:p>
    <w:p w14:paraId="5946A676" w14:textId="668626A6"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15"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第三条）</w:t>
      </w:r>
    </w:p>
    <w:p w14:paraId="066CDA3B" w14:textId="65B7F269"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（三）主管当局</w:t>
      </w:r>
    </w:p>
    <w:p w14:paraId="18FCC95A"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我国负责相互协商工作的主管当局为国家税务总局（以下简称税务总局）；处理相互协商程序事务的税务总局授权代表为税务总局国际税务司司长或副司长，以及税务总局指定的其他人员。</w:t>
      </w:r>
    </w:p>
    <w:p w14:paraId="34C532D9" w14:textId="7A2B66E7"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16"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第四条第一款）</w:t>
      </w:r>
    </w:p>
    <w:p w14:paraId="0C3C8EAB"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省、自治区、直辖市和计划单列市税务局（以下简称省税务机关）及以下各级税务机关负责协助税务总局处理相互协商程序涉及的本辖区内事务。</w:t>
      </w:r>
    </w:p>
    <w:p w14:paraId="0A39F5D0" w14:textId="1F077DDB"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17"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第四条第二款）</w:t>
      </w:r>
    </w:p>
    <w:p w14:paraId="6C97EF2C" w14:textId="748119B1"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（四）保密</w:t>
      </w:r>
    </w:p>
    <w:p w14:paraId="1BBF572F"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各级税务机关应对缔约对方主管当局与相关纳税人、扣缴义务人、代理人等在相互协商程序中提供的资料保密。</w:t>
      </w:r>
    </w:p>
    <w:p w14:paraId="168064A4" w14:textId="6642C120"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18"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第五条）</w:t>
      </w:r>
    </w:p>
    <w:p w14:paraId="5FFA815D" w14:textId="33A4DAA0" w:rsidR="0063682B" w:rsidRPr="00FC6A08" w:rsidRDefault="0063682B" w:rsidP="00FC6A08">
      <w:pPr>
        <w:pStyle w:val="1"/>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二、中国居民（国民）申请启动的相互协商程序</w:t>
      </w:r>
    </w:p>
    <w:p w14:paraId="2841A86D"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如果中国居民（国民）认为，缔约对方所采取的措施，已经或将会导致不符合税收协定所规定的征税行为，可以按本办法的规定向省税务机关提出申请，请求税务总局与缔约对方主管当局通过相互协商程序解决有关问题。</w:t>
      </w:r>
    </w:p>
    <w:p w14:paraId="79E716B1" w14:textId="49E03A52"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19"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第七条）</w:t>
      </w:r>
    </w:p>
    <w:p w14:paraId="315E6DE0" w14:textId="73851706"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lastRenderedPageBreak/>
        <w:t>（一）中国居民（国民）</w:t>
      </w:r>
    </w:p>
    <w:p w14:paraId="0EAA01AB" w14:textId="58125AD0"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本办法所称中国居民，是指按照</w:t>
      </w:r>
      <w:r w:rsidR="00D91F57" w:rsidRPr="00D91F57">
        <w:rPr>
          <w:rFonts w:hint="eastAsia"/>
          <w:color w:val="333333"/>
          <w:sz w:val="24"/>
          <w:szCs w:val="24"/>
          <w:shd w:val="clear" w:color="auto" w:fill="FFFFFF"/>
        </w:rPr>
        <w:t>《</w:t>
      </w:r>
      <w:hyperlink r:id="rId20" w:tgtFrame="_self" w:history="1">
        <w:r w:rsidR="00D91F57" w:rsidRPr="00D91F57">
          <w:rPr>
            <w:rFonts w:hint="eastAsia"/>
            <w:color w:val="6E6E6E"/>
            <w:sz w:val="24"/>
            <w:szCs w:val="24"/>
            <w:u w:val="single"/>
            <w:shd w:val="clear" w:color="auto" w:fill="FFFFFF"/>
          </w:rPr>
          <w:t>中华人民共和国个人所得税法</w:t>
        </w:r>
      </w:hyperlink>
      <w:r w:rsidR="00D91F57" w:rsidRPr="00D91F57">
        <w:rPr>
          <w:rFonts w:hint="eastAsia"/>
          <w:color w:val="333333"/>
          <w:sz w:val="24"/>
          <w:szCs w:val="24"/>
          <w:shd w:val="clear" w:color="auto" w:fill="FFFFFF"/>
        </w:rPr>
        <w:t>》和《</w:t>
      </w:r>
      <w:hyperlink r:id="rId21" w:tgtFrame="_self" w:history="1">
        <w:r w:rsidR="00D91F57" w:rsidRPr="00D91F57">
          <w:rPr>
            <w:rFonts w:hint="eastAsia"/>
            <w:color w:val="6E6E6E"/>
            <w:sz w:val="24"/>
            <w:szCs w:val="24"/>
            <w:u w:val="single"/>
            <w:shd w:val="clear" w:color="auto" w:fill="FFFFFF"/>
          </w:rPr>
          <w:t>中华人民共和国企业所得税法</w:t>
        </w:r>
      </w:hyperlink>
      <w:r w:rsidR="00D91F57" w:rsidRPr="00D91F57">
        <w:rPr>
          <w:rFonts w:hint="eastAsia"/>
          <w:color w:val="333333"/>
          <w:sz w:val="24"/>
          <w:szCs w:val="24"/>
          <w:shd w:val="clear" w:color="auto" w:fill="FFFFFF"/>
        </w:rPr>
        <w:t>》</w:t>
      </w:r>
      <w:r w:rsidRPr="00D91F57">
        <w:rPr>
          <w:rFonts w:asciiTheme="minorEastAsia" w:hAnsiTheme="minorEastAsia" w:cs="宋体" w:hint="eastAsia"/>
          <w:color w:val="000000" w:themeColor="text1"/>
          <w:kern w:val="0"/>
          <w:sz w:val="24"/>
          <w:szCs w:val="24"/>
        </w:rPr>
        <w:t>，就来源于中国境</w:t>
      </w:r>
      <w:r w:rsidRPr="00FC6A08">
        <w:rPr>
          <w:rFonts w:asciiTheme="minorEastAsia" w:hAnsiTheme="minorEastAsia" w:cs="宋体" w:hint="eastAsia"/>
          <w:color w:val="000000" w:themeColor="text1"/>
          <w:kern w:val="0"/>
          <w:sz w:val="24"/>
          <w:szCs w:val="24"/>
        </w:rPr>
        <w:t>内境外的所得在中国负有纳税义务的个人、法人或其他组织。</w:t>
      </w:r>
    </w:p>
    <w:p w14:paraId="2B0EC80D" w14:textId="4BD20A81"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22" w:history="1">
        <w:hyperlink r:id="rId23" w:history="1">
          <w:r w:rsidR="00D91F57" w:rsidRPr="00D91F57">
            <w:rPr>
              <w:rStyle w:val="a5"/>
              <w:rFonts w:asciiTheme="minorEastAsia" w:hAnsiTheme="minorEastAsia"/>
              <w:bCs/>
              <w:sz w:val="24"/>
              <w:szCs w:val="24"/>
            </w:rPr>
            <w:t>国家税务总局公告2013年第56号</w:t>
          </w:r>
        </w:hyperlink>
      </w:hyperlink>
      <w:r w:rsidRPr="00FC6A08">
        <w:rPr>
          <w:rFonts w:asciiTheme="minorEastAsia" w:hAnsiTheme="minorEastAsia" w:hint="eastAsia"/>
          <w:bCs/>
          <w:color w:val="000000" w:themeColor="text1"/>
          <w:sz w:val="24"/>
          <w:szCs w:val="24"/>
        </w:rPr>
        <w:t>第八条第一款）</w:t>
      </w:r>
    </w:p>
    <w:p w14:paraId="711D66C6"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本办法所称中国国民，是指具有中国国籍的个人，以及依照中国法律成立的法人或其他组织。</w:t>
      </w:r>
    </w:p>
    <w:p w14:paraId="0FFCA1C9" w14:textId="4A5A6DAF"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24"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第八条第二款）</w:t>
      </w:r>
    </w:p>
    <w:p w14:paraId="69D74634" w14:textId="29B7B4BC"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（二）申请的情形</w:t>
      </w:r>
    </w:p>
    <w:p w14:paraId="02AD1CD9" w14:textId="050190B5" w:rsidR="0063682B" w:rsidRPr="00FC6A08" w:rsidRDefault="0063682B"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1、居民申请的情形</w:t>
      </w:r>
    </w:p>
    <w:p w14:paraId="46387025"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中国居民有下列情形之一的,可以申请启动相互协商程序：</w:t>
      </w:r>
    </w:p>
    <w:p w14:paraId="7E3327F0" w14:textId="2615441A"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（1）对居民身份的认定存有异议，特别是相关税收协定规定双重居民身份情况下需要通过相互协商程序进行最终确认的；</w:t>
      </w:r>
    </w:p>
    <w:p w14:paraId="0B9013A2" w14:textId="3E39D1EB"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25"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第九条第一款）</w:t>
      </w:r>
    </w:p>
    <w:p w14:paraId="314DE1A1" w14:textId="16758C0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（2）对常设机构的判定，或者常设机构的利润归属和费用扣除存有异议的；</w:t>
      </w:r>
    </w:p>
    <w:p w14:paraId="13D5A4AC" w14:textId="16E8B91F"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26"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第九条第二款）</w:t>
      </w:r>
    </w:p>
    <w:p w14:paraId="061B2365" w14:textId="5B0400C4"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（3）对各项所得或财产的征免税或适用税率存有异议的；</w:t>
      </w:r>
    </w:p>
    <w:p w14:paraId="5A29830D" w14:textId="624D181B"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27"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第九条第三款）</w:t>
      </w:r>
    </w:p>
    <w:p w14:paraId="05956DC1" w14:textId="15499C9E"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（4）违反税收协定非歧视待遇（无差别待遇）条款的规定，可能或已经形成税收歧视的；</w:t>
      </w:r>
    </w:p>
    <w:p w14:paraId="50A04B65" w14:textId="763E5BAD"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28"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第九条第四款）</w:t>
      </w:r>
    </w:p>
    <w:p w14:paraId="30794A11" w14:textId="573F27B3"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（5）对税收协定其他条款的理解和适用出现争议而不能自行解决的；</w:t>
      </w:r>
    </w:p>
    <w:p w14:paraId="381B48FD" w14:textId="0479D0FE"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29"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第九条第五款）</w:t>
      </w:r>
    </w:p>
    <w:p w14:paraId="09CBF173" w14:textId="069CCF79"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lastRenderedPageBreak/>
        <w:t>（6）其他可能或已经形成不同税收管辖权之间重复征税的。</w:t>
      </w:r>
    </w:p>
    <w:p w14:paraId="6FFA6C97" w14:textId="645FA4C8"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30"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第九条第六款）</w:t>
      </w:r>
    </w:p>
    <w:p w14:paraId="7524D650" w14:textId="43EC6E19" w:rsidR="0063682B" w:rsidRPr="00FC6A08" w:rsidRDefault="0063682B"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2、国民申请的情形</w:t>
      </w:r>
    </w:p>
    <w:p w14:paraId="213EA5D6"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中国国民认为缔约对方违背了税收协定非歧视待遇（无差别待遇）条款的规定，对其可能或已经形成税收歧视时，可以申请启动相互协商程序。</w:t>
      </w:r>
    </w:p>
    <w:p w14:paraId="7B6CD66F" w14:textId="2C10D2EC"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31"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第十条）</w:t>
      </w:r>
    </w:p>
    <w:p w14:paraId="196B5C68" w14:textId="41AB0FB0"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（二）申请时限、地点、形式</w:t>
      </w:r>
    </w:p>
    <w:p w14:paraId="46C4D3D4"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申请人应在有关税收协定规定的期限内，以书面形式向省税务机关提出启动相互协商程序的申请（附件1，需提供纸质版和电子版）。</w:t>
      </w:r>
    </w:p>
    <w:p w14:paraId="07FF41E3" w14:textId="52C57BF7"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32"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第十一条）</w:t>
      </w:r>
    </w:p>
    <w:p w14:paraId="668F5B15"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申请人依本办法第十条申请启动相互协商程序，且未构成我国税收居民的，个人户籍所在地、法人或其他组织设立地的省税务机关为受理申请的税务机关。</w:t>
      </w:r>
    </w:p>
    <w:p w14:paraId="24A6289F" w14:textId="7393D00F"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33"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第十二条）</w:t>
      </w:r>
    </w:p>
    <w:p w14:paraId="15711622" w14:textId="504AF5C8"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（三）省局受理</w:t>
      </w:r>
    </w:p>
    <w:p w14:paraId="2E6ADCEF" w14:textId="15C51F96" w:rsidR="0063682B" w:rsidRPr="00FC6A08" w:rsidRDefault="0063682B"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1、受理条件</w:t>
      </w:r>
    </w:p>
    <w:p w14:paraId="54AA9AB5"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申请人按本章规定提出的相互协商申请符合以下全部条件的，税务机关应当受理：</w:t>
      </w:r>
    </w:p>
    <w:p w14:paraId="2FFE0273" w14:textId="03C6F0AF"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（1）申请人为按照本办法第九条或第十条规定可以提起相互协商请求的中国居民或中国国民；</w:t>
      </w:r>
    </w:p>
    <w:p w14:paraId="3EB0B072" w14:textId="3FF62A74"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34"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第十三条第一款第一项）</w:t>
      </w:r>
    </w:p>
    <w:p w14:paraId="1B6DE7DF" w14:textId="0A862692"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（2）提出申请的时间没有超过税收协定规定的时限；</w:t>
      </w:r>
    </w:p>
    <w:p w14:paraId="62652369" w14:textId="60EBF46E"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35"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第十三条第一款第二项）</w:t>
      </w:r>
    </w:p>
    <w:p w14:paraId="5D0C6555" w14:textId="06D9EBD5"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lastRenderedPageBreak/>
        <w:t>（3）申请协商的事项为缔约对方已经或有可能发生的违反税收协定规定的行为；</w:t>
      </w:r>
    </w:p>
    <w:p w14:paraId="3F986730" w14:textId="4B2614EB"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36"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第十三条第一款第三项）</w:t>
      </w:r>
    </w:p>
    <w:p w14:paraId="54BB7933" w14:textId="712326D9"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（4）申请人提供的事实和证据能够证实或者不能合理排除缔约对方的行为存在违反税收协定规定的嫌疑；</w:t>
      </w:r>
    </w:p>
    <w:p w14:paraId="37256E6C" w14:textId="27E5E85A"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37"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第十三条第一款第四项）</w:t>
      </w:r>
    </w:p>
    <w:p w14:paraId="3209F75B" w14:textId="3A201DE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（5）申请相互协商的事项不存在本办法第十八条规定的情形。</w:t>
      </w:r>
    </w:p>
    <w:p w14:paraId="43633AE5" w14:textId="00ACC8B3"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38"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第十三条第一款第五项）</w:t>
      </w:r>
    </w:p>
    <w:p w14:paraId="50D73F0E"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对于不符合上款规定全部条件的申请，税务机关认为涉及严重双重征税或损害我国税收权益、有必要进行相互协商的，也可以决定受理。</w:t>
      </w:r>
    </w:p>
    <w:p w14:paraId="6C9ACA15" w14:textId="27296B99" w:rsidR="0063682B" w:rsidRPr="00FC6A08" w:rsidRDefault="0063682B" w:rsidP="00FC6A08">
      <w:pPr>
        <w:spacing w:beforeLines="50" w:before="156" w:line="480" w:lineRule="atLeast"/>
        <w:jc w:val="right"/>
        <w:rPr>
          <w:rFonts w:asciiTheme="minorEastAsia" w:hAnsiTheme="minorEastAsia"/>
          <w:bCs/>
          <w:color w:val="000000" w:themeColor="text1"/>
          <w:sz w:val="24"/>
          <w:szCs w:val="24"/>
        </w:rPr>
      </w:pPr>
      <w:r w:rsidRPr="00FC6A08">
        <w:rPr>
          <w:rFonts w:asciiTheme="minorEastAsia" w:hAnsiTheme="minorEastAsia" w:hint="eastAsia"/>
          <w:bCs/>
          <w:color w:val="000000" w:themeColor="text1"/>
          <w:sz w:val="24"/>
          <w:szCs w:val="24"/>
        </w:rPr>
        <w:t>（</w:t>
      </w:r>
      <w:hyperlink r:id="rId39"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第十三条第二款）</w:t>
      </w:r>
    </w:p>
    <w:p w14:paraId="09478B35" w14:textId="7407EB06" w:rsidR="0063682B" w:rsidRPr="00FC6A08" w:rsidRDefault="0063682B"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2、拒绝受理</w:t>
      </w:r>
    </w:p>
    <w:p w14:paraId="18B4223C"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因申请人提交的信息不全等原因导致申请不具备启动相互协商程序条件的，省税务机关可以要求申请人补充材料。申请人补充材料后仍不具备启动相互协商程序条件的，省税务机关可以拒绝受理，并以书面形式告知申请人。</w:t>
      </w:r>
    </w:p>
    <w:p w14:paraId="51921131" w14:textId="14B7EA33"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40"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第十五条第一款）</w:t>
      </w:r>
    </w:p>
    <w:p w14:paraId="6BAA63E2" w14:textId="023B6204" w:rsidR="0063682B" w:rsidRPr="00FC6A08" w:rsidRDefault="0063682B"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3、异议申请</w:t>
      </w:r>
    </w:p>
    <w:p w14:paraId="02C6C234"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申请人对省税务机关拒绝受理的决定不服的，可在收到书面告知之日起十五个工作日内向省税务机关或税务总局提出异议申请（附件2，需提供纸质版和电子版）。省税务机关收到异议后，应在五个工作日内将申请人的材料，连同省税务机关的意见和依据上报税务总局。</w:t>
      </w:r>
    </w:p>
    <w:p w14:paraId="1E14E3FD" w14:textId="1BBD469A"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41"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第十五条第二款）</w:t>
      </w:r>
    </w:p>
    <w:p w14:paraId="227B2300" w14:textId="7DE5CE2B" w:rsidR="0063682B" w:rsidRPr="00FC6A08" w:rsidRDefault="0063682B"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lastRenderedPageBreak/>
        <w:t>4、受理后流转</w:t>
      </w:r>
    </w:p>
    <w:p w14:paraId="68FA896B"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受理申请的省税务机关应在十五个工作日内，将申请上报税务总局，并将情况告知申请人，同时通知省以下主管税务机关。</w:t>
      </w:r>
    </w:p>
    <w:p w14:paraId="6E76C694" w14:textId="08209D2E"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42"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第十四条）</w:t>
      </w:r>
    </w:p>
    <w:p w14:paraId="5DAD0D81" w14:textId="00D63A3E"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（四）总局处理</w:t>
      </w:r>
    </w:p>
    <w:p w14:paraId="52EC03E0"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税务总局收到省税务机关上报的申请后，应在二十个工作日内按下列情况分别处理：</w:t>
      </w:r>
    </w:p>
    <w:p w14:paraId="435D8570" w14:textId="57B4BACB"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1、申请具备启动相互协商程序条件的，决定启动相互协商程序，并将情况告知受理申请的省税务机关，省税务机关应告知申请人；</w:t>
      </w:r>
    </w:p>
    <w:p w14:paraId="75D4E417" w14:textId="7509A04B"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43"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第十六条第一款）</w:t>
      </w:r>
    </w:p>
    <w:p w14:paraId="033F2E5C" w14:textId="278635FD"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2、申请已超过税收协定规定的期限，或申请人的申请明显缺乏事实法律依据，或出现其他不具备相互协商条件情形的，不予启动相互协商程序，并以书面形式告知受理申请的省税务机关，省税务机关应告知申请人；</w:t>
      </w:r>
    </w:p>
    <w:p w14:paraId="29E23765" w14:textId="6924F37E"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44"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第十六条第二款）</w:t>
      </w:r>
    </w:p>
    <w:p w14:paraId="6673EB78" w14:textId="20DCA5FC"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3、因申请人提交的信息不全等原因导致申请不具备启动相互协商程序条件的，通过受理申请的省税务机关要求申请人补充材料或说明情况。申请人补充材料或说明情况后，再按前两项规定处理。</w:t>
      </w:r>
    </w:p>
    <w:p w14:paraId="081D39E8" w14:textId="4F2D2351"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45"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第十六条第三款）</w:t>
      </w:r>
    </w:p>
    <w:p w14:paraId="64432E8E" w14:textId="26688A6D"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4、税务总局启动相互协商程序后，可通过受理申请的省税务机关要求申请人进一步补充材料或说明情况，申请人应在规定的时间内提交，并确保材料的真实与全面。</w:t>
      </w:r>
    </w:p>
    <w:p w14:paraId="005DDD0C" w14:textId="59CEC638"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46"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第十七条第一款）</w:t>
      </w:r>
    </w:p>
    <w:p w14:paraId="2BF5D892"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对于紧急案件，税务总局可以直接与申请人联系。</w:t>
      </w:r>
    </w:p>
    <w:p w14:paraId="11823043" w14:textId="2480BFDB"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47"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第十七条第二款）</w:t>
      </w:r>
    </w:p>
    <w:p w14:paraId="4A822653" w14:textId="41B1FCDA"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lastRenderedPageBreak/>
        <w:t>（五）协商结果</w:t>
      </w:r>
    </w:p>
    <w:p w14:paraId="7E050987" w14:textId="19D0B5CB" w:rsidR="0063682B" w:rsidRPr="00FC6A08" w:rsidRDefault="0063682B"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1、结果告知</w:t>
      </w:r>
    </w:p>
    <w:p w14:paraId="224B75E8" w14:textId="76DAE1A4"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对于相互协商结果，税务总局应以书面形式告知受理申请的省税务机关，省税务机关应告知申请人。</w:t>
      </w:r>
    </w:p>
    <w:p w14:paraId="43F7147B" w14:textId="2053D175"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48"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第二十条）</w:t>
      </w:r>
    </w:p>
    <w:p w14:paraId="78D98C4B" w14:textId="6147F86F" w:rsidR="0063682B" w:rsidRPr="00FC6A08" w:rsidRDefault="0063682B"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2、终止协商</w:t>
      </w:r>
    </w:p>
    <w:p w14:paraId="4CE822BD"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发生下列情形之一的，税务总局可以决定终止相互协商程序，并以书面形式告知省税务机关，省税务机关应告知申请人：</w:t>
      </w:r>
    </w:p>
    <w:p w14:paraId="0089927E" w14:textId="1EB282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（1）申请人故意隐瞒重要事实，或在提交的资料中弄虚作假的；</w:t>
      </w:r>
    </w:p>
    <w:p w14:paraId="38C5997B" w14:textId="169D1E18"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49"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第十八条第一款）</w:t>
      </w:r>
    </w:p>
    <w:p w14:paraId="0F9DD5E2" w14:textId="417FBBC1"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（2）申请人拒绝提供税务机关要求的、与案件有关的必要资料的；</w:t>
      </w:r>
    </w:p>
    <w:p w14:paraId="35230802" w14:textId="009ED940"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50"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第十八条第二款）</w:t>
      </w:r>
    </w:p>
    <w:p w14:paraId="1BF70474" w14:textId="5B9D950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（3）因各种原因，申请人与税务机关均无法取得必要的证据，导致相关事实或申请人立场无法被证明，相互协商程序无法继续进行的；</w:t>
      </w:r>
    </w:p>
    <w:p w14:paraId="6E7293CE" w14:textId="197CCDEF"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51"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第十八条第三款）</w:t>
      </w:r>
    </w:p>
    <w:p w14:paraId="3C9D327C" w14:textId="41D622EA"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（4）缔约对方主管当局单方拒绝或终止相互协商程序的；</w:t>
      </w:r>
    </w:p>
    <w:p w14:paraId="75A68135" w14:textId="48F3E127"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52"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第十八条第四款）</w:t>
      </w:r>
    </w:p>
    <w:p w14:paraId="0FB7B702" w14:textId="202428B3"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w:t>
      </w:r>
      <w:r w:rsidRPr="00FC6A08">
        <w:rPr>
          <w:rFonts w:asciiTheme="minorEastAsia" w:hAnsiTheme="minorEastAsia" w:cs="宋体"/>
          <w:color w:val="000000" w:themeColor="text1"/>
          <w:kern w:val="0"/>
          <w:sz w:val="24"/>
          <w:szCs w:val="24"/>
        </w:rPr>
        <w:t>5</w:t>
      </w:r>
      <w:r w:rsidRPr="00FC6A08">
        <w:rPr>
          <w:rFonts w:asciiTheme="minorEastAsia" w:hAnsiTheme="minorEastAsia" w:cs="宋体" w:hint="eastAsia"/>
          <w:color w:val="000000" w:themeColor="text1"/>
          <w:kern w:val="0"/>
          <w:sz w:val="24"/>
          <w:szCs w:val="24"/>
        </w:rPr>
        <w:t>）其他导致相互协商程序无法进行、或相互协商程序无法达到预期目标的。</w:t>
      </w:r>
    </w:p>
    <w:p w14:paraId="15F478CF" w14:textId="6B5DCB94"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53"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第十八条第五款）</w:t>
      </w:r>
    </w:p>
    <w:p w14:paraId="5ECB4FB3" w14:textId="76B03E26" w:rsidR="0063682B" w:rsidRPr="00FC6A08" w:rsidRDefault="0063682B"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lastRenderedPageBreak/>
        <w:t>3、撤回申请</w:t>
      </w:r>
    </w:p>
    <w:p w14:paraId="38BD7034"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在两国主管当局达成一致意见之前，申请人可以以书面方式撤回相互协商申请。申请人撤回申请或者拒绝接受缔约双方主管当局达成一致的相互协商结果的，税务机关不再受理基于同一事实和理由的申请。</w:t>
      </w:r>
    </w:p>
    <w:p w14:paraId="56863D20" w14:textId="2B4E0FC4" w:rsidR="0063682B" w:rsidRPr="00FC6A08" w:rsidRDefault="0063682B" w:rsidP="00FC6A08">
      <w:pPr>
        <w:spacing w:beforeLines="50" w:before="156" w:line="480" w:lineRule="atLeast"/>
        <w:jc w:val="right"/>
        <w:rPr>
          <w:rFonts w:asciiTheme="minorEastAsia" w:hAnsiTheme="minorEastAsia"/>
          <w:bCs/>
          <w:color w:val="000000" w:themeColor="text1"/>
          <w:sz w:val="24"/>
          <w:szCs w:val="24"/>
        </w:rPr>
      </w:pPr>
      <w:r w:rsidRPr="00FC6A08">
        <w:rPr>
          <w:rFonts w:asciiTheme="minorEastAsia" w:hAnsiTheme="minorEastAsia" w:hint="eastAsia"/>
          <w:bCs/>
          <w:color w:val="000000" w:themeColor="text1"/>
          <w:sz w:val="24"/>
          <w:szCs w:val="24"/>
        </w:rPr>
        <w:t>（</w:t>
      </w:r>
      <w:hyperlink r:id="rId54"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第十九条）</w:t>
      </w:r>
    </w:p>
    <w:p w14:paraId="04394B89" w14:textId="7ADAD63D" w:rsidR="0063682B" w:rsidRPr="00FC6A08" w:rsidRDefault="0063682B" w:rsidP="00FC6A08">
      <w:pPr>
        <w:pStyle w:val="1"/>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三、缔约对方主管当局请求启动的相互协商程序</w:t>
      </w:r>
    </w:p>
    <w:p w14:paraId="251376E0" w14:textId="5C00226C"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（一）请求范围</w:t>
      </w:r>
    </w:p>
    <w:p w14:paraId="76C43A60"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税务总局接受缔约对方主管当局的相互协商请求的范围参照本办法第九条、第十条的规定执行。</w:t>
      </w:r>
    </w:p>
    <w:p w14:paraId="61006E42" w14:textId="0D5AF4A6"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55"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第二十一条）</w:t>
      </w:r>
    </w:p>
    <w:p w14:paraId="6892BDB4" w14:textId="5AF89FDD"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（二）拒绝协商与要求补证</w:t>
      </w:r>
    </w:p>
    <w:p w14:paraId="60849986"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发生下列情形之一的，税务总局可以拒绝缔约对方主管当局启动相互协商程序的请求，或者要求缔约对方主管当局补充材料：</w:t>
      </w:r>
    </w:p>
    <w:p w14:paraId="5A02A28A" w14:textId="5E789360"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1、请求相互协商的事项不属于税收协定适用范围的；</w:t>
      </w:r>
    </w:p>
    <w:p w14:paraId="32226173" w14:textId="3C642BFB"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56"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第二十二条第一款第一项）</w:t>
      </w:r>
    </w:p>
    <w:p w14:paraId="6C014008" w14:textId="6F527AB6"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2、纳税人提出相互协商的申请超过了税收协定规定时限的；</w:t>
      </w:r>
    </w:p>
    <w:p w14:paraId="07026926" w14:textId="3809B2E6"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57"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第二十二条第一款第二项）</w:t>
      </w:r>
    </w:p>
    <w:p w14:paraId="02887C33" w14:textId="0299BAB9"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3、缔约对方主管当局的请求明显缺乏事实或法律依据的；</w:t>
      </w:r>
    </w:p>
    <w:p w14:paraId="49115624" w14:textId="76FA47A1"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58"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第二十二条第一款第三项）</w:t>
      </w:r>
    </w:p>
    <w:p w14:paraId="392283F7" w14:textId="72A4CBEF"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4、缔约对方主管当局提供的事实和材料不完整、不清楚，使税务机关无法进行调查或核实的；</w:t>
      </w:r>
    </w:p>
    <w:p w14:paraId="7C2D5FE3" w14:textId="21A1B5E2"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59"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第二十二条第一款第四项）</w:t>
      </w:r>
    </w:p>
    <w:p w14:paraId="73C47A67"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lastRenderedPageBreak/>
        <w:t>虽属于上款规定的一种或多种情形，但税务总局认为有利于避免双重征税、维护我国税收权益或促进经济合作的，仍可决定接受缔约对方启动相互协商程序的请求。</w:t>
      </w:r>
    </w:p>
    <w:p w14:paraId="5398B3D5" w14:textId="3DFD1D78"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60"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第二十二条第二款）</w:t>
      </w:r>
    </w:p>
    <w:p w14:paraId="2437DA4E" w14:textId="00DD5078"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（三）同意协商</w:t>
      </w:r>
    </w:p>
    <w:p w14:paraId="0DBEB9B5"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税务总局在收到缔约对方启动相互协商程序的函后，查清事实，决定是否同意启动相互协商程序，并书面回复对方。在做出是否同意启动相互协商程序决定前，认为需要征求相关省税务机关意见的，可以将相关情况和要求告知省税务机关，省税务机关应在税务总局要求的时间内予以回复。</w:t>
      </w:r>
    </w:p>
    <w:p w14:paraId="68E70049" w14:textId="1DA4F436"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61"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第二十三条）</w:t>
      </w:r>
    </w:p>
    <w:p w14:paraId="0102DED1" w14:textId="10C3C832" w:rsidR="0063682B" w:rsidRPr="00FC6A08" w:rsidRDefault="0063682B"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1、不停止调查处理</w:t>
      </w:r>
    </w:p>
    <w:p w14:paraId="662AB9C9"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税务总局在收到缔约对方主管当局提出的启动相互协商程序的请求时，相关税务机关的处理决定尚未做出的，税务总局应将对方提起相互协商程序的情况告知相关税务机关。相互协商程序不影响相关税务机关对有关案件的调查与处理，但税务总局认为需要停止调查和处理的除外。</w:t>
      </w:r>
    </w:p>
    <w:p w14:paraId="10264743" w14:textId="60B51894"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62"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第二十四条）</w:t>
      </w:r>
    </w:p>
    <w:p w14:paraId="2788A238" w14:textId="6585D4C6" w:rsidR="0063682B" w:rsidRPr="00FC6A08" w:rsidRDefault="0063682B"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2、不停止执行</w:t>
      </w:r>
    </w:p>
    <w:p w14:paraId="3FC3FFC2"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相互协商程序进行期间，不停止税务机关已生效决定的执行，税务机关或者税务总局认为需要停止执行的除外。</w:t>
      </w:r>
    </w:p>
    <w:p w14:paraId="5D377EE8" w14:textId="37027E9D"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63"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第二十五条）</w:t>
      </w:r>
    </w:p>
    <w:p w14:paraId="350C646C" w14:textId="7539264F"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（四）终止协商</w:t>
      </w:r>
    </w:p>
    <w:p w14:paraId="37754A6B"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在相互协商过程中，如果缔约对方主管当局撤回相互协商请求，或出现其他情形致使相互协商程序无法进行的，税务总局可以终止相互协商程序。</w:t>
      </w:r>
    </w:p>
    <w:p w14:paraId="29B4B3C7" w14:textId="0F4EEA83"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64"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第二十六条）</w:t>
      </w:r>
    </w:p>
    <w:p w14:paraId="1461A905" w14:textId="040BCDD2"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lastRenderedPageBreak/>
        <w:t>（五）通知核查</w:t>
      </w:r>
    </w:p>
    <w:p w14:paraId="019DE27D"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税务总局决定启动相互协商程序后，如有必要，可将缔约对方主管当局提交的相互协商请求所涉及的案件基本情况、主要证据等以书面形式下达给相关省税务机关，要求其在规定期限内完成核查。</w:t>
      </w:r>
    </w:p>
    <w:p w14:paraId="21067555" w14:textId="78D1A529"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65"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第二十七条）</w:t>
      </w:r>
    </w:p>
    <w:p w14:paraId="0FCFFFE5" w14:textId="1F3C8E06"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（六）结果上报</w:t>
      </w:r>
    </w:p>
    <w:p w14:paraId="3998B425"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接受任务的省税务机关应组织专人对案件进行核查，并在税务总局要求的期限内将核查结果以公文形式上报税务总局。对复杂或重大的案件，不能在期限内完成核查的，应在核查期限截止日期前五个工作日内向税务总局提出延期申请，经税务总局同意后，上报核查结果的时间可适当延长，但延长时间不超过一个月。</w:t>
      </w:r>
    </w:p>
    <w:p w14:paraId="3243B743" w14:textId="0539A27E"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66"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第二十八条）</w:t>
      </w:r>
    </w:p>
    <w:p w14:paraId="6ADA4FF7" w14:textId="7B3EE06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省税务机关上报的核查结果，应包括案件调查的过程、对所涉案件的观点、事实根据和法律依据等内容。</w:t>
      </w:r>
    </w:p>
    <w:p w14:paraId="543AB3A3" w14:textId="27A4FD29"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67"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第三十条）</w:t>
      </w:r>
    </w:p>
    <w:p w14:paraId="6B0A4642"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接受任务的省税务机关认为核查缔约对方主管当局提交的案件需要对方补充材料或就某一事项做出进一步说明的，应及时向税务总局提出。税务总局同意向缔约对方主管当局提出补充要求的，等待对方回复的时间不计入核查时间。缔约对方主管当局在回复中改变立场，或提出新的请求的，核查时间重新计算。</w:t>
      </w:r>
    </w:p>
    <w:p w14:paraId="04364E36" w14:textId="72C3E3BD"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68"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第二十九条）</w:t>
      </w:r>
    </w:p>
    <w:p w14:paraId="3FC9F21A" w14:textId="50B2E93B" w:rsidR="0063682B" w:rsidRPr="00FC6A08" w:rsidRDefault="0063682B" w:rsidP="00FC6A08">
      <w:pPr>
        <w:pStyle w:val="1"/>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四、税务总局主动向缔约对方请求启动的相互协商程序</w:t>
      </w:r>
    </w:p>
    <w:p w14:paraId="4159A64A" w14:textId="17A1DD3E"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（一）总局提出</w:t>
      </w:r>
    </w:p>
    <w:p w14:paraId="274D2C5E"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税务总局在下列情况下可以主动向缔约对方主管当局提出相互协商请求：</w:t>
      </w:r>
    </w:p>
    <w:p w14:paraId="56ABD090" w14:textId="18CD83C2"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1、发现过去相互协商达成一致的案件或事项存在错误，或有新情况需要变更处理的；</w:t>
      </w:r>
    </w:p>
    <w:p w14:paraId="186D09EB" w14:textId="2E4EA83F"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lastRenderedPageBreak/>
        <w:t>（</w:t>
      </w:r>
      <w:hyperlink r:id="rId69"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第三十一条第一款）</w:t>
      </w:r>
    </w:p>
    <w:p w14:paraId="2A223B8A" w14:textId="4FA87CB8"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2、对税收协定中某一问题的解释及相关适用程序需要达成一致意见的；</w:t>
      </w:r>
    </w:p>
    <w:p w14:paraId="7E52D553" w14:textId="1FB07B06"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70"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第三十一条第二款）</w:t>
      </w:r>
    </w:p>
    <w:p w14:paraId="4ACEDA32" w14:textId="514E7591"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3、税务总局认为有必要与缔约对方主管当局对其他税收协定适用问题进行相互协商的。</w:t>
      </w:r>
    </w:p>
    <w:p w14:paraId="7C95928B" w14:textId="66F53223"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71"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第三十一条第三款）</w:t>
      </w:r>
    </w:p>
    <w:p w14:paraId="1123CB4C" w14:textId="0DE2FE56"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（二）省以下机关提请</w:t>
      </w:r>
    </w:p>
    <w:p w14:paraId="253ACC32"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省以下税务机关在适用税收协定时，发现本办法第三十一条规定的情形，认为有必要向缔约对方主管当局提起相互协商请求的，应层报税务总局。</w:t>
      </w:r>
    </w:p>
    <w:p w14:paraId="505D3F44" w14:textId="4FEBB71F" w:rsidR="0063682B" w:rsidRPr="00FC6A08" w:rsidRDefault="0063682B" w:rsidP="00D63510">
      <w:pPr>
        <w:spacing w:beforeLines="50" w:before="156" w:line="480" w:lineRule="atLeast"/>
        <w:jc w:val="right"/>
        <w:rPr>
          <w:rFonts w:asciiTheme="minorEastAsia" w:hAnsiTheme="minorEastAsia" w:cs="宋体"/>
          <w:color w:val="000000" w:themeColor="text1"/>
          <w:kern w:val="0"/>
          <w:sz w:val="24"/>
          <w:szCs w:val="24"/>
        </w:rPr>
      </w:pPr>
      <w:r w:rsidRPr="00FC6A08">
        <w:rPr>
          <w:rFonts w:asciiTheme="minorEastAsia" w:hAnsiTheme="minorEastAsia" w:hint="eastAsia"/>
          <w:bCs/>
          <w:color w:val="000000" w:themeColor="text1"/>
          <w:sz w:val="24"/>
          <w:szCs w:val="24"/>
        </w:rPr>
        <w:t>（</w:t>
      </w:r>
      <w:hyperlink r:id="rId72"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第三十二条）</w:t>
      </w:r>
    </w:p>
    <w:p w14:paraId="2450E3F4" w14:textId="68526851" w:rsidR="0063682B" w:rsidRPr="00FC6A08" w:rsidRDefault="0063682B" w:rsidP="00FC6A08">
      <w:pPr>
        <w:pStyle w:val="1"/>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五、协议的执行及法律责任</w:t>
      </w:r>
    </w:p>
    <w:p w14:paraId="4E45CFB9" w14:textId="6E15E1BA"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（一）协议执行</w:t>
      </w:r>
    </w:p>
    <w:p w14:paraId="673EBC01"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双方主管当局经过相互协商达成一致意见的，分别按不同情况处理如下：</w:t>
      </w:r>
    </w:p>
    <w:p w14:paraId="6CBF5D5C" w14:textId="62E605F3"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1、双方就协定的某一条文解释或某一事项的理解达成共识的，税务总局应将结果以公告形式发布；</w:t>
      </w:r>
    </w:p>
    <w:p w14:paraId="046D7AF3" w14:textId="58AA26A9"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73"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第三十三条第一款）</w:t>
      </w:r>
    </w:p>
    <w:p w14:paraId="77127EBC" w14:textId="63278F79"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2、双方就具体案件的处理达成共识，需要涉案税务机关执行的，税务总局应将结果以书面形式通知相关税务机关。</w:t>
      </w:r>
    </w:p>
    <w:p w14:paraId="1B94F6EC" w14:textId="37FA61F6"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74"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第三十三条第二款）</w:t>
      </w:r>
    </w:p>
    <w:p w14:paraId="3CD182B1"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经双方主管当局相互协商达成一致的案件，涉及我国税务机关退税或其他处理的，相关税务机关应在收到通知之日起三个月内执行完毕，并将情况报告税务总局。</w:t>
      </w:r>
    </w:p>
    <w:p w14:paraId="4C8F9AAA" w14:textId="06688D15"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75"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第三十四条）</w:t>
      </w:r>
    </w:p>
    <w:p w14:paraId="3C2D47D8" w14:textId="05931624" w:rsidR="0063682B" w:rsidRPr="00FC6A08" w:rsidRDefault="0063682B"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lastRenderedPageBreak/>
        <w:t>（二）法律责任</w:t>
      </w:r>
    </w:p>
    <w:p w14:paraId="302A0C60" w14:textId="5E84002A" w:rsidR="0063682B" w:rsidRPr="00FC6A08" w:rsidRDefault="0063682B"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1、纳税人等责任</w:t>
      </w:r>
    </w:p>
    <w:p w14:paraId="58298FB9"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纳税人、扣缴义务人、代理人等在税务机关对相互协商案件的核查中弄虚作假，或有其他违法行为的，税务机关应按税收征管法等有关规定处理。</w:t>
      </w:r>
    </w:p>
    <w:p w14:paraId="4D7B85AC" w14:textId="34721068"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76"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第三十五条）</w:t>
      </w:r>
    </w:p>
    <w:p w14:paraId="16C3ECAE" w14:textId="32A51481" w:rsidR="0063682B" w:rsidRPr="00FC6A08" w:rsidRDefault="00FC6A08" w:rsidP="00FC6A08">
      <w:pPr>
        <w:pStyle w:val="3"/>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2、</w:t>
      </w:r>
      <w:r w:rsidR="0063682B" w:rsidRPr="00FC6A08">
        <w:rPr>
          <w:rFonts w:asciiTheme="minorEastAsia" w:hAnsiTheme="minorEastAsia" w:hint="eastAsia"/>
          <w:color w:val="000000" w:themeColor="text1"/>
          <w:sz w:val="24"/>
          <w:szCs w:val="24"/>
        </w:rPr>
        <w:t>税务机关责任</w:t>
      </w:r>
    </w:p>
    <w:p w14:paraId="755B96D7" w14:textId="77777777" w:rsidR="0063682B" w:rsidRPr="00FC6A08" w:rsidRDefault="0063682B"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省税务机关在相互协商程序实施过程中存在下列情形之一的，税务总局除发文催办或敦促补充核查、重新核查外，视具体情况予以通报：</w:t>
      </w:r>
    </w:p>
    <w:p w14:paraId="55B6A8D2" w14:textId="7D9514DE" w:rsidR="0063682B" w:rsidRPr="00FC6A08" w:rsidRDefault="00FC6A08"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（1）</w:t>
      </w:r>
      <w:r w:rsidR="0063682B" w:rsidRPr="00FC6A08">
        <w:rPr>
          <w:rFonts w:asciiTheme="minorEastAsia" w:hAnsiTheme="minorEastAsia" w:cs="宋体" w:hint="eastAsia"/>
          <w:color w:val="000000" w:themeColor="text1"/>
          <w:kern w:val="0"/>
          <w:sz w:val="24"/>
          <w:szCs w:val="24"/>
        </w:rPr>
        <w:t>未按规定程序受理，或未在规定期限内向税务总局上报我国居民（国民）相互协商请求的；</w:t>
      </w:r>
    </w:p>
    <w:p w14:paraId="5B775DB9" w14:textId="4D53D3BC"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77"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第三十六条第一款）</w:t>
      </w:r>
    </w:p>
    <w:p w14:paraId="0D536F75" w14:textId="13282707" w:rsidR="0063682B" w:rsidRPr="00FC6A08" w:rsidRDefault="00FC6A08"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（2）</w:t>
      </w:r>
      <w:r w:rsidR="0063682B" w:rsidRPr="00FC6A08">
        <w:rPr>
          <w:rFonts w:asciiTheme="minorEastAsia" w:hAnsiTheme="minorEastAsia" w:cs="宋体" w:hint="eastAsia"/>
          <w:color w:val="000000" w:themeColor="text1"/>
          <w:kern w:val="0"/>
          <w:sz w:val="24"/>
          <w:szCs w:val="24"/>
        </w:rPr>
        <w:t>未按规定时间上报相互协商案件核查报告的；</w:t>
      </w:r>
    </w:p>
    <w:p w14:paraId="54E78889" w14:textId="75C897C7"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78"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第三十六条第二款）</w:t>
      </w:r>
    </w:p>
    <w:p w14:paraId="516DCFFA" w14:textId="2B1457EF" w:rsidR="0063682B" w:rsidRPr="00FC6A08" w:rsidRDefault="00FC6A08"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（3）</w:t>
      </w:r>
      <w:r w:rsidR="0063682B" w:rsidRPr="00FC6A08">
        <w:rPr>
          <w:rFonts w:asciiTheme="minorEastAsia" w:hAnsiTheme="minorEastAsia" w:cs="宋体" w:hint="eastAsia"/>
          <w:color w:val="000000" w:themeColor="text1"/>
          <w:kern w:val="0"/>
          <w:sz w:val="24"/>
          <w:szCs w:val="24"/>
        </w:rPr>
        <w:t>上报的核查报告内容不全、数据不准，不能满足税务总局对外回复需要的；</w:t>
      </w:r>
    </w:p>
    <w:p w14:paraId="7CD08C59" w14:textId="4A9AEE5B"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79"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第三十六条第三款）</w:t>
      </w:r>
    </w:p>
    <w:p w14:paraId="67A52D10" w14:textId="329B1F42" w:rsidR="0063682B" w:rsidRPr="00FC6A08" w:rsidRDefault="00FC6A08" w:rsidP="00FC6A08">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（4）</w:t>
      </w:r>
      <w:r w:rsidR="0063682B" w:rsidRPr="00FC6A08">
        <w:rPr>
          <w:rFonts w:asciiTheme="minorEastAsia" w:hAnsiTheme="minorEastAsia" w:cs="宋体" w:hint="eastAsia"/>
          <w:color w:val="000000" w:themeColor="text1"/>
          <w:kern w:val="0"/>
          <w:sz w:val="24"/>
          <w:szCs w:val="24"/>
        </w:rPr>
        <w:t>未按规定时间执行相互协商达成的协议的。</w:t>
      </w:r>
    </w:p>
    <w:p w14:paraId="46BEAD08" w14:textId="0896EEE8"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80"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第三十六条第四款）</w:t>
      </w:r>
    </w:p>
    <w:p w14:paraId="45E2E604" w14:textId="3F4CAC20" w:rsidR="0063682B" w:rsidRPr="00FC6A08" w:rsidRDefault="00FC6A08" w:rsidP="00FC6A08">
      <w:pPr>
        <w:pStyle w:val="1"/>
        <w:spacing w:beforeLines="50" w:before="156" w:after="0" w:line="480" w:lineRule="atLeast"/>
        <w:rPr>
          <w:rFonts w:asciiTheme="minorEastAsia" w:hAnsiTheme="minorEastAsia"/>
          <w:color w:val="000000" w:themeColor="text1"/>
          <w:sz w:val="24"/>
          <w:szCs w:val="24"/>
        </w:rPr>
      </w:pPr>
      <w:r w:rsidRPr="00FC6A08">
        <w:rPr>
          <w:rFonts w:asciiTheme="minorEastAsia" w:hAnsiTheme="minorEastAsia" w:hint="eastAsia"/>
          <w:color w:val="000000" w:themeColor="text1"/>
          <w:sz w:val="24"/>
          <w:szCs w:val="24"/>
        </w:rPr>
        <w:t>六、</w:t>
      </w:r>
      <w:r w:rsidR="0063682B" w:rsidRPr="00FC6A08">
        <w:rPr>
          <w:rFonts w:asciiTheme="minorEastAsia" w:hAnsiTheme="minorEastAsia" w:hint="eastAsia"/>
          <w:color w:val="000000" w:themeColor="text1"/>
          <w:sz w:val="24"/>
          <w:szCs w:val="24"/>
        </w:rPr>
        <w:t>附则</w:t>
      </w:r>
    </w:p>
    <w:p w14:paraId="2C9EF468" w14:textId="3F1D1CCE" w:rsidR="0063682B" w:rsidRPr="00FC6A08" w:rsidRDefault="00FC6A08"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（一）</w:t>
      </w:r>
      <w:r w:rsidR="0063682B" w:rsidRPr="00FC6A08">
        <w:rPr>
          <w:rFonts w:asciiTheme="minorEastAsia" w:eastAsiaTheme="minorEastAsia" w:hAnsiTheme="minorEastAsia" w:hint="eastAsia"/>
          <w:color w:val="000000" w:themeColor="text1"/>
          <w:sz w:val="24"/>
          <w:szCs w:val="24"/>
        </w:rPr>
        <w:t>申请文本</w:t>
      </w:r>
    </w:p>
    <w:p w14:paraId="69130229" w14:textId="77777777" w:rsidR="0063682B" w:rsidRPr="00FC6A08" w:rsidRDefault="0063682B" w:rsidP="00FC6A08">
      <w:pPr>
        <w:spacing w:beforeLines="50" w:before="156" w:line="480" w:lineRule="atLeast"/>
        <w:ind w:firstLineChars="200" w:firstLine="480"/>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申请人依照本办法第七条的规定向省税务机关提起相互协商程序申请的，填报或提交的资料应采用中文文本。相关资料原件为外文文本且税务机关根据有关规定要求翻译成中文文本的，申请人应按照税务机关的要求翻译成中文文本。</w:t>
      </w:r>
    </w:p>
    <w:p w14:paraId="1946CA92" w14:textId="465A10DD"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lastRenderedPageBreak/>
        <w:t>（</w:t>
      </w:r>
      <w:hyperlink r:id="rId81"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第三十七条）</w:t>
      </w:r>
    </w:p>
    <w:p w14:paraId="4BD5F730" w14:textId="7E89B021" w:rsidR="0063682B" w:rsidRPr="00FC6A08" w:rsidRDefault="00FC6A08"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（二）</w:t>
      </w:r>
      <w:r w:rsidR="0063682B" w:rsidRPr="00FC6A08">
        <w:rPr>
          <w:rFonts w:asciiTheme="minorEastAsia" w:eastAsiaTheme="minorEastAsia" w:hAnsiTheme="minorEastAsia" w:hint="eastAsia"/>
          <w:color w:val="000000" w:themeColor="text1"/>
          <w:sz w:val="24"/>
          <w:szCs w:val="24"/>
        </w:rPr>
        <w:t>不适用范围</w:t>
      </w:r>
    </w:p>
    <w:p w14:paraId="6A78D675" w14:textId="77777777" w:rsidR="0063682B" w:rsidRPr="00FC6A08" w:rsidRDefault="0063682B" w:rsidP="00FC6A08">
      <w:pPr>
        <w:spacing w:beforeLines="50" w:before="156" w:line="480" w:lineRule="atLeast"/>
        <w:ind w:firstLineChars="200" w:firstLine="480"/>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关于特别纳税调整的相互协商程序实施办法，另行规定。</w:t>
      </w:r>
    </w:p>
    <w:p w14:paraId="38C84788" w14:textId="76DC33A6"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82"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第三十八条）</w:t>
      </w:r>
    </w:p>
    <w:p w14:paraId="766CFE00" w14:textId="7B2C2E62" w:rsidR="0063682B" w:rsidRPr="00FC6A08" w:rsidRDefault="00FC6A08" w:rsidP="00FC6A08">
      <w:pPr>
        <w:pStyle w:val="2"/>
        <w:spacing w:beforeLines="50" w:before="156" w:after="0" w:line="480" w:lineRule="atLeast"/>
        <w:rPr>
          <w:rFonts w:asciiTheme="minorEastAsia" w:eastAsiaTheme="minorEastAsia" w:hAnsiTheme="minorEastAsia"/>
          <w:color w:val="000000" w:themeColor="text1"/>
          <w:sz w:val="24"/>
          <w:szCs w:val="24"/>
        </w:rPr>
      </w:pPr>
      <w:r w:rsidRPr="00FC6A08">
        <w:rPr>
          <w:rFonts w:asciiTheme="minorEastAsia" w:eastAsiaTheme="minorEastAsia" w:hAnsiTheme="minorEastAsia" w:hint="eastAsia"/>
          <w:color w:val="000000" w:themeColor="text1"/>
          <w:sz w:val="24"/>
          <w:szCs w:val="24"/>
        </w:rPr>
        <w:t>（三）</w:t>
      </w:r>
      <w:r w:rsidR="0063682B" w:rsidRPr="00FC6A08">
        <w:rPr>
          <w:rFonts w:asciiTheme="minorEastAsia" w:eastAsiaTheme="minorEastAsia" w:hAnsiTheme="minorEastAsia" w:hint="eastAsia"/>
          <w:color w:val="000000" w:themeColor="text1"/>
          <w:sz w:val="24"/>
          <w:szCs w:val="24"/>
        </w:rPr>
        <w:t>执行日期及追溯适用</w:t>
      </w:r>
    </w:p>
    <w:p w14:paraId="4E593EC9" w14:textId="7879C851" w:rsidR="0063682B" w:rsidRPr="00FC6A08" w:rsidRDefault="0063682B" w:rsidP="00FC6A08">
      <w:pPr>
        <w:spacing w:beforeLines="50" w:before="156" w:line="480" w:lineRule="atLeast"/>
        <w:ind w:firstLineChars="200" w:firstLine="480"/>
        <w:rPr>
          <w:rFonts w:asciiTheme="minorEastAsia" w:hAnsiTheme="minorEastAsia" w:cs="宋体"/>
          <w:color w:val="000000" w:themeColor="text1"/>
          <w:kern w:val="0"/>
          <w:sz w:val="24"/>
          <w:szCs w:val="24"/>
        </w:rPr>
      </w:pPr>
      <w:r w:rsidRPr="00FC6A08">
        <w:rPr>
          <w:rFonts w:asciiTheme="minorEastAsia" w:hAnsiTheme="minorEastAsia" w:cs="宋体" w:hint="eastAsia"/>
          <w:color w:val="000000" w:themeColor="text1"/>
          <w:kern w:val="0"/>
          <w:sz w:val="24"/>
          <w:szCs w:val="24"/>
        </w:rPr>
        <w:t>本办法自2013年11月1日起施行。</w:t>
      </w:r>
      <w:r w:rsidR="00D91F57" w:rsidRPr="00D91F57">
        <w:rPr>
          <w:rFonts w:hint="eastAsia"/>
          <w:color w:val="333333"/>
          <w:sz w:val="24"/>
          <w:szCs w:val="24"/>
          <w:shd w:val="clear" w:color="auto" w:fill="FFFFFF"/>
        </w:rPr>
        <w:t>《国家税务总局关于印发〈中国居民（国民）申请启动税务相互协商程序暂行办法〉的通知》（</w:t>
      </w:r>
      <w:hyperlink r:id="rId83" w:tgtFrame="_self" w:history="1">
        <w:r w:rsidR="00D91F57" w:rsidRPr="00D91F57">
          <w:rPr>
            <w:rFonts w:hint="eastAsia"/>
            <w:color w:val="4788D7"/>
            <w:sz w:val="24"/>
            <w:szCs w:val="24"/>
            <w:u w:val="single"/>
            <w:shd w:val="clear" w:color="auto" w:fill="FFFFFF"/>
          </w:rPr>
          <w:t>国税发〔</w:t>
        </w:r>
        <w:r w:rsidR="00D91F57" w:rsidRPr="00D91F57">
          <w:rPr>
            <w:rFonts w:hint="eastAsia"/>
            <w:color w:val="4788D7"/>
            <w:sz w:val="24"/>
            <w:szCs w:val="24"/>
            <w:u w:val="single"/>
            <w:shd w:val="clear" w:color="auto" w:fill="FFFFFF"/>
          </w:rPr>
          <w:t>2005</w:t>
        </w:r>
        <w:r w:rsidR="00D91F57" w:rsidRPr="00D91F57">
          <w:rPr>
            <w:rFonts w:hint="eastAsia"/>
            <w:color w:val="4788D7"/>
            <w:sz w:val="24"/>
            <w:szCs w:val="24"/>
            <w:u w:val="single"/>
            <w:shd w:val="clear" w:color="auto" w:fill="FFFFFF"/>
          </w:rPr>
          <w:t>〕</w:t>
        </w:r>
        <w:r w:rsidR="00D91F57" w:rsidRPr="00D91F57">
          <w:rPr>
            <w:rFonts w:hint="eastAsia"/>
            <w:color w:val="4788D7"/>
            <w:sz w:val="24"/>
            <w:szCs w:val="24"/>
            <w:u w:val="single"/>
            <w:shd w:val="clear" w:color="auto" w:fill="FFFFFF"/>
          </w:rPr>
          <w:t>115</w:t>
        </w:r>
        <w:r w:rsidR="00D91F57" w:rsidRPr="00D91F57">
          <w:rPr>
            <w:rFonts w:hint="eastAsia"/>
            <w:color w:val="4788D7"/>
            <w:sz w:val="24"/>
            <w:szCs w:val="24"/>
            <w:u w:val="single"/>
            <w:shd w:val="clear" w:color="auto" w:fill="FFFFFF"/>
          </w:rPr>
          <w:t>号</w:t>
        </w:r>
      </w:hyperlink>
      <w:r w:rsidR="00D91F57" w:rsidRPr="00D91F57">
        <w:rPr>
          <w:rFonts w:hint="eastAsia"/>
          <w:color w:val="333333"/>
          <w:sz w:val="24"/>
          <w:szCs w:val="24"/>
          <w:shd w:val="clear" w:color="auto" w:fill="FFFFFF"/>
        </w:rPr>
        <w:t>）</w:t>
      </w:r>
      <w:r w:rsidRPr="00D91F57">
        <w:rPr>
          <w:rFonts w:asciiTheme="minorEastAsia" w:hAnsiTheme="minorEastAsia" w:cs="宋体" w:hint="eastAsia"/>
          <w:color w:val="000000" w:themeColor="text1"/>
          <w:kern w:val="0"/>
          <w:sz w:val="24"/>
          <w:szCs w:val="24"/>
        </w:rPr>
        <w:t>同时废</w:t>
      </w:r>
      <w:r w:rsidRPr="00FC6A08">
        <w:rPr>
          <w:rFonts w:asciiTheme="minorEastAsia" w:hAnsiTheme="minorEastAsia" w:cs="宋体" w:hint="eastAsia"/>
          <w:color w:val="000000" w:themeColor="text1"/>
          <w:kern w:val="0"/>
          <w:sz w:val="24"/>
          <w:szCs w:val="24"/>
        </w:rPr>
        <w:t>止。</w:t>
      </w:r>
    </w:p>
    <w:p w14:paraId="50CA775D" w14:textId="082C5DB9"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84"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第四十条第一款）</w:t>
      </w:r>
    </w:p>
    <w:p w14:paraId="02521C88" w14:textId="0701F1A6" w:rsidR="0063682B" w:rsidRPr="00FC6A08" w:rsidRDefault="0063682B" w:rsidP="00FC6A08">
      <w:pPr>
        <w:spacing w:beforeLines="50" w:before="156" w:line="480" w:lineRule="atLeast"/>
        <w:ind w:firstLineChars="200" w:firstLine="480"/>
        <w:rPr>
          <w:rFonts w:asciiTheme="minorEastAsia" w:hAnsiTheme="minorEastAsia"/>
          <w:color w:val="000000" w:themeColor="text1"/>
          <w:sz w:val="24"/>
          <w:szCs w:val="24"/>
        </w:rPr>
      </w:pPr>
      <w:r w:rsidRPr="00FC6A08">
        <w:rPr>
          <w:rFonts w:asciiTheme="minorEastAsia" w:hAnsiTheme="minorEastAsia" w:cs="宋体" w:hint="eastAsia"/>
          <w:color w:val="000000" w:themeColor="text1"/>
          <w:kern w:val="0"/>
          <w:sz w:val="24"/>
          <w:szCs w:val="24"/>
        </w:rPr>
        <w:t>本办法施行前</w:t>
      </w:r>
      <w:r w:rsidRPr="00D91F57">
        <w:rPr>
          <w:rFonts w:asciiTheme="minorEastAsia" w:hAnsiTheme="minorEastAsia" w:cs="宋体" w:hint="eastAsia"/>
          <w:color w:val="000000" w:themeColor="text1"/>
          <w:kern w:val="0"/>
          <w:sz w:val="24"/>
          <w:szCs w:val="24"/>
        </w:rPr>
        <w:t>已按</w:t>
      </w:r>
      <w:hyperlink r:id="rId85" w:tgtFrame="_self" w:history="1">
        <w:r w:rsidR="00D91F57" w:rsidRPr="00D91F57">
          <w:rPr>
            <w:rFonts w:hint="eastAsia"/>
            <w:color w:val="6E6E6E"/>
            <w:sz w:val="24"/>
            <w:szCs w:val="24"/>
            <w:u w:val="single"/>
            <w:shd w:val="clear" w:color="auto" w:fill="FFFFFF"/>
          </w:rPr>
          <w:t>国税发〔</w:t>
        </w:r>
        <w:r w:rsidR="00D91F57" w:rsidRPr="00D91F57">
          <w:rPr>
            <w:rFonts w:hint="eastAsia"/>
            <w:color w:val="6E6E6E"/>
            <w:sz w:val="24"/>
            <w:szCs w:val="24"/>
            <w:u w:val="single"/>
            <w:shd w:val="clear" w:color="auto" w:fill="FFFFFF"/>
          </w:rPr>
          <w:t>2005</w:t>
        </w:r>
        <w:r w:rsidR="00D91F57" w:rsidRPr="00D91F57">
          <w:rPr>
            <w:rFonts w:hint="eastAsia"/>
            <w:color w:val="6E6E6E"/>
            <w:sz w:val="24"/>
            <w:szCs w:val="24"/>
            <w:u w:val="single"/>
            <w:shd w:val="clear" w:color="auto" w:fill="FFFFFF"/>
          </w:rPr>
          <w:t>〕</w:t>
        </w:r>
        <w:r w:rsidR="00D91F57" w:rsidRPr="00D91F57">
          <w:rPr>
            <w:rFonts w:hint="eastAsia"/>
            <w:color w:val="6E6E6E"/>
            <w:sz w:val="24"/>
            <w:szCs w:val="24"/>
            <w:u w:val="single"/>
            <w:shd w:val="clear" w:color="auto" w:fill="FFFFFF"/>
          </w:rPr>
          <w:t>115</w:t>
        </w:r>
        <w:r w:rsidR="00D91F57" w:rsidRPr="00D91F57">
          <w:rPr>
            <w:rFonts w:hint="eastAsia"/>
            <w:color w:val="6E6E6E"/>
            <w:sz w:val="24"/>
            <w:szCs w:val="24"/>
            <w:u w:val="single"/>
            <w:shd w:val="clear" w:color="auto" w:fill="FFFFFF"/>
          </w:rPr>
          <w:t>号</w:t>
        </w:r>
      </w:hyperlink>
      <w:r w:rsidR="00D91F57" w:rsidRPr="00D91F57">
        <w:rPr>
          <w:rFonts w:hint="eastAsia"/>
          <w:color w:val="333333"/>
          <w:sz w:val="24"/>
          <w:szCs w:val="24"/>
          <w:shd w:val="clear" w:color="auto" w:fill="FFFFFF"/>
        </w:rPr>
        <w:t>受</w:t>
      </w:r>
      <w:r w:rsidRPr="00D91F57">
        <w:rPr>
          <w:rFonts w:asciiTheme="minorEastAsia" w:hAnsiTheme="minorEastAsia" w:cs="宋体" w:hint="eastAsia"/>
          <w:color w:val="000000" w:themeColor="text1"/>
          <w:kern w:val="0"/>
          <w:sz w:val="24"/>
          <w:szCs w:val="24"/>
        </w:rPr>
        <w:t>理但尚</w:t>
      </w:r>
      <w:r w:rsidRPr="00FC6A08">
        <w:rPr>
          <w:rFonts w:asciiTheme="minorEastAsia" w:hAnsiTheme="minorEastAsia" w:cs="宋体" w:hint="eastAsia"/>
          <w:color w:val="000000" w:themeColor="text1"/>
          <w:kern w:val="0"/>
          <w:sz w:val="24"/>
          <w:szCs w:val="24"/>
        </w:rPr>
        <w:t>未处理完毕的相互协商案件，适用本办法的规定。</w:t>
      </w:r>
    </w:p>
    <w:p w14:paraId="231D368B" w14:textId="065997E4" w:rsidR="0063682B" w:rsidRPr="00FC6A08" w:rsidRDefault="0063682B" w:rsidP="00FC6A08">
      <w:pPr>
        <w:spacing w:beforeLines="50" w:before="156" w:line="480" w:lineRule="atLeast"/>
        <w:jc w:val="right"/>
        <w:rPr>
          <w:rFonts w:asciiTheme="minorEastAsia" w:hAnsiTheme="minorEastAsia"/>
          <w:color w:val="000000" w:themeColor="text1"/>
          <w:sz w:val="24"/>
          <w:szCs w:val="24"/>
        </w:rPr>
      </w:pPr>
      <w:r w:rsidRPr="00FC6A08">
        <w:rPr>
          <w:rFonts w:asciiTheme="minorEastAsia" w:hAnsiTheme="minorEastAsia" w:hint="eastAsia"/>
          <w:bCs/>
          <w:color w:val="000000" w:themeColor="text1"/>
          <w:sz w:val="24"/>
          <w:szCs w:val="24"/>
        </w:rPr>
        <w:t>（</w:t>
      </w:r>
      <w:hyperlink r:id="rId86" w:history="1">
        <w:r w:rsidR="00D91F57" w:rsidRPr="00D91F57">
          <w:rPr>
            <w:rStyle w:val="a5"/>
            <w:rFonts w:asciiTheme="minorEastAsia" w:hAnsiTheme="minorEastAsia"/>
            <w:bCs/>
            <w:sz w:val="24"/>
            <w:szCs w:val="24"/>
          </w:rPr>
          <w:t>国家税务总局公告2013年第56号</w:t>
        </w:r>
      </w:hyperlink>
      <w:r w:rsidRPr="00FC6A08">
        <w:rPr>
          <w:rFonts w:asciiTheme="minorEastAsia" w:hAnsiTheme="minorEastAsia" w:hint="eastAsia"/>
          <w:bCs/>
          <w:color w:val="000000" w:themeColor="text1"/>
          <w:sz w:val="24"/>
          <w:szCs w:val="24"/>
        </w:rPr>
        <w:t>第四十条第二款）</w:t>
      </w:r>
    </w:p>
    <w:p w14:paraId="32C241A0" w14:textId="77777777" w:rsidR="0063682B" w:rsidRPr="00FC6A08" w:rsidRDefault="0063682B" w:rsidP="00FC6A0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221FAAC5" w14:textId="2F64C838" w:rsidR="0066143D" w:rsidRPr="00FC6A08" w:rsidRDefault="0066143D" w:rsidP="00FC6A08">
      <w:pPr>
        <w:pStyle w:val="a6"/>
        <w:shd w:val="clear" w:color="auto" w:fill="FFFFFF"/>
        <w:spacing w:beforeLines="50" w:before="156" w:beforeAutospacing="0" w:after="0" w:afterAutospacing="0" w:line="480" w:lineRule="atLeast"/>
        <w:ind w:firstLine="480"/>
        <w:rPr>
          <w:rFonts w:asciiTheme="minorEastAsia" w:eastAsiaTheme="minorEastAsia" w:hAnsiTheme="minorEastAsia"/>
          <w:color w:val="000000" w:themeColor="text1"/>
          <w:shd w:val="clear" w:color="auto" w:fill="FFFFFF"/>
        </w:rPr>
      </w:pPr>
    </w:p>
    <w:p w14:paraId="4861DA7E" w14:textId="77777777" w:rsidR="0063682B" w:rsidRPr="003E2D07" w:rsidRDefault="0063682B"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sectPr w:rsidR="0063682B" w:rsidRPr="003E2D07">
      <w:footerReference w:type="default" r:id="rId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9A94A" w14:textId="77777777" w:rsidR="0081514C" w:rsidRDefault="0081514C" w:rsidP="005908E2">
      <w:r>
        <w:separator/>
      </w:r>
    </w:p>
  </w:endnote>
  <w:endnote w:type="continuationSeparator" w:id="0">
    <w:p w14:paraId="13A851E7" w14:textId="77777777" w:rsidR="0081514C" w:rsidRDefault="0081514C"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91F5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91F57">
              <w:rPr>
                <w:b/>
                <w:bCs/>
                <w:noProof/>
              </w:rPr>
              <w:t>13</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D6776" w14:textId="77777777" w:rsidR="0081514C" w:rsidRDefault="0081514C" w:rsidP="005908E2">
      <w:r>
        <w:separator/>
      </w:r>
    </w:p>
  </w:footnote>
  <w:footnote w:type="continuationSeparator" w:id="0">
    <w:p w14:paraId="77BEC970" w14:textId="77777777" w:rsidR="0081514C" w:rsidRDefault="0081514C" w:rsidP="00590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317B"/>
    <w:multiLevelType w:val="singleLevel"/>
    <w:tmpl w:val="5D56317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2969"/>
    <w:rsid w:val="00032F8C"/>
    <w:rsid w:val="0003421B"/>
    <w:rsid w:val="0003732E"/>
    <w:rsid w:val="00044CC2"/>
    <w:rsid w:val="00054B12"/>
    <w:rsid w:val="00067D29"/>
    <w:rsid w:val="00081555"/>
    <w:rsid w:val="00081D70"/>
    <w:rsid w:val="00094EB7"/>
    <w:rsid w:val="000A33D0"/>
    <w:rsid w:val="000A3AA2"/>
    <w:rsid w:val="000A520E"/>
    <w:rsid w:val="000B4604"/>
    <w:rsid w:val="000D26F7"/>
    <w:rsid w:val="000E6068"/>
    <w:rsid w:val="000F0308"/>
    <w:rsid w:val="000F0A5F"/>
    <w:rsid w:val="000F38D4"/>
    <w:rsid w:val="0011250C"/>
    <w:rsid w:val="001307EA"/>
    <w:rsid w:val="00152BEC"/>
    <w:rsid w:val="00170248"/>
    <w:rsid w:val="0017727E"/>
    <w:rsid w:val="00177948"/>
    <w:rsid w:val="00181799"/>
    <w:rsid w:val="0018239E"/>
    <w:rsid w:val="001923D9"/>
    <w:rsid w:val="001B4825"/>
    <w:rsid w:val="001F33E6"/>
    <w:rsid w:val="001F39CF"/>
    <w:rsid w:val="0021733A"/>
    <w:rsid w:val="00221D6F"/>
    <w:rsid w:val="00237FC9"/>
    <w:rsid w:val="0024317C"/>
    <w:rsid w:val="002477A7"/>
    <w:rsid w:val="00262998"/>
    <w:rsid w:val="0029289F"/>
    <w:rsid w:val="00293639"/>
    <w:rsid w:val="002A1EA3"/>
    <w:rsid w:val="002A4923"/>
    <w:rsid w:val="002A5EB8"/>
    <w:rsid w:val="002D3A69"/>
    <w:rsid w:val="002F5D2A"/>
    <w:rsid w:val="00307A85"/>
    <w:rsid w:val="00312518"/>
    <w:rsid w:val="00317FB7"/>
    <w:rsid w:val="003216E3"/>
    <w:rsid w:val="00322411"/>
    <w:rsid w:val="00327D26"/>
    <w:rsid w:val="00330092"/>
    <w:rsid w:val="00344EB0"/>
    <w:rsid w:val="00354A40"/>
    <w:rsid w:val="00361666"/>
    <w:rsid w:val="003739C5"/>
    <w:rsid w:val="00397138"/>
    <w:rsid w:val="003B0368"/>
    <w:rsid w:val="003E0B7E"/>
    <w:rsid w:val="003E2D07"/>
    <w:rsid w:val="003E3D3E"/>
    <w:rsid w:val="003F589A"/>
    <w:rsid w:val="0042736C"/>
    <w:rsid w:val="00435080"/>
    <w:rsid w:val="00454CFE"/>
    <w:rsid w:val="00457ED7"/>
    <w:rsid w:val="00461BBB"/>
    <w:rsid w:val="00473E5F"/>
    <w:rsid w:val="00484E3E"/>
    <w:rsid w:val="00490250"/>
    <w:rsid w:val="004B1931"/>
    <w:rsid w:val="004B4BB4"/>
    <w:rsid w:val="004C320B"/>
    <w:rsid w:val="004D014C"/>
    <w:rsid w:val="004F47FA"/>
    <w:rsid w:val="005020AD"/>
    <w:rsid w:val="00511BCB"/>
    <w:rsid w:val="00535D50"/>
    <w:rsid w:val="00537AD7"/>
    <w:rsid w:val="0054342A"/>
    <w:rsid w:val="0054381E"/>
    <w:rsid w:val="00563E6D"/>
    <w:rsid w:val="00565987"/>
    <w:rsid w:val="0058104B"/>
    <w:rsid w:val="0059069D"/>
    <w:rsid w:val="005908E2"/>
    <w:rsid w:val="005E00D7"/>
    <w:rsid w:val="005F477E"/>
    <w:rsid w:val="00612746"/>
    <w:rsid w:val="0063682B"/>
    <w:rsid w:val="00642C67"/>
    <w:rsid w:val="00644256"/>
    <w:rsid w:val="00653379"/>
    <w:rsid w:val="006562F0"/>
    <w:rsid w:val="006603A7"/>
    <w:rsid w:val="006608F6"/>
    <w:rsid w:val="0066143D"/>
    <w:rsid w:val="00664917"/>
    <w:rsid w:val="006805B1"/>
    <w:rsid w:val="006947D2"/>
    <w:rsid w:val="006C3CE7"/>
    <w:rsid w:val="006D12A5"/>
    <w:rsid w:val="006D2BCA"/>
    <w:rsid w:val="006F62C8"/>
    <w:rsid w:val="00702001"/>
    <w:rsid w:val="00707486"/>
    <w:rsid w:val="007106B3"/>
    <w:rsid w:val="00717BCD"/>
    <w:rsid w:val="00717BE8"/>
    <w:rsid w:val="007279C1"/>
    <w:rsid w:val="00735FCA"/>
    <w:rsid w:val="007649D4"/>
    <w:rsid w:val="0078606C"/>
    <w:rsid w:val="007978CB"/>
    <w:rsid w:val="007C158E"/>
    <w:rsid w:val="007C5213"/>
    <w:rsid w:val="007D4DE1"/>
    <w:rsid w:val="00802A13"/>
    <w:rsid w:val="0081514C"/>
    <w:rsid w:val="008175E4"/>
    <w:rsid w:val="0082174A"/>
    <w:rsid w:val="00823915"/>
    <w:rsid w:val="008263A0"/>
    <w:rsid w:val="008403A0"/>
    <w:rsid w:val="00845A9D"/>
    <w:rsid w:val="00851B6C"/>
    <w:rsid w:val="00871788"/>
    <w:rsid w:val="008777CA"/>
    <w:rsid w:val="008B4F9B"/>
    <w:rsid w:val="009061F7"/>
    <w:rsid w:val="009121CE"/>
    <w:rsid w:val="00920B18"/>
    <w:rsid w:val="009467A0"/>
    <w:rsid w:val="00946CA9"/>
    <w:rsid w:val="0095436E"/>
    <w:rsid w:val="0098307B"/>
    <w:rsid w:val="009A2312"/>
    <w:rsid w:val="009B140D"/>
    <w:rsid w:val="009D749A"/>
    <w:rsid w:val="009F3534"/>
    <w:rsid w:val="00A070EB"/>
    <w:rsid w:val="00A13178"/>
    <w:rsid w:val="00A442E1"/>
    <w:rsid w:val="00A575F1"/>
    <w:rsid w:val="00A66603"/>
    <w:rsid w:val="00A74713"/>
    <w:rsid w:val="00A97C22"/>
    <w:rsid w:val="00AC3FB1"/>
    <w:rsid w:val="00AC47FA"/>
    <w:rsid w:val="00AD66DA"/>
    <w:rsid w:val="00AD6F22"/>
    <w:rsid w:val="00AD7E52"/>
    <w:rsid w:val="00B01357"/>
    <w:rsid w:val="00B16AB4"/>
    <w:rsid w:val="00B20E69"/>
    <w:rsid w:val="00B2741C"/>
    <w:rsid w:val="00B35DE9"/>
    <w:rsid w:val="00B57002"/>
    <w:rsid w:val="00B5716C"/>
    <w:rsid w:val="00B87AA5"/>
    <w:rsid w:val="00B91EC8"/>
    <w:rsid w:val="00BA45A1"/>
    <w:rsid w:val="00BC124F"/>
    <w:rsid w:val="00BC7C17"/>
    <w:rsid w:val="00BD0B17"/>
    <w:rsid w:val="00BD7ACA"/>
    <w:rsid w:val="00C23E55"/>
    <w:rsid w:val="00C2656D"/>
    <w:rsid w:val="00C46728"/>
    <w:rsid w:val="00C53F79"/>
    <w:rsid w:val="00C54C60"/>
    <w:rsid w:val="00C6217C"/>
    <w:rsid w:val="00C66494"/>
    <w:rsid w:val="00C86756"/>
    <w:rsid w:val="00CA0DA9"/>
    <w:rsid w:val="00CA7202"/>
    <w:rsid w:val="00CD0C25"/>
    <w:rsid w:val="00CD0F3D"/>
    <w:rsid w:val="00CD1561"/>
    <w:rsid w:val="00CD5BF1"/>
    <w:rsid w:val="00CD66F9"/>
    <w:rsid w:val="00CE041E"/>
    <w:rsid w:val="00CF03A6"/>
    <w:rsid w:val="00D0613E"/>
    <w:rsid w:val="00D11302"/>
    <w:rsid w:val="00D14616"/>
    <w:rsid w:val="00D1492E"/>
    <w:rsid w:val="00D25233"/>
    <w:rsid w:val="00D449C6"/>
    <w:rsid w:val="00D45394"/>
    <w:rsid w:val="00D54CFC"/>
    <w:rsid w:val="00D63510"/>
    <w:rsid w:val="00D63A97"/>
    <w:rsid w:val="00D64488"/>
    <w:rsid w:val="00D82F70"/>
    <w:rsid w:val="00D879F5"/>
    <w:rsid w:val="00D91F23"/>
    <w:rsid w:val="00D91F57"/>
    <w:rsid w:val="00D95F8F"/>
    <w:rsid w:val="00DA72F0"/>
    <w:rsid w:val="00DB5232"/>
    <w:rsid w:val="00DC3619"/>
    <w:rsid w:val="00DC44B8"/>
    <w:rsid w:val="00DC5DDD"/>
    <w:rsid w:val="00DD2A9F"/>
    <w:rsid w:val="00DE00E3"/>
    <w:rsid w:val="00DE035B"/>
    <w:rsid w:val="00DE6D84"/>
    <w:rsid w:val="00DE7FE0"/>
    <w:rsid w:val="00E02096"/>
    <w:rsid w:val="00E05BEC"/>
    <w:rsid w:val="00E06AA8"/>
    <w:rsid w:val="00E20B16"/>
    <w:rsid w:val="00E23F08"/>
    <w:rsid w:val="00E24562"/>
    <w:rsid w:val="00E43974"/>
    <w:rsid w:val="00E47E9C"/>
    <w:rsid w:val="00E57568"/>
    <w:rsid w:val="00E6278E"/>
    <w:rsid w:val="00E66434"/>
    <w:rsid w:val="00E700F9"/>
    <w:rsid w:val="00E71F17"/>
    <w:rsid w:val="00E7673A"/>
    <w:rsid w:val="00E85A62"/>
    <w:rsid w:val="00E97E46"/>
    <w:rsid w:val="00EB3844"/>
    <w:rsid w:val="00EE2EA5"/>
    <w:rsid w:val="00EF0EE2"/>
    <w:rsid w:val="00F0101F"/>
    <w:rsid w:val="00F2789A"/>
    <w:rsid w:val="00F44F2C"/>
    <w:rsid w:val="00F467A0"/>
    <w:rsid w:val="00F56E6F"/>
    <w:rsid w:val="00F57C18"/>
    <w:rsid w:val="00F703C0"/>
    <w:rsid w:val="00F8386A"/>
    <w:rsid w:val="00FA1516"/>
    <w:rsid w:val="00FB2B3B"/>
    <w:rsid w:val="00FB456D"/>
    <w:rsid w:val="00FB68F6"/>
    <w:rsid w:val="00FC4995"/>
    <w:rsid w:val="00FC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9">
    <w:name w:val="No Spacing"/>
    <w:uiPriority w:val="1"/>
    <w:qFormat/>
    <w:rsid w:val="00871788"/>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9">
    <w:name w:val="No Spacing"/>
    <w:uiPriority w:val="1"/>
    <w:qFormat/>
    <w:rsid w:val="0087178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1363.html" TargetMode="External"/><Relationship Id="rId18" Type="http://schemas.openxmlformats.org/officeDocument/2006/relationships/hyperlink" Target="http://ssfb86.com/index/News/detail/newsid/1363.html" TargetMode="External"/><Relationship Id="rId26" Type="http://schemas.openxmlformats.org/officeDocument/2006/relationships/hyperlink" Target="http://ssfb86.com/index/News/detail/newsid/1363.html" TargetMode="External"/><Relationship Id="rId39" Type="http://schemas.openxmlformats.org/officeDocument/2006/relationships/hyperlink" Target="http://ssfb86.com/index/News/detail/newsid/1363.html" TargetMode="External"/><Relationship Id="rId21" Type="http://schemas.openxmlformats.org/officeDocument/2006/relationships/hyperlink" Target="http://ssfb86.com/index/News/detail/newsid/575.html" TargetMode="External"/><Relationship Id="rId34" Type="http://schemas.openxmlformats.org/officeDocument/2006/relationships/hyperlink" Target="http://ssfb86.com/index/News/detail/newsid/1363.html" TargetMode="External"/><Relationship Id="rId42" Type="http://schemas.openxmlformats.org/officeDocument/2006/relationships/hyperlink" Target="http://ssfb86.com/index/News/detail/newsid/1363.html" TargetMode="External"/><Relationship Id="rId47" Type="http://schemas.openxmlformats.org/officeDocument/2006/relationships/hyperlink" Target="http://ssfb86.com/index/News/detail/newsid/1363.html" TargetMode="External"/><Relationship Id="rId50" Type="http://schemas.openxmlformats.org/officeDocument/2006/relationships/hyperlink" Target="http://ssfb86.com/index/News/detail/newsid/1363.html" TargetMode="External"/><Relationship Id="rId55" Type="http://schemas.openxmlformats.org/officeDocument/2006/relationships/hyperlink" Target="http://ssfb86.com/index/News/detail/newsid/1363.html" TargetMode="External"/><Relationship Id="rId63" Type="http://schemas.openxmlformats.org/officeDocument/2006/relationships/hyperlink" Target="http://ssfb86.com/index/News/detail/newsid/1363.html" TargetMode="External"/><Relationship Id="rId68" Type="http://schemas.openxmlformats.org/officeDocument/2006/relationships/hyperlink" Target="http://ssfb86.com/index/News/detail/newsid/1363.html" TargetMode="External"/><Relationship Id="rId76" Type="http://schemas.openxmlformats.org/officeDocument/2006/relationships/hyperlink" Target="http://ssfb86.com/index/News/detail/newsid/1363.html" TargetMode="External"/><Relationship Id="rId84" Type="http://schemas.openxmlformats.org/officeDocument/2006/relationships/hyperlink" Target="http://ssfb86.com/index/News/detail/newsid/1363.html"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sfb86.com/index/News/detail/newsid/1363.html" TargetMode="External"/><Relationship Id="rId2" Type="http://schemas.openxmlformats.org/officeDocument/2006/relationships/numbering" Target="numbering.xml"/><Relationship Id="rId16" Type="http://schemas.openxmlformats.org/officeDocument/2006/relationships/hyperlink" Target="http://ssfb86.com/index/News/detail/newsid/1363.html" TargetMode="External"/><Relationship Id="rId29" Type="http://schemas.openxmlformats.org/officeDocument/2006/relationships/hyperlink" Target="http://ssfb86.com/index/News/detail/newsid/1363.html" TargetMode="External"/><Relationship Id="rId11" Type="http://schemas.openxmlformats.org/officeDocument/2006/relationships/hyperlink" Target="http://ssfb86.com/index/News/detail/newsid/1363.html" TargetMode="External"/><Relationship Id="rId24" Type="http://schemas.openxmlformats.org/officeDocument/2006/relationships/hyperlink" Target="http://ssfb86.com/index/News/detail/newsid/1363.html" TargetMode="External"/><Relationship Id="rId32" Type="http://schemas.openxmlformats.org/officeDocument/2006/relationships/hyperlink" Target="http://ssfb86.com/index/News/detail/newsid/1363.html" TargetMode="External"/><Relationship Id="rId37" Type="http://schemas.openxmlformats.org/officeDocument/2006/relationships/hyperlink" Target="http://ssfb86.com/index/News/detail/newsid/1363.html" TargetMode="External"/><Relationship Id="rId40" Type="http://schemas.openxmlformats.org/officeDocument/2006/relationships/hyperlink" Target="http://ssfb86.com/index/News/detail/newsid/1363.html" TargetMode="External"/><Relationship Id="rId45" Type="http://schemas.openxmlformats.org/officeDocument/2006/relationships/hyperlink" Target="http://ssfb86.com/index/News/detail/newsid/1363.html" TargetMode="External"/><Relationship Id="rId53" Type="http://schemas.openxmlformats.org/officeDocument/2006/relationships/hyperlink" Target="http://ssfb86.com/index/News/detail/newsid/1363.html" TargetMode="External"/><Relationship Id="rId58" Type="http://schemas.openxmlformats.org/officeDocument/2006/relationships/hyperlink" Target="http://ssfb86.com/index/News/detail/newsid/1363.html" TargetMode="External"/><Relationship Id="rId66" Type="http://schemas.openxmlformats.org/officeDocument/2006/relationships/hyperlink" Target="http://ssfb86.com/index/News/detail/newsid/1363.html" TargetMode="External"/><Relationship Id="rId74" Type="http://schemas.openxmlformats.org/officeDocument/2006/relationships/hyperlink" Target="http://ssfb86.com/index/News/detail/newsid/1363.html" TargetMode="External"/><Relationship Id="rId79" Type="http://schemas.openxmlformats.org/officeDocument/2006/relationships/hyperlink" Target="http://ssfb86.com/index/News/detail/newsid/1363.html"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sfb86.com/index/News/detail/newsid/1363.html" TargetMode="External"/><Relationship Id="rId82" Type="http://schemas.openxmlformats.org/officeDocument/2006/relationships/hyperlink" Target="http://ssfb86.com/index/News/detail/newsid/1363.html" TargetMode="External"/><Relationship Id="rId19" Type="http://schemas.openxmlformats.org/officeDocument/2006/relationships/hyperlink" Target="http://ssfb86.com/index/News/detail/newsid/1363.html" TargetMode="External"/><Relationship Id="rId4" Type="http://schemas.microsoft.com/office/2007/relationships/stylesWithEffects" Target="stylesWithEffects.xml"/><Relationship Id="rId9" Type="http://schemas.openxmlformats.org/officeDocument/2006/relationships/hyperlink" Target="http://ssfb86.com/index/News/detail/newsid/1036.html" TargetMode="External"/><Relationship Id="rId14" Type="http://schemas.openxmlformats.org/officeDocument/2006/relationships/hyperlink" Target="http://ssfb86.com/index/News/detail/newsid/1363.html" TargetMode="External"/><Relationship Id="rId22" Type="http://schemas.openxmlformats.org/officeDocument/2006/relationships/hyperlink" Target="file:///E:\&#23398;&#20064;\&#31246;&#25910;\&#31246;&#27861;&#23453;&#20856;\&#31246;&#25910;&#27861;&#35268;&#27719;&#32534;&#65288;&#25353;&#31246;&#31181;&#20998;&#31867;&#65289;\&#31246;&#25910;&#27861;&#35268;&#27719;&#32534;&#65288;&#25353;&#26085;&#26399;&#20998;&#31867;&#65289;\2013&#24180;\9&#26376;\&#22269;&#23478;&#31246;&#21153;&#24635;&#23616;&#20844;&#21578;2013&#24180;&#31532;56&#21495;&#8212;&#8212;&#20851;&#20110;&#21457;&#24067;&#12298;&#31246;&#25910;&#21327;&#23450;&#30456;&#20114;&#21327;&#21830;&#31243;&#24207;&#23454;&#26045;&#21150;&#27861;&#12299;&#30340;&#20844;&#21578;.docx" TargetMode="External"/><Relationship Id="rId27" Type="http://schemas.openxmlformats.org/officeDocument/2006/relationships/hyperlink" Target="http://ssfb86.com/index/News/detail/newsid/1363.html" TargetMode="External"/><Relationship Id="rId30" Type="http://schemas.openxmlformats.org/officeDocument/2006/relationships/hyperlink" Target="http://ssfb86.com/index/News/detail/newsid/1363.html" TargetMode="External"/><Relationship Id="rId35" Type="http://schemas.openxmlformats.org/officeDocument/2006/relationships/hyperlink" Target="http://ssfb86.com/index/News/detail/newsid/1363.html" TargetMode="External"/><Relationship Id="rId43" Type="http://schemas.openxmlformats.org/officeDocument/2006/relationships/hyperlink" Target="http://ssfb86.com/index/News/detail/newsid/1363.html" TargetMode="External"/><Relationship Id="rId48" Type="http://schemas.openxmlformats.org/officeDocument/2006/relationships/hyperlink" Target="http://ssfb86.com/index/News/detail/newsid/1363.html" TargetMode="External"/><Relationship Id="rId56" Type="http://schemas.openxmlformats.org/officeDocument/2006/relationships/hyperlink" Target="http://ssfb86.com/index/News/detail/newsid/1363.html" TargetMode="External"/><Relationship Id="rId64" Type="http://schemas.openxmlformats.org/officeDocument/2006/relationships/hyperlink" Target="http://ssfb86.com/index/News/detail/newsid/1363.html" TargetMode="External"/><Relationship Id="rId69" Type="http://schemas.openxmlformats.org/officeDocument/2006/relationships/hyperlink" Target="http://ssfb86.com/index/News/detail/newsid/1363.html" TargetMode="External"/><Relationship Id="rId77" Type="http://schemas.openxmlformats.org/officeDocument/2006/relationships/hyperlink" Target="http://ssfb86.com/index/News/detail/newsid/1363.html" TargetMode="External"/><Relationship Id="rId8" Type="http://schemas.openxmlformats.org/officeDocument/2006/relationships/endnotes" Target="endnotes.xml"/><Relationship Id="rId51" Type="http://schemas.openxmlformats.org/officeDocument/2006/relationships/hyperlink" Target="http://ssfb86.com/index/News/detail/newsid/1363.html" TargetMode="External"/><Relationship Id="rId72" Type="http://schemas.openxmlformats.org/officeDocument/2006/relationships/hyperlink" Target="http://ssfb86.com/index/News/detail/newsid/1363.html" TargetMode="External"/><Relationship Id="rId80" Type="http://schemas.openxmlformats.org/officeDocument/2006/relationships/hyperlink" Target="http://ssfb86.com/index/News/detail/newsid/1363.html" TargetMode="External"/><Relationship Id="rId85" Type="http://schemas.openxmlformats.org/officeDocument/2006/relationships/hyperlink" Target="http://ssfb86.com/index/News/detail/newsid/3249.html" TargetMode="External"/><Relationship Id="rId3" Type="http://schemas.openxmlformats.org/officeDocument/2006/relationships/styles" Target="styles.xml"/><Relationship Id="rId12" Type="http://schemas.openxmlformats.org/officeDocument/2006/relationships/hyperlink" Target="http://ssfb86.com/index/News/detail/newsid/1363.html" TargetMode="External"/><Relationship Id="rId17" Type="http://schemas.openxmlformats.org/officeDocument/2006/relationships/hyperlink" Target="http://ssfb86.com/index/News/detail/newsid/1363.html" TargetMode="External"/><Relationship Id="rId25" Type="http://schemas.openxmlformats.org/officeDocument/2006/relationships/hyperlink" Target="http://ssfb86.com/index/News/detail/newsid/1363.html" TargetMode="External"/><Relationship Id="rId33" Type="http://schemas.openxmlformats.org/officeDocument/2006/relationships/hyperlink" Target="http://ssfb86.com/index/News/detail/newsid/1363.html" TargetMode="External"/><Relationship Id="rId38" Type="http://schemas.openxmlformats.org/officeDocument/2006/relationships/hyperlink" Target="http://ssfb86.com/index/News/detail/newsid/1363.html" TargetMode="External"/><Relationship Id="rId46" Type="http://schemas.openxmlformats.org/officeDocument/2006/relationships/hyperlink" Target="http://ssfb86.com/index/News/detail/newsid/1363.html" TargetMode="External"/><Relationship Id="rId59" Type="http://schemas.openxmlformats.org/officeDocument/2006/relationships/hyperlink" Target="http://ssfb86.com/index/News/detail/newsid/1363.html" TargetMode="External"/><Relationship Id="rId67" Type="http://schemas.openxmlformats.org/officeDocument/2006/relationships/hyperlink" Target="http://ssfb86.com/index/News/detail/newsid/1363.html" TargetMode="External"/><Relationship Id="rId20" Type="http://schemas.openxmlformats.org/officeDocument/2006/relationships/hyperlink" Target="http://ssfb86.com/index/News/detail/newsid/310.html" TargetMode="External"/><Relationship Id="rId41" Type="http://schemas.openxmlformats.org/officeDocument/2006/relationships/hyperlink" Target="http://ssfb86.com/index/News/detail/newsid/1363.html" TargetMode="External"/><Relationship Id="rId54" Type="http://schemas.openxmlformats.org/officeDocument/2006/relationships/hyperlink" Target="http://ssfb86.com/index/News/detail/newsid/1363.html" TargetMode="External"/><Relationship Id="rId62" Type="http://schemas.openxmlformats.org/officeDocument/2006/relationships/hyperlink" Target="http://ssfb86.com/index/News/detail/newsid/1363.html" TargetMode="External"/><Relationship Id="rId70" Type="http://schemas.openxmlformats.org/officeDocument/2006/relationships/hyperlink" Target="http://ssfb86.com/index/News/detail/newsid/1363.html" TargetMode="External"/><Relationship Id="rId75" Type="http://schemas.openxmlformats.org/officeDocument/2006/relationships/hyperlink" Target="http://ssfb86.com/index/News/detail/newsid/1363.html" TargetMode="External"/><Relationship Id="rId83" Type="http://schemas.openxmlformats.org/officeDocument/2006/relationships/hyperlink" Target="http://ssfb86.com/index/News/detail/newsid/3249.htm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fb86.com/index/News/detail/newsid/1363.html" TargetMode="External"/><Relationship Id="rId23" Type="http://schemas.openxmlformats.org/officeDocument/2006/relationships/hyperlink" Target="http://ssfb86.com/index/News/detail/newsid/1363.html" TargetMode="External"/><Relationship Id="rId28" Type="http://schemas.openxmlformats.org/officeDocument/2006/relationships/hyperlink" Target="http://ssfb86.com/index/News/detail/newsid/1363.html" TargetMode="External"/><Relationship Id="rId36" Type="http://schemas.openxmlformats.org/officeDocument/2006/relationships/hyperlink" Target="http://ssfb86.com/index/News/detail/newsid/1363.html" TargetMode="External"/><Relationship Id="rId49" Type="http://schemas.openxmlformats.org/officeDocument/2006/relationships/hyperlink" Target="http://ssfb86.com/index/News/detail/newsid/1363.html" TargetMode="External"/><Relationship Id="rId57" Type="http://schemas.openxmlformats.org/officeDocument/2006/relationships/hyperlink" Target="http://ssfb86.com/index/News/detail/newsid/1363.html" TargetMode="External"/><Relationship Id="rId10" Type="http://schemas.openxmlformats.org/officeDocument/2006/relationships/hyperlink" Target="http://ssfb86.com/index/News/detail/newsid/828.html" TargetMode="External"/><Relationship Id="rId31" Type="http://schemas.openxmlformats.org/officeDocument/2006/relationships/hyperlink" Target="http://ssfb86.com/index/News/detail/newsid/1363.html" TargetMode="External"/><Relationship Id="rId44" Type="http://schemas.openxmlformats.org/officeDocument/2006/relationships/hyperlink" Target="http://ssfb86.com/index/News/detail/newsid/1363.html" TargetMode="External"/><Relationship Id="rId52" Type="http://schemas.openxmlformats.org/officeDocument/2006/relationships/hyperlink" Target="http://ssfb86.com/index/News/detail/newsid/1363.html" TargetMode="External"/><Relationship Id="rId60" Type="http://schemas.openxmlformats.org/officeDocument/2006/relationships/hyperlink" Target="http://ssfb86.com/index/News/detail/newsid/1363.html" TargetMode="External"/><Relationship Id="rId65" Type="http://schemas.openxmlformats.org/officeDocument/2006/relationships/hyperlink" Target="http://ssfb86.com/index/News/detail/newsid/1363.html" TargetMode="External"/><Relationship Id="rId73" Type="http://schemas.openxmlformats.org/officeDocument/2006/relationships/hyperlink" Target="http://ssfb86.com/index/News/detail/newsid/1363.html" TargetMode="External"/><Relationship Id="rId78" Type="http://schemas.openxmlformats.org/officeDocument/2006/relationships/hyperlink" Target="http://ssfb86.com/index/News/detail/newsid/1363.html" TargetMode="External"/><Relationship Id="rId81" Type="http://schemas.openxmlformats.org/officeDocument/2006/relationships/hyperlink" Target="http://ssfb86.com/index/News/detail/newsid/1363.html" TargetMode="External"/><Relationship Id="rId86" Type="http://schemas.openxmlformats.org/officeDocument/2006/relationships/hyperlink" Target="http://ssfb86.com/index/News/detail/newsid/136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56AC3-94B2-412D-B3DE-BFFA9864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1867</Words>
  <Characters>10645</Characters>
  <Application>Microsoft Office Word</Application>
  <DocSecurity>0</DocSecurity>
  <Lines>88</Lines>
  <Paragraphs>24</Paragraphs>
  <ScaleCrop>false</ScaleCrop>
  <Company/>
  <LinksUpToDate>false</LinksUpToDate>
  <CharactersWithSpaces>12488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6</cp:revision>
  <dcterms:created xsi:type="dcterms:W3CDTF">2020-08-27T23:05:00Z</dcterms:created>
  <dcterms:modified xsi:type="dcterms:W3CDTF">2020-09-24T08:12:00Z</dcterms:modified>
</cp:coreProperties>
</file>