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F9BDB" w14:textId="64339FBC" w:rsidR="00F57C18" w:rsidRPr="005D4ABF" w:rsidRDefault="00F57C18" w:rsidP="005D4ABF">
      <w:pPr>
        <w:spacing w:beforeLines="50" w:before="156" w:line="480" w:lineRule="atLeast"/>
        <w:rPr>
          <w:rFonts w:asciiTheme="minorEastAsia" w:hAnsiTheme="minorEastAsia"/>
          <w:sz w:val="24"/>
          <w:szCs w:val="24"/>
        </w:rPr>
      </w:pPr>
    </w:p>
    <w:p w14:paraId="2B83EB14" w14:textId="2140F7FD" w:rsidR="005D4ABF" w:rsidRPr="005D4ABF" w:rsidRDefault="00C91CD4" w:rsidP="005D4ABF">
      <w:pPr>
        <w:spacing w:beforeLines="50" w:before="156" w:line="480" w:lineRule="atLeast"/>
        <w:jc w:val="center"/>
        <w:rPr>
          <w:rFonts w:asciiTheme="minorEastAsia" w:hAnsiTheme="minorEastAsia"/>
          <w:sz w:val="44"/>
          <w:szCs w:val="44"/>
        </w:rPr>
      </w:pPr>
      <w:r>
        <w:rPr>
          <w:rFonts w:asciiTheme="minorEastAsia" w:hAnsiTheme="minorEastAsia"/>
          <w:sz w:val="44"/>
          <w:szCs w:val="44"/>
        </w:rPr>
        <w:t>1</w:t>
      </w:r>
      <w:r w:rsidR="005D4ABF" w:rsidRPr="005D4ABF">
        <w:rPr>
          <w:rFonts w:asciiTheme="minorEastAsia" w:hAnsiTheme="minorEastAsia"/>
          <w:sz w:val="44"/>
          <w:szCs w:val="44"/>
        </w:rPr>
        <w:t xml:space="preserve">  </w:t>
      </w:r>
      <w:r>
        <w:rPr>
          <w:rFonts w:asciiTheme="minorEastAsia" w:hAnsiTheme="minorEastAsia" w:hint="eastAsia"/>
          <w:sz w:val="44"/>
          <w:szCs w:val="44"/>
        </w:rPr>
        <w:t>强制法</w:t>
      </w:r>
    </w:p>
    <w:p w14:paraId="400B9AC7" w14:textId="183D899B" w:rsidR="005D4ABF" w:rsidRPr="00425A91" w:rsidRDefault="005D4ABF" w:rsidP="00425A91">
      <w:pPr>
        <w:spacing w:before="150" w:after="150" w:line="480" w:lineRule="atLeast"/>
        <w:rPr>
          <w:rFonts w:asciiTheme="minorEastAsia" w:hAnsiTheme="minorEastAsia"/>
          <w:sz w:val="24"/>
          <w:szCs w:val="24"/>
        </w:rPr>
      </w:pPr>
      <w:bookmarkStart w:id="0" w:name="_GoBack"/>
    </w:p>
    <w:p w14:paraId="5F1B6646" w14:textId="413D5FEF" w:rsidR="00C91CD4" w:rsidRPr="00425A91" w:rsidRDefault="00C91CD4" w:rsidP="00425A91">
      <w:pPr>
        <w:pStyle w:val="1"/>
        <w:spacing w:before="150" w:after="150" w:line="480" w:lineRule="atLeast"/>
        <w:rPr>
          <w:rFonts w:asciiTheme="minorEastAsia" w:hAnsiTheme="minorEastAsia"/>
          <w:sz w:val="24"/>
          <w:szCs w:val="24"/>
        </w:rPr>
      </w:pPr>
      <w:r w:rsidRPr="00425A91">
        <w:rPr>
          <w:rStyle w:val="a7"/>
          <w:rFonts w:asciiTheme="minorEastAsia" w:hAnsiTheme="minorEastAsia" w:hint="eastAsia"/>
          <w:color w:val="333333"/>
          <w:sz w:val="24"/>
          <w:szCs w:val="24"/>
        </w:rPr>
        <w:t>一、总 则</w:t>
      </w:r>
    </w:p>
    <w:p w14:paraId="4063C907" w14:textId="77777777" w:rsidR="00D44AA7" w:rsidRPr="00425A91" w:rsidRDefault="00D44AA7"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（一）立法目的</w:t>
      </w:r>
    </w:p>
    <w:p w14:paraId="6D0D1A0D" w14:textId="257CD0D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为了规范行政强制的设定和实施，保障和监督行政机关依法履行职责，维护公共利益和社会秩序，保护公民、法人和其他组织的合法权益，根据宪法，制定本法。</w:t>
      </w:r>
    </w:p>
    <w:p w14:paraId="5745E723" w14:textId="20AC1D64"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》第一条）</w:t>
      </w:r>
    </w:p>
    <w:p w14:paraId="61D8B37B" w14:textId="7B957E81" w:rsidR="00D44AA7" w:rsidRPr="00425A91" w:rsidRDefault="00D44AA7"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（二）主要概念</w:t>
      </w:r>
    </w:p>
    <w:p w14:paraId="2AAD5844" w14:textId="2984AC74"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本法所称行政强制，包括行政强制措施和行政强制执行。</w:t>
      </w:r>
    </w:p>
    <w:p w14:paraId="2F3A8967" w14:textId="1A64A862"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1" w:name="_Hlk50700333"/>
      <w:r w:rsidRPr="00425A91">
        <w:rPr>
          <w:rFonts w:asciiTheme="minorEastAsia" w:eastAsiaTheme="minorEastAsia" w:hAnsiTheme="minorEastAsia" w:hint="eastAsia"/>
          <w:color w:val="333333"/>
        </w:rPr>
        <w:t>（《</w:t>
      </w:r>
      <w:hyperlink r:id="rId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》第二条第一款）</w:t>
      </w:r>
    </w:p>
    <w:bookmarkEnd w:id="1"/>
    <w:p w14:paraId="01B245B7" w14:textId="77777777" w:rsidR="00D44AA7" w:rsidRPr="00425A91" w:rsidRDefault="00D44AA7"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1、</w:t>
      </w:r>
      <w:r w:rsidR="00C91CD4" w:rsidRPr="00425A91">
        <w:rPr>
          <w:rFonts w:asciiTheme="minorEastAsia" w:hAnsiTheme="minorEastAsia" w:hint="eastAsia"/>
          <w:sz w:val="24"/>
          <w:szCs w:val="24"/>
        </w:rPr>
        <w:t>行政强制措施</w:t>
      </w:r>
    </w:p>
    <w:p w14:paraId="571FDFC6" w14:textId="275566D1" w:rsidR="00C91CD4" w:rsidRPr="00425A91" w:rsidRDefault="00D44AA7"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行政强制措施，</w:t>
      </w:r>
      <w:r w:rsidR="00C91CD4" w:rsidRPr="00425A91">
        <w:rPr>
          <w:rFonts w:asciiTheme="minorEastAsia" w:eastAsiaTheme="minorEastAsia" w:hAnsiTheme="minorEastAsia" w:hint="eastAsia"/>
          <w:color w:val="333333"/>
        </w:rPr>
        <w:t>是指行政机关在行政管理过程中，为制止违法行为、防止证据损毁、避免危害发生、控制危险扩大等情形，依法对公民的人身自由实施暂时性限制，或者对公民、法人或者其他组织的财物实施暂时性控制的行为。</w:t>
      </w:r>
    </w:p>
    <w:p w14:paraId="667F8787" w14:textId="3EBF502C"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》第二条第二款）</w:t>
      </w:r>
    </w:p>
    <w:p w14:paraId="4A369447" w14:textId="77777777" w:rsidR="00D44AA7" w:rsidRPr="00425A91" w:rsidRDefault="00D44AA7"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2、行政强制执行</w:t>
      </w:r>
    </w:p>
    <w:p w14:paraId="7CD89C2C" w14:textId="6041751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行政强制执行，是指行政机关或者行政机关申请人民法院，对不履行行政决定的公民、法人或者其他组织，依法强制履行义务的行为。</w:t>
      </w:r>
    </w:p>
    <w:p w14:paraId="75C2873C" w14:textId="024D54F1"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》第二条第三款）</w:t>
      </w:r>
    </w:p>
    <w:p w14:paraId="25BB479A" w14:textId="77777777" w:rsidR="00D44AA7" w:rsidRPr="00425A91" w:rsidRDefault="00D44AA7"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（三）适用范围</w:t>
      </w:r>
    </w:p>
    <w:p w14:paraId="1CEC3DBF" w14:textId="299073E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行政强制的设定和实施，适用本法。</w:t>
      </w:r>
    </w:p>
    <w:p w14:paraId="58CDD611" w14:textId="17F0AAC0"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w:t>
      </w:r>
      <w:hyperlink r:id="rId1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》第三条第一款）</w:t>
      </w:r>
    </w:p>
    <w:p w14:paraId="6B499A56" w14:textId="77777777" w:rsidR="002978C7" w:rsidRPr="00425A91" w:rsidRDefault="002978C7"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法律、行政法规授权的具有管理公共事务职能的组织在法定授权范围内，以自己的名义实施行政强制，适用本法有关行政机关的规定。</w:t>
      </w:r>
    </w:p>
    <w:p w14:paraId="650B2F1B" w14:textId="4282C14E" w:rsidR="002978C7" w:rsidRPr="00425A91" w:rsidRDefault="002978C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》第七十条）</w:t>
      </w:r>
    </w:p>
    <w:p w14:paraId="46E3E63F" w14:textId="77777777" w:rsidR="00D44AA7" w:rsidRPr="00425A91" w:rsidRDefault="00D44AA7"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附注：不适用范围</w:t>
      </w:r>
    </w:p>
    <w:p w14:paraId="2E09824F" w14:textId="1D055269" w:rsidR="00C91CD4" w:rsidRPr="00425A91" w:rsidRDefault="00D44AA7"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（1）</w:t>
      </w:r>
      <w:r w:rsidR="00C91CD4" w:rsidRPr="00425A91">
        <w:rPr>
          <w:rFonts w:asciiTheme="minorEastAsia" w:eastAsiaTheme="minorEastAsia" w:hAnsiTheme="minorEastAsia" w:hint="eastAsia"/>
          <w:color w:val="333333"/>
        </w:rPr>
        <w:t>发生或者即将发生自然灾害、事故灾难、公共卫生事件或者社会安全事件等突发事件，行政机关采取应急措施或者临时措施，依照有关法律、行政法规的规定执行。</w:t>
      </w:r>
    </w:p>
    <w:p w14:paraId="4AE4744C" w14:textId="331B676B"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》第三条第二款）</w:t>
      </w:r>
    </w:p>
    <w:p w14:paraId="3DD8D3D6" w14:textId="46A89792" w:rsidR="00C91CD4" w:rsidRPr="00425A91" w:rsidRDefault="00D44AA7"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（2）</w:t>
      </w:r>
      <w:r w:rsidR="00C91CD4" w:rsidRPr="00425A91">
        <w:rPr>
          <w:rFonts w:asciiTheme="minorEastAsia" w:eastAsiaTheme="minorEastAsia" w:hAnsiTheme="minorEastAsia" w:hint="eastAsia"/>
          <w:color w:val="333333"/>
        </w:rPr>
        <w:t>行政机关采取金融业审慎监管措施、进出境货物强制性技术监控措施，依照有关法律、行政法规的规定执行。</w:t>
      </w:r>
    </w:p>
    <w:p w14:paraId="3D5B4B76" w14:textId="4F0C9D15"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》第三条第三款）</w:t>
      </w:r>
    </w:p>
    <w:p w14:paraId="4E37F36E" w14:textId="77777777" w:rsidR="00D44AA7" w:rsidRPr="00425A91" w:rsidRDefault="00D44AA7"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（四）主要原则</w:t>
      </w:r>
    </w:p>
    <w:p w14:paraId="2AAA4561" w14:textId="77777777" w:rsidR="00D44AA7" w:rsidRPr="00425A91" w:rsidRDefault="00D44AA7"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1、法定原则</w:t>
      </w:r>
    </w:p>
    <w:p w14:paraId="424388FE" w14:textId="7275C24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行政强制的设定和实施，应当依照法定的权限、范围、条件和程序。</w:t>
      </w:r>
    </w:p>
    <w:p w14:paraId="4B334B03" w14:textId="22F52B3A"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》第四条）</w:t>
      </w:r>
    </w:p>
    <w:p w14:paraId="3A823FC7" w14:textId="77777777" w:rsidR="00D44AA7" w:rsidRPr="00425A91" w:rsidRDefault="00D44AA7"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2、适当原则</w:t>
      </w:r>
    </w:p>
    <w:p w14:paraId="33EB405B" w14:textId="5287B046"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行政强制的设定和实施，应当适当。采用非强制手段可以达到行政管理目的的，不得设定和实施行政强制。</w:t>
      </w:r>
    </w:p>
    <w:p w14:paraId="4880912D" w14:textId="79C1C764"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》第五条）</w:t>
      </w:r>
    </w:p>
    <w:p w14:paraId="62427950" w14:textId="77777777" w:rsidR="00D44AA7" w:rsidRPr="00425A91" w:rsidRDefault="00D44AA7"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p>
    <w:p w14:paraId="0AD3412D" w14:textId="77777777" w:rsidR="00D44AA7" w:rsidRPr="00425A91" w:rsidRDefault="00D44AA7" w:rsidP="00425A91">
      <w:pPr>
        <w:pStyle w:val="3"/>
        <w:spacing w:before="150" w:after="150" w:line="480" w:lineRule="atLeast"/>
        <w:rPr>
          <w:rFonts w:asciiTheme="minorEastAsia" w:hAnsiTheme="minorEastAsia"/>
          <w:sz w:val="24"/>
          <w:szCs w:val="24"/>
        </w:rPr>
      </w:pPr>
      <w:r w:rsidRPr="00425A91">
        <w:rPr>
          <w:rFonts w:asciiTheme="minorEastAsia" w:hAnsiTheme="minorEastAsia"/>
          <w:sz w:val="24"/>
          <w:szCs w:val="24"/>
        </w:rPr>
        <w:t>3</w:t>
      </w:r>
      <w:r w:rsidRPr="00425A91">
        <w:rPr>
          <w:rFonts w:asciiTheme="minorEastAsia" w:hAnsiTheme="minorEastAsia" w:hint="eastAsia"/>
          <w:sz w:val="24"/>
          <w:szCs w:val="24"/>
        </w:rPr>
        <w:t>、教育、强制相结合</w:t>
      </w:r>
    </w:p>
    <w:p w14:paraId="6310B2DB" w14:textId="6B5DDC24"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实施行政强制，应当坚持教育与强制相结合。</w:t>
      </w:r>
    </w:p>
    <w:p w14:paraId="1F6A709D" w14:textId="4EB51A2E"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w:t>
      </w:r>
      <w:hyperlink r:id="rId1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》第六条）</w:t>
      </w:r>
    </w:p>
    <w:p w14:paraId="45157980" w14:textId="3BE82978" w:rsidR="00D44AA7" w:rsidRPr="00425A91" w:rsidRDefault="00D44AA7"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4、禁止谋利</w:t>
      </w:r>
    </w:p>
    <w:p w14:paraId="12AA668F" w14:textId="1816FDDB"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行政机关及其工作人员不得利用行政强制权为单位或者个人谋取利益。</w:t>
      </w:r>
    </w:p>
    <w:p w14:paraId="14BA283C" w14:textId="65DE8FD8"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》第七条）</w:t>
      </w:r>
    </w:p>
    <w:p w14:paraId="1D96FAC6" w14:textId="77777777" w:rsidR="00443EBE" w:rsidRPr="00425A91" w:rsidRDefault="00D44AA7"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5、</w:t>
      </w:r>
      <w:r w:rsidR="00443EBE" w:rsidRPr="00425A91">
        <w:rPr>
          <w:rFonts w:asciiTheme="minorEastAsia" w:hAnsiTheme="minorEastAsia" w:hint="eastAsia"/>
          <w:sz w:val="24"/>
          <w:szCs w:val="24"/>
        </w:rPr>
        <w:t>尊重权利</w:t>
      </w:r>
    </w:p>
    <w:p w14:paraId="2E2D3E1D" w14:textId="64FEC9F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公民、法人或者其他组织对行政机关实施行政强制，享有陈述权、申辩权；有权依法申请行政复议或者提起行政诉讼；因行政机关违法实施行政强制受到损害的，有权依法要求赔偿。</w:t>
      </w:r>
    </w:p>
    <w:p w14:paraId="30B604DF" w14:textId="73D7A18A"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》第八条第一款）</w:t>
      </w:r>
    </w:p>
    <w:p w14:paraId="18B4A0ED" w14:textId="077216FE"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公民、法人或者其他组织因人民法院在强制执行中有违法行为或者扩大强制执行范围受到损害的，有权依法要求赔偿。</w:t>
      </w:r>
    </w:p>
    <w:p w14:paraId="325D18C1" w14:textId="780FF699"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2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》第八条第二款）</w:t>
      </w:r>
    </w:p>
    <w:p w14:paraId="648E5506" w14:textId="77777777" w:rsidR="00C91CD4" w:rsidRPr="00425A91" w:rsidRDefault="00C91CD4" w:rsidP="00425A91">
      <w:pPr>
        <w:pStyle w:val="a6"/>
        <w:shd w:val="clear" w:color="auto" w:fill="FFFFFF"/>
        <w:spacing w:before="150" w:beforeAutospacing="0" w:after="150" w:afterAutospacing="0" w:line="480" w:lineRule="atLeast"/>
        <w:jc w:val="both"/>
        <w:rPr>
          <w:rFonts w:asciiTheme="minorEastAsia" w:eastAsiaTheme="minorEastAsia" w:hAnsiTheme="minorEastAsia"/>
          <w:color w:val="333333"/>
        </w:rPr>
      </w:pPr>
    </w:p>
    <w:p w14:paraId="4360B879" w14:textId="7AB438D1" w:rsidR="00C91CD4" w:rsidRPr="00425A91" w:rsidRDefault="00443EBE" w:rsidP="00425A91">
      <w:pPr>
        <w:pStyle w:val="1"/>
        <w:spacing w:before="150" w:after="150" w:line="480" w:lineRule="atLeast"/>
        <w:rPr>
          <w:rFonts w:asciiTheme="minorEastAsia" w:hAnsiTheme="minorEastAsia"/>
          <w:sz w:val="24"/>
          <w:szCs w:val="24"/>
        </w:rPr>
      </w:pPr>
      <w:r w:rsidRPr="00425A91">
        <w:rPr>
          <w:rStyle w:val="a7"/>
          <w:rFonts w:asciiTheme="minorEastAsia" w:hAnsiTheme="minorEastAsia" w:hint="eastAsia"/>
          <w:b/>
          <w:bCs/>
          <w:sz w:val="24"/>
          <w:szCs w:val="24"/>
        </w:rPr>
        <w:t>二、</w:t>
      </w:r>
      <w:r w:rsidR="00C91CD4" w:rsidRPr="00425A91">
        <w:rPr>
          <w:rStyle w:val="a7"/>
          <w:rFonts w:asciiTheme="minorEastAsia" w:hAnsiTheme="minorEastAsia" w:hint="eastAsia"/>
          <w:b/>
          <w:bCs/>
          <w:sz w:val="24"/>
          <w:szCs w:val="24"/>
        </w:rPr>
        <w:t>行政强制的种类和设定</w:t>
      </w:r>
    </w:p>
    <w:p w14:paraId="7091C602" w14:textId="210607E9" w:rsidR="00C91CD4" w:rsidRPr="00425A91" w:rsidRDefault="00461BB2"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（一）行政强制措施</w:t>
      </w:r>
    </w:p>
    <w:p w14:paraId="6D4344A8" w14:textId="77777777" w:rsidR="00461BB2" w:rsidRPr="00425A91" w:rsidRDefault="00461BB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1、种类</w:t>
      </w:r>
    </w:p>
    <w:p w14:paraId="23662294" w14:textId="48ADC98E"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行政强制措施的种类：</w:t>
      </w:r>
    </w:p>
    <w:p w14:paraId="20495851" w14:textId="23B00FF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61BB2" w:rsidRPr="00425A91">
        <w:rPr>
          <w:rFonts w:asciiTheme="minorEastAsia" w:eastAsiaTheme="minorEastAsia" w:hAnsiTheme="minorEastAsia" w:hint="eastAsia"/>
          <w:color w:val="333333"/>
        </w:rPr>
        <w:t>1</w:t>
      </w:r>
      <w:r w:rsidRPr="00425A91">
        <w:rPr>
          <w:rFonts w:asciiTheme="minorEastAsia" w:eastAsiaTheme="minorEastAsia" w:hAnsiTheme="minorEastAsia" w:hint="eastAsia"/>
          <w:color w:val="333333"/>
        </w:rPr>
        <w:t>）限制公民人身自由；</w:t>
      </w:r>
    </w:p>
    <w:p w14:paraId="17744232" w14:textId="70DC608E"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2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》第九条第一款）</w:t>
      </w:r>
    </w:p>
    <w:p w14:paraId="0908BDA7" w14:textId="18DA8EF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61BB2"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）查封场所、设施或者财物；</w:t>
      </w:r>
    </w:p>
    <w:p w14:paraId="5ACDFD4D" w14:textId="7B2699AB"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2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》第九条第二款）</w:t>
      </w:r>
    </w:p>
    <w:p w14:paraId="4C0B5421" w14:textId="4A992F8F"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61BB2"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）扣押财物；</w:t>
      </w:r>
    </w:p>
    <w:p w14:paraId="69587F49" w14:textId="79B50AF7"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2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》第九条第三款）</w:t>
      </w:r>
    </w:p>
    <w:p w14:paraId="69A7627B" w14:textId="47A34EBF"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w:t>
      </w:r>
      <w:r w:rsidR="00461BB2" w:rsidRPr="00425A91">
        <w:rPr>
          <w:rFonts w:asciiTheme="minorEastAsia" w:eastAsiaTheme="minorEastAsia" w:hAnsiTheme="minorEastAsia" w:hint="eastAsia"/>
          <w:color w:val="333333"/>
        </w:rPr>
        <w:t>4</w:t>
      </w:r>
      <w:r w:rsidRPr="00425A91">
        <w:rPr>
          <w:rFonts w:asciiTheme="minorEastAsia" w:eastAsiaTheme="minorEastAsia" w:hAnsiTheme="minorEastAsia" w:hint="eastAsia"/>
          <w:color w:val="333333"/>
        </w:rPr>
        <w:t>）冻结存款、汇款；</w:t>
      </w:r>
    </w:p>
    <w:p w14:paraId="6388E5A9" w14:textId="2CD3118F"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2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》第九条第四款）</w:t>
      </w:r>
    </w:p>
    <w:p w14:paraId="557A097C" w14:textId="214708A0"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61BB2" w:rsidRPr="00425A91">
        <w:rPr>
          <w:rFonts w:asciiTheme="minorEastAsia" w:eastAsiaTheme="minorEastAsia" w:hAnsiTheme="minorEastAsia" w:hint="eastAsia"/>
          <w:color w:val="333333"/>
        </w:rPr>
        <w:t>5</w:t>
      </w:r>
      <w:r w:rsidRPr="00425A91">
        <w:rPr>
          <w:rFonts w:asciiTheme="minorEastAsia" w:eastAsiaTheme="minorEastAsia" w:hAnsiTheme="minorEastAsia" w:hint="eastAsia"/>
          <w:color w:val="333333"/>
        </w:rPr>
        <w:t>）其他行政强制措施。</w:t>
      </w:r>
    </w:p>
    <w:p w14:paraId="38555578" w14:textId="1BB64560"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2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》第九条第五款）</w:t>
      </w:r>
    </w:p>
    <w:p w14:paraId="4C25AE3B" w14:textId="77777777" w:rsidR="00461BB2" w:rsidRPr="00425A91" w:rsidRDefault="00461BB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2、设定</w:t>
      </w:r>
    </w:p>
    <w:p w14:paraId="45CABD1A" w14:textId="5C99DE4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行政强制措施由法律设定。</w:t>
      </w:r>
    </w:p>
    <w:p w14:paraId="0764BE1F" w14:textId="767A6C96"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2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》第十条第一款）</w:t>
      </w:r>
    </w:p>
    <w:p w14:paraId="0DC56D3C" w14:textId="1F8C806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尚未制定法律，且属于国务院行政管理职权事项的，行政法规可以设定除本法第九条第一项、第四项和应当由法律规定的行政强制措施以外的其他行政强制措施。</w:t>
      </w:r>
    </w:p>
    <w:p w14:paraId="51A49B1F" w14:textId="68A5CC6E"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2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》第十条第二款）</w:t>
      </w:r>
    </w:p>
    <w:p w14:paraId="69FC41A7" w14:textId="6C25F5E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尚未制定法律、行政法规，且属于地方性事务的，地方性法规可以设定本法第九条第二项、第三项的行政强制措施。</w:t>
      </w:r>
    </w:p>
    <w:p w14:paraId="3BA07998" w14:textId="6592306F"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2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》第十条第三款）</w:t>
      </w:r>
    </w:p>
    <w:p w14:paraId="0D6F9FFA" w14:textId="0756C77B"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法律、法规以外的其他规范性文件不得设定行政强制措施。</w:t>
      </w:r>
    </w:p>
    <w:p w14:paraId="7B160639" w14:textId="75D41FDE"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2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》第十条第四款）</w:t>
      </w:r>
    </w:p>
    <w:p w14:paraId="0E58FA69" w14:textId="1B73D37F"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法律对行政强制措施的对象、条件、种类作了规定的，行政法规、地方性法规不得作出扩大规定。</w:t>
      </w:r>
    </w:p>
    <w:p w14:paraId="65D76E60" w14:textId="731F17CE"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3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》第十一条第一款）</w:t>
      </w:r>
    </w:p>
    <w:p w14:paraId="068B57A7" w14:textId="61A3CDC1"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法律中未设定行政强制措施的，行政法规、地方性法规不得设定行政强制措施。但是，法律规定特定事项由行政法规规定具体管理措施的，行政法规可以设定除本法第九条第一项、第四项和应当由法律规定的行政强制措施以外的其他行政强制措施。</w:t>
      </w:r>
    </w:p>
    <w:p w14:paraId="59597AED" w14:textId="6DFD0BBB"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3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》第十一条第二款）</w:t>
      </w:r>
    </w:p>
    <w:p w14:paraId="3C9E90A0" w14:textId="77777777" w:rsidR="00461BB2" w:rsidRPr="00425A91" w:rsidRDefault="00461BB2"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lastRenderedPageBreak/>
        <w:t>（二）行政强制执行</w:t>
      </w:r>
    </w:p>
    <w:p w14:paraId="351B7A99" w14:textId="77777777" w:rsidR="00461BB2" w:rsidRPr="00425A91" w:rsidRDefault="00461BB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1、方式</w:t>
      </w:r>
    </w:p>
    <w:p w14:paraId="2AAE5C6A" w14:textId="7A3B189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行政强制执行的方式：</w:t>
      </w:r>
    </w:p>
    <w:p w14:paraId="7E1C1191" w14:textId="5AABACB3"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61BB2" w:rsidRPr="00425A91">
        <w:rPr>
          <w:rFonts w:asciiTheme="minorEastAsia" w:eastAsiaTheme="minorEastAsia" w:hAnsiTheme="minorEastAsia" w:hint="eastAsia"/>
          <w:color w:val="333333"/>
        </w:rPr>
        <w:t>1</w:t>
      </w:r>
      <w:r w:rsidRPr="00425A91">
        <w:rPr>
          <w:rFonts w:asciiTheme="minorEastAsia" w:eastAsiaTheme="minorEastAsia" w:hAnsiTheme="minorEastAsia" w:hint="eastAsia"/>
          <w:color w:val="333333"/>
        </w:rPr>
        <w:t>）加处罚款或者滞纳金；</w:t>
      </w:r>
    </w:p>
    <w:p w14:paraId="1FB7E7B1" w14:textId="6D40345C"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3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》第十二条第一款）</w:t>
      </w:r>
    </w:p>
    <w:p w14:paraId="15DAD752" w14:textId="2218D97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61BB2"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）划拨存款、汇款；</w:t>
      </w:r>
    </w:p>
    <w:p w14:paraId="53259D10" w14:textId="041A36B3"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3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》第十二条第二款）</w:t>
      </w:r>
    </w:p>
    <w:p w14:paraId="07833125" w14:textId="044BC1BA"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61BB2"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）拍卖或者依法处理查封、扣押的场所、设施或者财物；</w:t>
      </w:r>
    </w:p>
    <w:p w14:paraId="7CB1222D" w14:textId="663FE3B4"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3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》第十二条第三款）</w:t>
      </w:r>
    </w:p>
    <w:p w14:paraId="4F010F70" w14:textId="4D4A4EDD"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61BB2" w:rsidRPr="00425A91">
        <w:rPr>
          <w:rFonts w:asciiTheme="minorEastAsia" w:eastAsiaTheme="minorEastAsia" w:hAnsiTheme="minorEastAsia" w:hint="eastAsia"/>
          <w:color w:val="333333"/>
        </w:rPr>
        <w:t>4</w:t>
      </w:r>
      <w:r w:rsidRPr="00425A91">
        <w:rPr>
          <w:rFonts w:asciiTheme="minorEastAsia" w:eastAsiaTheme="minorEastAsia" w:hAnsiTheme="minorEastAsia" w:hint="eastAsia"/>
          <w:color w:val="333333"/>
        </w:rPr>
        <w:t>）排除妨碍、恢复原状；</w:t>
      </w:r>
    </w:p>
    <w:p w14:paraId="0577CF36" w14:textId="6DD32FA9"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3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》第十二条第四款）</w:t>
      </w:r>
    </w:p>
    <w:p w14:paraId="76BA21F6" w14:textId="0B148CB4" w:rsidR="00C91CD4" w:rsidRPr="00425A91" w:rsidRDefault="00461BB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（5</w:t>
      </w:r>
      <w:r w:rsidR="00C91CD4" w:rsidRPr="00425A91">
        <w:rPr>
          <w:rFonts w:asciiTheme="minorEastAsia" w:eastAsiaTheme="minorEastAsia" w:hAnsiTheme="minorEastAsia" w:hint="eastAsia"/>
          <w:color w:val="333333"/>
        </w:rPr>
        <w:t>）代履行；</w:t>
      </w:r>
    </w:p>
    <w:p w14:paraId="59D855A9" w14:textId="689160A7"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3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》第十二条第五款）</w:t>
      </w:r>
    </w:p>
    <w:p w14:paraId="5DB5D83F" w14:textId="318BBC91"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61BB2" w:rsidRPr="00425A91">
        <w:rPr>
          <w:rFonts w:asciiTheme="minorEastAsia" w:eastAsiaTheme="minorEastAsia" w:hAnsiTheme="minorEastAsia" w:hint="eastAsia"/>
          <w:color w:val="333333"/>
        </w:rPr>
        <w:t>6</w:t>
      </w:r>
      <w:r w:rsidRPr="00425A91">
        <w:rPr>
          <w:rFonts w:asciiTheme="minorEastAsia" w:eastAsiaTheme="minorEastAsia" w:hAnsiTheme="minorEastAsia" w:hint="eastAsia"/>
          <w:color w:val="333333"/>
        </w:rPr>
        <w:t>）其他强制执行方式。</w:t>
      </w:r>
    </w:p>
    <w:p w14:paraId="1EE2FD30" w14:textId="6658A7BC"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3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》第十二条第六款）</w:t>
      </w:r>
    </w:p>
    <w:p w14:paraId="0288AE3E" w14:textId="77777777" w:rsidR="00461BB2" w:rsidRPr="00425A91" w:rsidRDefault="00461BB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2、设定</w:t>
      </w:r>
    </w:p>
    <w:p w14:paraId="2435C8B9" w14:textId="5091368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行政强制执行由法律设定。</w:t>
      </w:r>
    </w:p>
    <w:p w14:paraId="7227D3AD" w14:textId="0FB1C01C"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3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》第十三条第一款）</w:t>
      </w:r>
    </w:p>
    <w:p w14:paraId="3E6220E6" w14:textId="37DEB99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法律没有规定行政机关强制执行的，作出行政决定的行政机关应当申请人民法院强制执行。</w:t>
      </w:r>
    </w:p>
    <w:p w14:paraId="699718C1" w14:textId="53AC9D68"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3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》第十三条第二款）</w:t>
      </w:r>
    </w:p>
    <w:p w14:paraId="5594DA2A" w14:textId="18AD9EF0"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起草法律草案、法规草案，拟设定行政强制的，起草单位应当采取听证会、论证会等形式听取意见，并向制定机关说明设定该行政强制的必要性、可能产生的影响以及听取和采纳意见的情况。</w:t>
      </w:r>
    </w:p>
    <w:p w14:paraId="1B0E10E5" w14:textId="1DB858F4"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4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》第十四条）</w:t>
      </w:r>
    </w:p>
    <w:p w14:paraId="4A826974" w14:textId="57B719BA"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行政强制的设定机关应当定期对其设定的行政强制进行评价，并对不适当的行政强制及时予以修改或者废止。</w:t>
      </w:r>
    </w:p>
    <w:p w14:paraId="6F22D3CD" w14:textId="5278EA88"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4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》第十五条第一款）</w:t>
      </w:r>
    </w:p>
    <w:p w14:paraId="08146C13" w14:textId="3DCB66D1"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行政强制的实施机关可以对已设定的行政强制的实施情况及存在的必要性适时进行评价，并将意见报告该行政强制的设定机关。</w:t>
      </w:r>
    </w:p>
    <w:p w14:paraId="71E66E70" w14:textId="1DE31309"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4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》第十五条第二款）</w:t>
      </w:r>
    </w:p>
    <w:p w14:paraId="1282BBB8" w14:textId="3F344694"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公民、法人或者其他组织可以向行政强制的设定机关和实施机关就行政强制的设定和实施提出意见和建议。有关机关应当认真研究论证，并以适当方式予以反馈。 </w:t>
      </w:r>
    </w:p>
    <w:p w14:paraId="5BD22B95" w14:textId="43CD0874"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4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》第十五条第三款）</w:t>
      </w:r>
    </w:p>
    <w:p w14:paraId="05569684" w14:textId="54F54774" w:rsidR="00C91CD4" w:rsidRPr="00425A91" w:rsidRDefault="00181EC8" w:rsidP="00425A91">
      <w:pPr>
        <w:pStyle w:val="1"/>
        <w:spacing w:before="150" w:after="150" w:line="480" w:lineRule="atLeast"/>
        <w:rPr>
          <w:rFonts w:asciiTheme="minorEastAsia" w:hAnsiTheme="minorEastAsia"/>
          <w:sz w:val="24"/>
          <w:szCs w:val="24"/>
        </w:rPr>
      </w:pPr>
      <w:r w:rsidRPr="00425A91">
        <w:rPr>
          <w:rStyle w:val="a7"/>
          <w:rFonts w:asciiTheme="minorEastAsia" w:hAnsiTheme="minorEastAsia" w:hint="eastAsia"/>
          <w:b/>
          <w:bCs/>
          <w:sz w:val="24"/>
          <w:szCs w:val="24"/>
        </w:rPr>
        <w:t>三、</w:t>
      </w:r>
      <w:r w:rsidR="00C91CD4" w:rsidRPr="00425A91">
        <w:rPr>
          <w:rStyle w:val="a7"/>
          <w:rFonts w:asciiTheme="minorEastAsia" w:hAnsiTheme="minorEastAsia" w:hint="eastAsia"/>
          <w:b/>
          <w:bCs/>
          <w:sz w:val="24"/>
          <w:szCs w:val="24"/>
        </w:rPr>
        <w:t>行政强制措施实施程序</w:t>
      </w:r>
    </w:p>
    <w:p w14:paraId="502ABF87" w14:textId="0DBF9062" w:rsidR="00C91CD4" w:rsidRPr="00425A91" w:rsidRDefault="00181EC8"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（一）</w:t>
      </w:r>
      <w:r w:rsidR="00C91CD4" w:rsidRPr="00425A91">
        <w:rPr>
          <w:rFonts w:asciiTheme="minorEastAsia" w:eastAsiaTheme="minorEastAsia" w:hAnsiTheme="minorEastAsia" w:hint="eastAsia"/>
          <w:sz w:val="24"/>
          <w:szCs w:val="24"/>
        </w:rPr>
        <w:t>一般规定</w:t>
      </w:r>
    </w:p>
    <w:p w14:paraId="4EE8A8BE" w14:textId="77777777" w:rsidR="001230BC" w:rsidRPr="00425A91" w:rsidRDefault="001230BC"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1、实施依据</w:t>
      </w:r>
    </w:p>
    <w:p w14:paraId="63198F9D" w14:textId="4E9E63AA"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行政机关履行行政管理职责，依照法律、法规的规定，实施行政强制措施。</w:t>
      </w:r>
    </w:p>
    <w:p w14:paraId="2BCA1EBC" w14:textId="223F1950"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4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》第十六条第一款）</w:t>
      </w:r>
    </w:p>
    <w:p w14:paraId="2A1076D0" w14:textId="77777777" w:rsidR="001230BC" w:rsidRPr="00425A91" w:rsidRDefault="001230BC" w:rsidP="00425A91">
      <w:pPr>
        <w:pStyle w:val="4"/>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附注：可不实施的情形</w:t>
      </w:r>
    </w:p>
    <w:p w14:paraId="66A7645B" w14:textId="54AAD57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违法行为情节显著轻微或者没有明显社会危害的，可以不采取行政强制措施。</w:t>
      </w:r>
    </w:p>
    <w:p w14:paraId="69BAC7C9" w14:textId="321E0508"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4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》第十六条第二款）</w:t>
      </w:r>
    </w:p>
    <w:p w14:paraId="42BD49C1" w14:textId="1EC2522A" w:rsidR="001230BC" w:rsidRPr="00425A91" w:rsidRDefault="001230BC"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lastRenderedPageBreak/>
        <w:t>2、实施机关、实施人员</w:t>
      </w:r>
    </w:p>
    <w:p w14:paraId="3EC1ED98" w14:textId="1FD6CDFB"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行政强制措施由法律、法规规定的行政机关在法定职权范围内实施。行政强制措施权不得委托。</w:t>
      </w:r>
    </w:p>
    <w:p w14:paraId="4456AE5A" w14:textId="2AC9C5F8"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4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》第十七条第一款）</w:t>
      </w:r>
    </w:p>
    <w:p w14:paraId="30C4C7B2" w14:textId="1EA81076"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依据《中华人民共和国行政处罚法》的规定行使相对集中行政处罚权的行政机关，可以实施法律、法规规定的与行政处罚权有关的行政强制措施。</w:t>
      </w:r>
    </w:p>
    <w:p w14:paraId="57174922" w14:textId="39D8DB8D"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4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》第十七条第二款）</w:t>
      </w:r>
    </w:p>
    <w:p w14:paraId="082DCB96" w14:textId="308C46CD"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行政强制措施应当由行政机关具备资格的行政执法人员实施，其他人员不得实施。</w:t>
      </w:r>
    </w:p>
    <w:p w14:paraId="25A4C4AA" w14:textId="231E3EDE"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4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》第十七条第三款）</w:t>
      </w:r>
    </w:p>
    <w:p w14:paraId="4D74DE92" w14:textId="77777777" w:rsidR="001230BC" w:rsidRPr="00425A91" w:rsidRDefault="001230BC"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3、一般程序、要求</w:t>
      </w:r>
    </w:p>
    <w:p w14:paraId="5FE7FDC0" w14:textId="178B775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行政机关实施行政强制措施应当遵守下列规定：</w:t>
      </w:r>
    </w:p>
    <w:p w14:paraId="61FE9ACB" w14:textId="4ED13F1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1</w:t>
      </w:r>
      <w:r w:rsidRPr="00425A91">
        <w:rPr>
          <w:rFonts w:asciiTheme="minorEastAsia" w:eastAsiaTheme="minorEastAsia" w:hAnsiTheme="minorEastAsia" w:hint="eastAsia"/>
          <w:color w:val="333333"/>
        </w:rPr>
        <w:t>）实施前须向行政机关负责人报告并经批准；</w:t>
      </w:r>
    </w:p>
    <w:p w14:paraId="4C5A88DF" w14:textId="763F6947"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4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》第十八条第一款）</w:t>
      </w:r>
    </w:p>
    <w:p w14:paraId="256DD78F" w14:textId="77777777" w:rsidR="001230BC" w:rsidRPr="00425A91" w:rsidRDefault="001230BC"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情况紧急，需要当场实施行政强制措施的，行政执法人员应当在二十四小时内向行政机关负责人报告，并补办批准手续。行政机关负责人认为不应当采取行政强制措施的，应当立即解除。</w:t>
      </w:r>
    </w:p>
    <w:p w14:paraId="326589ED" w14:textId="6EDA2B4E" w:rsidR="001230BC" w:rsidRPr="00425A91" w:rsidRDefault="001230BC"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5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》第十九条）</w:t>
      </w:r>
    </w:p>
    <w:p w14:paraId="7F855B19" w14:textId="597A793D"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）由两名以上行政执法人员实施；</w:t>
      </w:r>
    </w:p>
    <w:p w14:paraId="79B6C82B" w14:textId="78AF2759"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5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》第十八条第二款）</w:t>
      </w:r>
    </w:p>
    <w:p w14:paraId="3A04C9DD" w14:textId="2CE52E83"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）出示执法身份证件；</w:t>
      </w:r>
    </w:p>
    <w:p w14:paraId="3358D84E" w14:textId="7AEF4398"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5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》第十八条第三款）</w:t>
      </w:r>
    </w:p>
    <w:p w14:paraId="64C0FFD2" w14:textId="0CE51CB5"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4</w:t>
      </w:r>
      <w:r w:rsidRPr="00425A91">
        <w:rPr>
          <w:rFonts w:asciiTheme="minorEastAsia" w:eastAsiaTheme="minorEastAsia" w:hAnsiTheme="minorEastAsia" w:hint="eastAsia"/>
          <w:color w:val="333333"/>
        </w:rPr>
        <w:t>）通知当事人到场；</w:t>
      </w:r>
    </w:p>
    <w:p w14:paraId="48010745" w14:textId="1BF75BA4"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w:t>
      </w:r>
      <w:hyperlink r:id="rId5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》第十八条第四款）</w:t>
      </w:r>
    </w:p>
    <w:p w14:paraId="5B2301A4" w14:textId="09BF1F8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5</w:t>
      </w:r>
      <w:r w:rsidRPr="00425A91">
        <w:rPr>
          <w:rFonts w:asciiTheme="minorEastAsia" w:eastAsiaTheme="minorEastAsia" w:hAnsiTheme="minorEastAsia" w:hint="eastAsia"/>
          <w:color w:val="333333"/>
        </w:rPr>
        <w:t>）当场告知当事人采取行政强制措施的理由、依据以及当事人依法享有的权利、救济途径；</w:t>
      </w:r>
    </w:p>
    <w:p w14:paraId="7B8356E0" w14:textId="42A361E7"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5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》第十八条第五款）</w:t>
      </w:r>
    </w:p>
    <w:p w14:paraId="6902CF0F" w14:textId="1F34515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6</w:t>
      </w:r>
      <w:r w:rsidRPr="00425A91">
        <w:rPr>
          <w:rFonts w:asciiTheme="minorEastAsia" w:eastAsiaTheme="minorEastAsia" w:hAnsiTheme="minorEastAsia" w:hint="eastAsia"/>
          <w:color w:val="333333"/>
        </w:rPr>
        <w:t>）听取当事人的陈述和申辩；</w:t>
      </w:r>
    </w:p>
    <w:p w14:paraId="5F376D6F" w14:textId="38F62BAB"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5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》第十八条第六款）</w:t>
      </w:r>
    </w:p>
    <w:p w14:paraId="2BCE7487" w14:textId="56A85EA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7</w:t>
      </w:r>
      <w:r w:rsidRPr="00425A91">
        <w:rPr>
          <w:rFonts w:asciiTheme="minorEastAsia" w:eastAsiaTheme="minorEastAsia" w:hAnsiTheme="minorEastAsia" w:hint="eastAsia"/>
          <w:color w:val="333333"/>
        </w:rPr>
        <w:t>）制作现场笔录；</w:t>
      </w:r>
    </w:p>
    <w:p w14:paraId="56F60328" w14:textId="7C0292F6"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5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》第十八条第七款）</w:t>
      </w:r>
    </w:p>
    <w:p w14:paraId="2A591F1C" w14:textId="1B6AFFC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8</w:t>
      </w:r>
      <w:r w:rsidRPr="00425A91">
        <w:rPr>
          <w:rFonts w:asciiTheme="minorEastAsia" w:eastAsiaTheme="minorEastAsia" w:hAnsiTheme="minorEastAsia" w:hint="eastAsia"/>
          <w:color w:val="333333"/>
        </w:rPr>
        <w:t>）现场笔录由当事人和行政执法人员签名或者盖章，当事人拒绝的，在笔录中予以注明；</w:t>
      </w:r>
    </w:p>
    <w:p w14:paraId="552019A9" w14:textId="23FB7D36"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5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》第十八条第八款）</w:t>
      </w:r>
    </w:p>
    <w:p w14:paraId="380B3443" w14:textId="19872D2D"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9</w:t>
      </w:r>
      <w:r w:rsidRPr="00425A91">
        <w:rPr>
          <w:rFonts w:asciiTheme="minorEastAsia" w:eastAsiaTheme="minorEastAsia" w:hAnsiTheme="minorEastAsia" w:hint="eastAsia"/>
          <w:color w:val="333333"/>
        </w:rPr>
        <w:t>）当事人不到场的，邀请见证人到场，由见证人和行政执法人员在现场笔录上签名或者盖章；</w:t>
      </w:r>
    </w:p>
    <w:p w14:paraId="01FF56CA" w14:textId="5094CD57"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5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》第十八条第九款）</w:t>
      </w:r>
    </w:p>
    <w:p w14:paraId="20E0C5EF" w14:textId="1A75DDFD"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10</w:t>
      </w:r>
      <w:r w:rsidRPr="00425A91">
        <w:rPr>
          <w:rFonts w:asciiTheme="minorEastAsia" w:eastAsiaTheme="minorEastAsia" w:hAnsiTheme="minorEastAsia" w:hint="eastAsia"/>
          <w:color w:val="333333"/>
        </w:rPr>
        <w:t>）法律、法规规定的其他程序。</w:t>
      </w:r>
    </w:p>
    <w:p w14:paraId="6A7CA056" w14:textId="70FC82DF" w:rsidR="00F839C0" w:rsidRPr="00425A91" w:rsidRDefault="00F839C0"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5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》第十八条第十款）</w:t>
      </w:r>
    </w:p>
    <w:p w14:paraId="7E2B221B" w14:textId="77777777" w:rsidR="001230BC" w:rsidRPr="00425A91" w:rsidRDefault="001230BC"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4、限制人身自由的特定程序、要求</w:t>
      </w:r>
    </w:p>
    <w:p w14:paraId="6E2D4645" w14:textId="57C8694E"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依照法律规定实施限制公民人身自由的行政强制措施，除应当履行本法第十八条规定的程序外，还应当遵守下列规定：</w:t>
      </w:r>
    </w:p>
    <w:p w14:paraId="59EDAE6A" w14:textId="54D6EF4A"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1</w:t>
      </w:r>
      <w:r w:rsidRPr="00425A91">
        <w:rPr>
          <w:rFonts w:asciiTheme="minorEastAsia" w:eastAsiaTheme="minorEastAsia" w:hAnsiTheme="minorEastAsia" w:hint="eastAsia"/>
          <w:color w:val="333333"/>
        </w:rPr>
        <w:t>）当场告知或者实施行政强制措施后立即通知当事人家属实施行政强制措施的行政机关、地点和期限；</w:t>
      </w:r>
    </w:p>
    <w:p w14:paraId="6020E7A7" w14:textId="6231776C"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2" w:name="_Hlk50700769"/>
      <w:r w:rsidRPr="00425A91">
        <w:rPr>
          <w:rFonts w:asciiTheme="minorEastAsia" w:eastAsiaTheme="minorEastAsia" w:hAnsiTheme="minorEastAsia" w:hint="eastAsia"/>
          <w:color w:val="333333"/>
        </w:rPr>
        <w:t>（《</w:t>
      </w:r>
      <w:hyperlink r:id="rId6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》第二十条第一款第一项）</w:t>
      </w:r>
    </w:p>
    <w:bookmarkEnd w:id="2"/>
    <w:p w14:paraId="0E490156" w14:textId="1CCC209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w:t>
      </w:r>
      <w:r w:rsidR="001230BC"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）在紧急情况下当场实施行政强制措施的，在返回行政机关后，立即向行政机关负责人报告并补办批准手续；</w:t>
      </w:r>
    </w:p>
    <w:p w14:paraId="151C8201" w14:textId="73B1F90D"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6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》第二十条第一款第二项）</w:t>
      </w:r>
    </w:p>
    <w:p w14:paraId="21C4F824" w14:textId="64CDB83D"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）法律规定的其他程序。</w:t>
      </w:r>
    </w:p>
    <w:p w14:paraId="0DAC62B0" w14:textId="61F0A2E8"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6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》第二十条第一款第三项）</w:t>
      </w:r>
    </w:p>
    <w:p w14:paraId="1C7043E3" w14:textId="7EA25474"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实施限制人身自由的行政强制措施不得超过法定期限。实施行政强制措施的目的已经达到或者条件已经消失，应当立即解除。</w:t>
      </w:r>
    </w:p>
    <w:p w14:paraId="194C3240" w14:textId="1C390BEA"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6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》第二十条第二款）</w:t>
      </w:r>
    </w:p>
    <w:p w14:paraId="02F228AE" w14:textId="740E9890" w:rsidR="001230BC" w:rsidRPr="00425A91" w:rsidRDefault="001230BC"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附注：涉嫌犯罪移送的问题</w:t>
      </w:r>
    </w:p>
    <w:p w14:paraId="20AC3A29" w14:textId="1F0F5116"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违法行为涉嫌犯罪应当移送司法机关的，行政机关应当将查封、扣押、冻结的财物一并移送，并书面告知当事人。</w:t>
      </w:r>
    </w:p>
    <w:p w14:paraId="538AC641" w14:textId="6D71AA56"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6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》第二十一条）</w:t>
      </w:r>
    </w:p>
    <w:p w14:paraId="524E21D4" w14:textId="0B695838" w:rsidR="00C91CD4" w:rsidRPr="00425A91" w:rsidRDefault="001230BC"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（二）</w:t>
      </w:r>
      <w:r w:rsidR="00C91CD4" w:rsidRPr="00425A91">
        <w:rPr>
          <w:rFonts w:asciiTheme="minorEastAsia" w:eastAsiaTheme="minorEastAsia" w:hAnsiTheme="minorEastAsia" w:hint="eastAsia"/>
          <w:sz w:val="24"/>
          <w:szCs w:val="24"/>
        </w:rPr>
        <w:t>查封、扣押</w:t>
      </w:r>
    </w:p>
    <w:p w14:paraId="5BFCA1FE" w14:textId="77777777" w:rsidR="001230BC" w:rsidRPr="00425A91" w:rsidRDefault="001230BC"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1、实施机关</w:t>
      </w:r>
    </w:p>
    <w:p w14:paraId="1A749E54" w14:textId="05DF6E2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查封、扣押应当由法律、法规规定的行政机关实施，其他任何行政机关或者组织不得实施。</w:t>
      </w:r>
    </w:p>
    <w:p w14:paraId="7B12D5B0" w14:textId="421AF150"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3" w:name="_Hlk50700819"/>
      <w:r w:rsidRPr="00425A91">
        <w:rPr>
          <w:rFonts w:asciiTheme="minorEastAsia" w:eastAsiaTheme="minorEastAsia" w:hAnsiTheme="minorEastAsia" w:hint="eastAsia"/>
          <w:color w:val="333333"/>
        </w:rPr>
        <w:t>（《</w:t>
      </w:r>
      <w:hyperlink r:id="rId6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》第二十二条）</w:t>
      </w:r>
    </w:p>
    <w:bookmarkEnd w:id="3"/>
    <w:p w14:paraId="2D37CB4F" w14:textId="77777777" w:rsidR="001230BC" w:rsidRPr="00425A91" w:rsidRDefault="001230BC"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2、实施范围</w:t>
      </w:r>
    </w:p>
    <w:p w14:paraId="06EACDF7" w14:textId="507F6D5D"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查封、扣押限于涉案的场所、设施或者财物，不得查封、扣押与违法行为无关的场所、设施或者财物；不得查封、扣押公民个人及其所扶养家属的生活必需品。</w:t>
      </w:r>
    </w:p>
    <w:p w14:paraId="6E567408" w14:textId="0E5CD616"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6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》第二十三条第一款）</w:t>
      </w:r>
    </w:p>
    <w:p w14:paraId="78EC4136" w14:textId="1A93605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当事人的场所、设施或者财物已被其他国家机关依法查封的，不得重复查封。</w:t>
      </w:r>
    </w:p>
    <w:p w14:paraId="4BC9E955" w14:textId="2AAF0339"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w:t>
      </w:r>
      <w:hyperlink r:id="rId6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》第二十三条第二款）</w:t>
      </w:r>
    </w:p>
    <w:p w14:paraId="43199146" w14:textId="77777777" w:rsidR="001230BC" w:rsidRPr="00425A91" w:rsidRDefault="001230BC"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3、实施程序</w:t>
      </w:r>
    </w:p>
    <w:p w14:paraId="1A8EB592" w14:textId="46E6F343"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行政机关决定实施查封、扣押的，应当履行本法第十八条规定的程序，制作并当场交付查封、扣押决定书和清单。</w:t>
      </w:r>
    </w:p>
    <w:p w14:paraId="171B6692" w14:textId="110F186A"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6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》第二十四条第一款）</w:t>
      </w:r>
    </w:p>
    <w:p w14:paraId="6FD86CBD" w14:textId="1BAA661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查封、扣押决定书应当载明下列事项：</w:t>
      </w:r>
    </w:p>
    <w:p w14:paraId="5CD09288" w14:textId="38279545"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1</w:t>
      </w:r>
      <w:r w:rsidRPr="00425A91">
        <w:rPr>
          <w:rFonts w:asciiTheme="minorEastAsia" w:eastAsiaTheme="minorEastAsia" w:hAnsiTheme="minorEastAsia" w:hint="eastAsia"/>
          <w:color w:val="333333"/>
        </w:rPr>
        <w:t>）当事人的姓名或者名称、地址；</w:t>
      </w:r>
    </w:p>
    <w:p w14:paraId="0B284C90" w14:textId="7C258189"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4" w:name="_Hlk50700874"/>
      <w:r w:rsidRPr="00425A91">
        <w:rPr>
          <w:rFonts w:asciiTheme="minorEastAsia" w:eastAsiaTheme="minorEastAsia" w:hAnsiTheme="minorEastAsia" w:hint="eastAsia"/>
          <w:color w:val="333333"/>
        </w:rPr>
        <w:t>（《</w:t>
      </w:r>
      <w:hyperlink r:id="rId6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》第二十四条第二款第一项）</w:t>
      </w:r>
    </w:p>
    <w:bookmarkEnd w:id="4"/>
    <w:p w14:paraId="48925F9F" w14:textId="5C4D1FE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）查封、扣押的理由、依据和期限；</w:t>
      </w:r>
    </w:p>
    <w:p w14:paraId="589DDBB0" w14:textId="51FE43BE"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7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》第二十四条第二款第二项）</w:t>
      </w:r>
    </w:p>
    <w:p w14:paraId="326B2609" w14:textId="2D8BE7B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）查封、扣押场所、设施或者财物的名称、数量等；</w:t>
      </w:r>
    </w:p>
    <w:p w14:paraId="2279C01E" w14:textId="3656EDEC"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7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》第二十四条第二款第三项）</w:t>
      </w:r>
    </w:p>
    <w:p w14:paraId="539F07DA" w14:textId="53E19DBE"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4</w:t>
      </w:r>
      <w:r w:rsidRPr="00425A91">
        <w:rPr>
          <w:rFonts w:asciiTheme="minorEastAsia" w:eastAsiaTheme="minorEastAsia" w:hAnsiTheme="minorEastAsia" w:hint="eastAsia"/>
          <w:color w:val="333333"/>
        </w:rPr>
        <w:t>）申请行政复议或者提起行政诉讼的途径和期限；</w:t>
      </w:r>
    </w:p>
    <w:p w14:paraId="309621D1" w14:textId="2205EDB3"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7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》第二十四条第二款第四项）</w:t>
      </w:r>
    </w:p>
    <w:p w14:paraId="16FD1535" w14:textId="2CD42EAA"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230BC" w:rsidRPr="00425A91">
        <w:rPr>
          <w:rFonts w:asciiTheme="minorEastAsia" w:eastAsiaTheme="minorEastAsia" w:hAnsiTheme="minorEastAsia" w:hint="eastAsia"/>
          <w:color w:val="333333"/>
        </w:rPr>
        <w:t>5</w:t>
      </w:r>
      <w:r w:rsidRPr="00425A91">
        <w:rPr>
          <w:rFonts w:asciiTheme="minorEastAsia" w:eastAsiaTheme="minorEastAsia" w:hAnsiTheme="minorEastAsia" w:hint="eastAsia"/>
          <w:color w:val="333333"/>
        </w:rPr>
        <w:t>）行政机关的名称、印章和日期。</w:t>
      </w:r>
    </w:p>
    <w:p w14:paraId="4D91004E" w14:textId="0BF96A86"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7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》第二十四条第二款第五项）</w:t>
      </w:r>
    </w:p>
    <w:p w14:paraId="06235206" w14:textId="630EF49D"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扣押清单一式二份，由当事人和行政机关分别保存。</w:t>
      </w:r>
    </w:p>
    <w:p w14:paraId="7EC303FC" w14:textId="07B77DCF"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5" w:name="_Hlk50700912"/>
      <w:r w:rsidRPr="00425A91">
        <w:rPr>
          <w:rFonts w:asciiTheme="minorEastAsia" w:eastAsiaTheme="minorEastAsia" w:hAnsiTheme="minorEastAsia" w:hint="eastAsia"/>
          <w:color w:val="333333"/>
        </w:rPr>
        <w:t>（《</w:t>
      </w:r>
      <w:hyperlink r:id="rId7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》第二十四条第三款）</w:t>
      </w:r>
    </w:p>
    <w:bookmarkEnd w:id="5"/>
    <w:p w14:paraId="3DFF5EC7" w14:textId="77777777" w:rsidR="001230BC" w:rsidRPr="00425A91" w:rsidRDefault="001230BC"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4、实施期限</w:t>
      </w:r>
    </w:p>
    <w:p w14:paraId="140E5366" w14:textId="08E3D0C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查封、扣押的期限不得超过三十日；情况复杂的，经行政机关负责人批准，可以延长，但是延长期限不得超过三十日。法律、行政法规另有规定的除外。</w:t>
      </w:r>
    </w:p>
    <w:p w14:paraId="3FD2859B" w14:textId="4B5DCB76"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7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》第二十五条第一款）</w:t>
      </w:r>
    </w:p>
    <w:p w14:paraId="04A231C5" w14:textId="4692677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延长查封、扣押的决定应当及时书面告知当事人，并说明理由。</w:t>
      </w:r>
    </w:p>
    <w:p w14:paraId="68535617" w14:textId="0FED3351"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7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》第二十五条第二款）</w:t>
      </w:r>
    </w:p>
    <w:p w14:paraId="5D5C1181" w14:textId="5418B53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14:paraId="2D6E0562" w14:textId="4E7F0588"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7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》第二十五条第三款）</w:t>
      </w:r>
    </w:p>
    <w:p w14:paraId="1FC87689" w14:textId="126C8964" w:rsidR="00431434" w:rsidRPr="00425A91" w:rsidRDefault="00431434"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5、保管责任、保管费用</w:t>
      </w:r>
    </w:p>
    <w:p w14:paraId="301871E2" w14:textId="6878246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对查封、扣押的场所、设施或者财物，行政机关应当妥善保管，不得使用或者损毁；造成损失的，应当承担赔偿责任。 </w:t>
      </w:r>
    </w:p>
    <w:p w14:paraId="52C0B6CD" w14:textId="392F1748"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7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》第二十六条第一款）</w:t>
      </w:r>
    </w:p>
    <w:p w14:paraId="34D5B3C8" w14:textId="66CA797B"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对查封的场所、设施或者财物，行政机关可以委托第三人保管，第三人不得损毁或者擅自转移、处置。因第三人的原因造成的损失，行政机关先行赔付后，有权向第三人追偿。</w:t>
      </w:r>
    </w:p>
    <w:p w14:paraId="4E247B94" w14:textId="400F7679"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7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》第二十六条第二款）</w:t>
      </w:r>
    </w:p>
    <w:p w14:paraId="055EE0D8" w14:textId="00A34B8A"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因查封、扣押发生的保管费用由行政机关承担。</w:t>
      </w:r>
    </w:p>
    <w:p w14:paraId="3A08DAFA" w14:textId="3127621D"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8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》第二十六条第三款）</w:t>
      </w:r>
    </w:p>
    <w:p w14:paraId="35E5CABB" w14:textId="77777777" w:rsidR="00431434" w:rsidRPr="00425A91" w:rsidRDefault="00431434"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6、后续处理</w:t>
      </w:r>
    </w:p>
    <w:p w14:paraId="23E46223" w14:textId="4B9F34A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14:paraId="4EEBD032" w14:textId="530121F8"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8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》第二十七条）</w:t>
      </w:r>
    </w:p>
    <w:p w14:paraId="64B03B28" w14:textId="227E228F" w:rsidR="00431434" w:rsidRPr="00425A91" w:rsidRDefault="00431434" w:rsidP="00425A91">
      <w:pPr>
        <w:pStyle w:val="4"/>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lastRenderedPageBreak/>
        <w:t>附注：应当解除的情形</w:t>
      </w:r>
    </w:p>
    <w:p w14:paraId="0B959DE1" w14:textId="57DA5EF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有下列情形之一的，行政机关应当及时作出解除查封、扣押决定：</w:t>
      </w:r>
    </w:p>
    <w:p w14:paraId="05D666F5" w14:textId="333EC6CA" w:rsidR="00C91CD4" w:rsidRPr="00425A91" w:rsidRDefault="0043143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①</w:t>
      </w:r>
      <w:r w:rsidR="00C91CD4" w:rsidRPr="00425A91">
        <w:rPr>
          <w:rFonts w:asciiTheme="minorEastAsia" w:eastAsiaTheme="minorEastAsia" w:hAnsiTheme="minorEastAsia" w:hint="eastAsia"/>
          <w:color w:val="333333"/>
        </w:rPr>
        <w:t>当事人没有违法行为；</w:t>
      </w:r>
    </w:p>
    <w:p w14:paraId="168BCF66" w14:textId="1855A982"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6" w:name="_Hlk50700973"/>
      <w:r w:rsidRPr="00425A91">
        <w:rPr>
          <w:rFonts w:asciiTheme="minorEastAsia" w:eastAsiaTheme="minorEastAsia" w:hAnsiTheme="minorEastAsia" w:hint="eastAsia"/>
          <w:color w:val="333333"/>
        </w:rPr>
        <w:t>（《</w:t>
      </w:r>
      <w:hyperlink r:id="rId8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》第二十八条第一款第一项）</w:t>
      </w:r>
    </w:p>
    <w:bookmarkEnd w:id="6"/>
    <w:p w14:paraId="0D386A8C" w14:textId="0981163A" w:rsidR="00C91CD4" w:rsidRPr="00425A91" w:rsidRDefault="0043143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②</w:t>
      </w:r>
      <w:r w:rsidR="00C91CD4" w:rsidRPr="00425A91">
        <w:rPr>
          <w:rFonts w:asciiTheme="minorEastAsia" w:eastAsiaTheme="minorEastAsia" w:hAnsiTheme="minorEastAsia" w:hint="eastAsia"/>
          <w:color w:val="333333"/>
        </w:rPr>
        <w:t>查封、扣押的场所、设施或者财物与违法行为无关；</w:t>
      </w:r>
    </w:p>
    <w:p w14:paraId="726F8D99" w14:textId="320F560C"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8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》第二十八条第一款第二项）</w:t>
      </w:r>
    </w:p>
    <w:p w14:paraId="485C3069" w14:textId="4BBF0D63" w:rsidR="00C91CD4" w:rsidRPr="00425A91" w:rsidRDefault="0043143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③</w:t>
      </w:r>
      <w:r w:rsidR="00C91CD4" w:rsidRPr="00425A91">
        <w:rPr>
          <w:rFonts w:asciiTheme="minorEastAsia" w:eastAsiaTheme="minorEastAsia" w:hAnsiTheme="minorEastAsia" w:hint="eastAsia"/>
          <w:color w:val="333333"/>
        </w:rPr>
        <w:t>行政机关对违法行为已经作出处理决定，不再需要查封、扣押；</w:t>
      </w:r>
    </w:p>
    <w:p w14:paraId="1164D13F" w14:textId="3FFBB994"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8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》第二十八条第一款第三项）</w:t>
      </w:r>
    </w:p>
    <w:p w14:paraId="13BA04CA" w14:textId="46F9ED96" w:rsidR="00C91CD4" w:rsidRPr="00425A91" w:rsidRDefault="0043143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④</w:t>
      </w:r>
      <w:r w:rsidR="00C91CD4" w:rsidRPr="00425A91">
        <w:rPr>
          <w:rFonts w:asciiTheme="minorEastAsia" w:eastAsiaTheme="minorEastAsia" w:hAnsiTheme="minorEastAsia" w:hint="eastAsia"/>
          <w:color w:val="333333"/>
        </w:rPr>
        <w:t>查封、扣押期限已经届满；</w:t>
      </w:r>
    </w:p>
    <w:p w14:paraId="370B454C" w14:textId="0FF28CE5"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8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》第二十八条第一款第四项）</w:t>
      </w:r>
    </w:p>
    <w:p w14:paraId="62566849" w14:textId="497B0671" w:rsidR="00C91CD4" w:rsidRPr="00425A91" w:rsidRDefault="0043143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⑤</w:t>
      </w:r>
      <w:r w:rsidR="00C91CD4" w:rsidRPr="00425A91">
        <w:rPr>
          <w:rFonts w:asciiTheme="minorEastAsia" w:eastAsiaTheme="minorEastAsia" w:hAnsiTheme="minorEastAsia" w:hint="eastAsia"/>
          <w:color w:val="333333"/>
        </w:rPr>
        <w:t>其他不再需要采取查封、扣押措施的情形。</w:t>
      </w:r>
    </w:p>
    <w:p w14:paraId="6DF535A5" w14:textId="79301604"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8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》第二十八条第一款第五项）</w:t>
      </w:r>
    </w:p>
    <w:p w14:paraId="27EBAD7C" w14:textId="6D51C315"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解除查封、扣押应当立即退还财物；已将鲜活物品或者其他不易保管的财物拍卖或者变卖的，退还拍卖或者变卖所得款项。变卖价格明显低于市场价格，给当事人造成损失的，应当给予补偿。</w:t>
      </w:r>
    </w:p>
    <w:p w14:paraId="25E9E4D4" w14:textId="3415F2DD"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7" w:name="_Hlk50701014"/>
      <w:r w:rsidRPr="00425A91">
        <w:rPr>
          <w:rFonts w:asciiTheme="minorEastAsia" w:eastAsiaTheme="minorEastAsia" w:hAnsiTheme="minorEastAsia" w:hint="eastAsia"/>
          <w:color w:val="333333"/>
        </w:rPr>
        <w:t>（《</w:t>
      </w:r>
      <w:hyperlink r:id="rId8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》第二十八条第二款）</w:t>
      </w:r>
    </w:p>
    <w:bookmarkEnd w:id="7"/>
    <w:p w14:paraId="070E1F88" w14:textId="3A2F4CB2" w:rsidR="00C91CD4" w:rsidRPr="00425A91" w:rsidRDefault="00431434"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（三）</w:t>
      </w:r>
      <w:r w:rsidR="00C91CD4" w:rsidRPr="00425A91">
        <w:rPr>
          <w:rFonts w:asciiTheme="minorEastAsia" w:eastAsiaTheme="minorEastAsia" w:hAnsiTheme="minorEastAsia" w:hint="eastAsia"/>
          <w:sz w:val="24"/>
          <w:szCs w:val="24"/>
        </w:rPr>
        <w:t>冻结</w:t>
      </w:r>
    </w:p>
    <w:p w14:paraId="55663815" w14:textId="77777777" w:rsidR="00431434" w:rsidRPr="00425A91" w:rsidRDefault="00431434"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1、实施机关</w:t>
      </w:r>
    </w:p>
    <w:p w14:paraId="787A5B61" w14:textId="4D825B24"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冻结存款、汇款应当由法律规定的行政机关实施，不得委托给其他行政机关或者组织；其他任何行政机关或者组织不得冻结存款、汇款。</w:t>
      </w:r>
    </w:p>
    <w:p w14:paraId="74CBA39C" w14:textId="613C3B59"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8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》第二十九条第一款）</w:t>
      </w:r>
    </w:p>
    <w:p w14:paraId="5BEC6D90" w14:textId="77777777" w:rsidR="00431434" w:rsidRPr="00425A91" w:rsidRDefault="00431434"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lastRenderedPageBreak/>
        <w:t>2、实施范围</w:t>
      </w:r>
    </w:p>
    <w:p w14:paraId="0910A050" w14:textId="18341C5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冻结存款、汇款的数额应当与违法行为涉及的金额相当；已被其他国家机关依法冻结的，不得重复冻结。</w:t>
      </w:r>
    </w:p>
    <w:p w14:paraId="11F5721D" w14:textId="576DE5AA"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8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》第二十九条第二款）</w:t>
      </w:r>
    </w:p>
    <w:p w14:paraId="233B8FB0" w14:textId="77777777" w:rsidR="00431434" w:rsidRPr="00425A91" w:rsidRDefault="00431434"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3、实施程序</w:t>
      </w:r>
    </w:p>
    <w:p w14:paraId="5DE2CB24" w14:textId="3F0415D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行政机关依照法律规定决定实施冻结存款、汇款的，应当履行本法第十八条第一项、第二项、第三项、第七项规定的程序，并向金融机构交付冻结通知书。</w:t>
      </w:r>
    </w:p>
    <w:p w14:paraId="2E107DA1" w14:textId="4FDEC459"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8" w:name="_Hlk50701038"/>
      <w:r w:rsidRPr="00425A91">
        <w:rPr>
          <w:rFonts w:asciiTheme="minorEastAsia" w:eastAsiaTheme="minorEastAsia" w:hAnsiTheme="minorEastAsia" w:hint="eastAsia"/>
          <w:color w:val="333333"/>
        </w:rPr>
        <w:t>（《</w:t>
      </w:r>
      <w:hyperlink r:id="rId9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》第三十条第一款）</w:t>
      </w:r>
    </w:p>
    <w:bookmarkEnd w:id="8"/>
    <w:p w14:paraId="6098191D" w14:textId="67977824"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金融机构接到行政机关依法作出的冻结通知书后，应当立即予以冻结，不得拖延，不得在冻结前向当事人泄露信息。</w:t>
      </w:r>
    </w:p>
    <w:p w14:paraId="4304731C" w14:textId="2A63A32C"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9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》第三十条第二款）</w:t>
      </w:r>
    </w:p>
    <w:p w14:paraId="46086319" w14:textId="38E8D86B"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法律规定以外的行政机关或者组织要求冻结当事人存款、汇款的，金融机构应当拒绝。</w:t>
      </w:r>
    </w:p>
    <w:p w14:paraId="24FD3795" w14:textId="34B687E8"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9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》第三十条第三款）</w:t>
      </w:r>
    </w:p>
    <w:p w14:paraId="4ACE8FB2" w14:textId="1F0AB571"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依照法律规定冻结存款、汇款的，作出决定的行政机关应当在三日内向当事人交付冻结决定书。冻结决定书应当载明下列事项：</w:t>
      </w:r>
    </w:p>
    <w:p w14:paraId="716B82CB" w14:textId="312193DE"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31434" w:rsidRPr="00425A91">
        <w:rPr>
          <w:rFonts w:asciiTheme="minorEastAsia" w:eastAsiaTheme="minorEastAsia" w:hAnsiTheme="minorEastAsia" w:hint="eastAsia"/>
          <w:color w:val="333333"/>
        </w:rPr>
        <w:t>1</w:t>
      </w:r>
      <w:r w:rsidRPr="00425A91">
        <w:rPr>
          <w:rFonts w:asciiTheme="minorEastAsia" w:eastAsiaTheme="minorEastAsia" w:hAnsiTheme="minorEastAsia" w:hint="eastAsia"/>
          <w:color w:val="333333"/>
        </w:rPr>
        <w:t>）当事人的姓名或者名称、地址；</w:t>
      </w:r>
    </w:p>
    <w:p w14:paraId="2B409D5C" w14:textId="68E1A597"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9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》第三十一条第一款）</w:t>
      </w:r>
    </w:p>
    <w:p w14:paraId="44858B80" w14:textId="58DC904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31434"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）冻结的理由、依据和期限；</w:t>
      </w:r>
    </w:p>
    <w:p w14:paraId="339A8386" w14:textId="30D6068F"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9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》第三十一条第二款）</w:t>
      </w:r>
    </w:p>
    <w:p w14:paraId="52457AC0" w14:textId="61D0F05E"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31434"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）冻结的账号和数额；</w:t>
      </w:r>
    </w:p>
    <w:p w14:paraId="1DC6605C" w14:textId="3855E91B"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9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》第三十一条第三款）</w:t>
      </w:r>
    </w:p>
    <w:p w14:paraId="4E82FC01" w14:textId="1321EE0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31434" w:rsidRPr="00425A91">
        <w:rPr>
          <w:rFonts w:asciiTheme="minorEastAsia" w:eastAsiaTheme="minorEastAsia" w:hAnsiTheme="minorEastAsia" w:hint="eastAsia"/>
          <w:color w:val="333333"/>
        </w:rPr>
        <w:t>4</w:t>
      </w:r>
      <w:r w:rsidRPr="00425A91">
        <w:rPr>
          <w:rFonts w:asciiTheme="minorEastAsia" w:eastAsiaTheme="minorEastAsia" w:hAnsiTheme="minorEastAsia" w:hint="eastAsia"/>
          <w:color w:val="333333"/>
        </w:rPr>
        <w:t>）申请行政复议或者提起行政诉讼的途径和期限；</w:t>
      </w:r>
    </w:p>
    <w:p w14:paraId="23A499C6" w14:textId="52DC76A4"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w:t>
      </w:r>
      <w:hyperlink r:id="rId9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》第三十一条第四款）</w:t>
      </w:r>
    </w:p>
    <w:p w14:paraId="120A8D8E" w14:textId="25049D7F"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31434" w:rsidRPr="00425A91">
        <w:rPr>
          <w:rFonts w:asciiTheme="minorEastAsia" w:eastAsiaTheme="minorEastAsia" w:hAnsiTheme="minorEastAsia" w:hint="eastAsia"/>
          <w:color w:val="333333"/>
        </w:rPr>
        <w:t>5</w:t>
      </w:r>
      <w:r w:rsidRPr="00425A91">
        <w:rPr>
          <w:rFonts w:asciiTheme="minorEastAsia" w:eastAsiaTheme="minorEastAsia" w:hAnsiTheme="minorEastAsia" w:hint="eastAsia"/>
          <w:color w:val="333333"/>
        </w:rPr>
        <w:t>）行政机关的名称、印章和日期。</w:t>
      </w:r>
    </w:p>
    <w:p w14:paraId="4CAE8E6F" w14:textId="6EC05681"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9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》第三十一条第五款）</w:t>
      </w:r>
    </w:p>
    <w:p w14:paraId="6BCB6810" w14:textId="77777777" w:rsidR="00431434" w:rsidRPr="00425A91" w:rsidRDefault="00431434"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4、实施期限</w:t>
      </w:r>
    </w:p>
    <w:p w14:paraId="39E5363C" w14:textId="75641164"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自冻结存款、汇款之日起三十日内，行政机关应当作出处理决定或者作出解除冻结决定；情况复杂的，经行政机关负责人批准，可以延长，但是延长期限不得超过三十日。法律另有规定的除外。</w:t>
      </w:r>
    </w:p>
    <w:p w14:paraId="502F6A71" w14:textId="46134472"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9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》第三十二条第一款）</w:t>
      </w:r>
    </w:p>
    <w:p w14:paraId="295E77BC" w14:textId="41C80A1F"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延长冻结的决定应当及时书面告知当事人，并说明理由。</w:t>
      </w:r>
    </w:p>
    <w:p w14:paraId="6C35A99F" w14:textId="61B91B4A"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9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》第三十二条第一款）</w:t>
      </w:r>
    </w:p>
    <w:p w14:paraId="2FC89B40" w14:textId="77777777" w:rsidR="00431434" w:rsidRPr="00425A91" w:rsidRDefault="00431434"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5、解除冻结</w:t>
      </w:r>
    </w:p>
    <w:p w14:paraId="28243C44" w14:textId="3DF8A1BE"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有下列情形之一的，行政机关应当及时作出解除冻结决定：</w:t>
      </w:r>
    </w:p>
    <w:p w14:paraId="1128D5CC" w14:textId="72B7D436"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31434" w:rsidRPr="00425A91">
        <w:rPr>
          <w:rFonts w:asciiTheme="minorEastAsia" w:eastAsiaTheme="minorEastAsia" w:hAnsiTheme="minorEastAsia" w:hint="eastAsia"/>
          <w:color w:val="333333"/>
        </w:rPr>
        <w:t>1</w:t>
      </w:r>
      <w:r w:rsidRPr="00425A91">
        <w:rPr>
          <w:rFonts w:asciiTheme="minorEastAsia" w:eastAsiaTheme="minorEastAsia" w:hAnsiTheme="minorEastAsia" w:hint="eastAsia"/>
          <w:color w:val="333333"/>
        </w:rPr>
        <w:t>）当事人没有违法行为；</w:t>
      </w:r>
    </w:p>
    <w:p w14:paraId="4F1BAA05" w14:textId="700E3524"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9" w:name="_Hlk50701108"/>
      <w:r w:rsidRPr="00425A91">
        <w:rPr>
          <w:rFonts w:asciiTheme="minorEastAsia" w:eastAsiaTheme="minorEastAsia" w:hAnsiTheme="minorEastAsia" w:hint="eastAsia"/>
          <w:color w:val="333333"/>
        </w:rPr>
        <w:t>（《</w:t>
      </w:r>
      <w:hyperlink r:id="rId10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》第三十三条第一款第一项）</w:t>
      </w:r>
    </w:p>
    <w:bookmarkEnd w:id="9"/>
    <w:p w14:paraId="669EA576" w14:textId="079DAA1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31434"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）冻结的存款、汇款与违法行为无关；</w:t>
      </w:r>
    </w:p>
    <w:p w14:paraId="07CF1017" w14:textId="455644C7"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0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》第三十三条第一款第二项）</w:t>
      </w:r>
    </w:p>
    <w:p w14:paraId="6F3E7C1A" w14:textId="5B2341E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762973"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）行政机关对违法行为已经作出处理决定，不再需要冻结；</w:t>
      </w:r>
    </w:p>
    <w:p w14:paraId="19994FCD" w14:textId="26A1F568"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0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》第三十三条第一款第三项）</w:t>
      </w:r>
    </w:p>
    <w:p w14:paraId="4B2BE249" w14:textId="1CBA1CC5"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762973" w:rsidRPr="00425A91">
        <w:rPr>
          <w:rFonts w:asciiTheme="minorEastAsia" w:eastAsiaTheme="minorEastAsia" w:hAnsiTheme="minorEastAsia" w:hint="eastAsia"/>
          <w:color w:val="333333"/>
        </w:rPr>
        <w:t>4</w:t>
      </w:r>
      <w:r w:rsidRPr="00425A91">
        <w:rPr>
          <w:rFonts w:asciiTheme="minorEastAsia" w:eastAsiaTheme="minorEastAsia" w:hAnsiTheme="minorEastAsia" w:hint="eastAsia"/>
          <w:color w:val="333333"/>
        </w:rPr>
        <w:t>）冻结期限已经届满；</w:t>
      </w:r>
    </w:p>
    <w:p w14:paraId="2E506010" w14:textId="04F9F2E2"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0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》第三十三条第一款第四项）</w:t>
      </w:r>
    </w:p>
    <w:p w14:paraId="6D94F9A3" w14:textId="19BAC53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762973" w:rsidRPr="00425A91">
        <w:rPr>
          <w:rFonts w:asciiTheme="minorEastAsia" w:eastAsiaTheme="minorEastAsia" w:hAnsiTheme="minorEastAsia" w:hint="eastAsia"/>
          <w:color w:val="333333"/>
        </w:rPr>
        <w:t>5</w:t>
      </w:r>
      <w:r w:rsidRPr="00425A91">
        <w:rPr>
          <w:rFonts w:asciiTheme="minorEastAsia" w:eastAsiaTheme="minorEastAsia" w:hAnsiTheme="minorEastAsia" w:hint="eastAsia"/>
          <w:color w:val="333333"/>
        </w:rPr>
        <w:t>）其他不再需要采取冻结措施的情形。</w:t>
      </w:r>
    </w:p>
    <w:p w14:paraId="03E769E6" w14:textId="3B5339E2"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0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》第三十三条第一款第五项）</w:t>
      </w:r>
    </w:p>
    <w:p w14:paraId="0739CA5E" w14:textId="1E0E01F6"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行政机关作出解除冻结决定的，应当及时通知金融机构和当事人。金融机构接到通知后，应当立即解除冻结。</w:t>
      </w:r>
    </w:p>
    <w:p w14:paraId="4DBC5F1A" w14:textId="4C6BEA8A"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10" w:name="_Hlk50701154"/>
      <w:r w:rsidRPr="00425A91">
        <w:rPr>
          <w:rFonts w:asciiTheme="minorEastAsia" w:eastAsiaTheme="minorEastAsia" w:hAnsiTheme="minorEastAsia" w:hint="eastAsia"/>
          <w:color w:val="333333"/>
        </w:rPr>
        <w:t>（《</w:t>
      </w:r>
      <w:hyperlink r:id="rId10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》第三十三条第二款）</w:t>
      </w:r>
    </w:p>
    <w:bookmarkEnd w:id="10"/>
    <w:p w14:paraId="4F153E35" w14:textId="1A6DFC8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行政机关逾期未作出处理决定或者解除冻结决定的，金融机构应当自冻结期满之日起解除冻结。 </w:t>
      </w:r>
    </w:p>
    <w:p w14:paraId="32EF86BE" w14:textId="676F6612"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0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》第三十三条第三款）</w:t>
      </w:r>
    </w:p>
    <w:p w14:paraId="7D004AB8" w14:textId="77777777" w:rsidR="00C91CD4" w:rsidRPr="00425A91" w:rsidRDefault="00C91CD4" w:rsidP="00425A91">
      <w:pPr>
        <w:pStyle w:val="a6"/>
        <w:shd w:val="clear" w:color="auto" w:fill="FFFFFF"/>
        <w:spacing w:before="150" w:beforeAutospacing="0" w:after="150" w:afterAutospacing="0" w:line="480" w:lineRule="atLeast"/>
        <w:jc w:val="both"/>
        <w:rPr>
          <w:rFonts w:asciiTheme="minorEastAsia" w:eastAsiaTheme="minorEastAsia" w:hAnsiTheme="minorEastAsia"/>
          <w:color w:val="333333"/>
        </w:rPr>
      </w:pPr>
    </w:p>
    <w:p w14:paraId="0F3F8263" w14:textId="5EA2BCC8" w:rsidR="00C91CD4" w:rsidRPr="00425A91" w:rsidRDefault="00762973" w:rsidP="00425A91">
      <w:pPr>
        <w:pStyle w:val="1"/>
        <w:spacing w:before="150" w:after="150" w:line="480" w:lineRule="atLeast"/>
        <w:rPr>
          <w:rFonts w:asciiTheme="minorEastAsia" w:hAnsiTheme="minorEastAsia"/>
          <w:sz w:val="24"/>
          <w:szCs w:val="24"/>
        </w:rPr>
      </w:pPr>
      <w:r w:rsidRPr="00425A91">
        <w:rPr>
          <w:rStyle w:val="a7"/>
          <w:rFonts w:asciiTheme="minorEastAsia" w:hAnsiTheme="minorEastAsia" w:hint="eastAsia"/>
          <w:b/>
          <w:bCs/>
          <w:sz w:val="24"/>
          <w:szCs w:val="24"/>
        </w:rPr>
        <w:t>四、</w:t>
      </w:r>
      <w:r w:rsidR="00C91CD4" w:rsidRPr="00425A91">
        <w:rPr>
          <w:rStyle w:val="a7"/>
          <w:rFonts w:asciiTheme="minorEastAsia" w:hAnsiTheme="minorEastAsia" w:hint="eastAsia"/>
          <w:b/>
          <w:bCs/>
          <w:sz w:val="24"/>
          <w:szCs w:val="24"/>
        </w:rPr>
        <w:t>行政机关强制执行程序</w:t>
      </w:r>
    </w:p>
    <w:p w14:paraId="64FDCFB4" w14:textId="10426D9E" w:rsidR="00C91CD4" w:rsidRPr="00425A91" w:rsidRDefault="008D7492"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（一）</w:t>
      </w:r>
      <w:r w:rsidR="00C91CD4" w:rsidRPr="00425A91">
        <w:rPr>
          <w:rFonts w:asciiTheme="minorEastAsia" w:eastAsiaTheme="minorEastAsia" w:hAnsiTheme="minorEastAsia" w:hint="eastAsia"/>
          <w:sz w:val="24"/>
          <w:szCs w:val="24"/>
        </w:rPr>
        <w:t>一般规定</w:t>
      </w:r>
    </w:p>
    <w:p w14:paraId="48DFBD78" w14:textId="77777777" w:rsidR="008D7492" w:rsidRPr="00425A91" w:rsidRDefault="008D749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1、适用条件</w:t>
      </w:r>
    </w:p>
    <w:p w14:paraId="01DCC162" w14:textId="73BB67A1"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行政机关依法作出行政决定后，当事人在行政机关决定的期限内不履行义务的，具有行政强制执行权的行政机关依照本章规定强制执行。</w:t>
      </w:r>
    </w:p>
    <w:p w14:paraId="243F1207" w14:textId="3CA0F0AF"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0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》第三十四条）</w:t>
      </w:r>
    </w:p>
    <w:p w14:paraId="547D6771" w14:textId="6243F538" w:rsidR="008D7492" w:rsidRPr="00425A91" w:rsidRDefault="008D749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2、</w:t>
      </w:r>
      <w:r w:rsidR="00426995" w:rsidRPr="00425A91">
        <w:rPr>
          <w:rFonts w:asciiTheme="minorEastAsia" w:hAnsiTheme="minorEastAsia" w:hint="eastAsia"/>
          <w:sz w:val="24"/>
          <w:szCs w:val="24"/>
        </w:rPr>
        <w:t>强制执行前的程序</w:t>
      </w:r>
    </w:p>
    <w:p w14:paraId="39D84ECD" w14:textId="2D68E9E8" w:rsidR="008D7492" w:rsidRPr="00425A91" w:rsidRDefault="008D7492" w:rsidP="00425A91">
      <w:pPr>
        <w:pStyle w:val="4"/>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（1）事先</w:t>
      </w:r>
      <w:r w:rsidR="00426995" w:rsidRPr="00425A91">
        <w:rPr>
          <w:rFonts w:asciiTheme="minorEastAsia" w:eastAsiaTheme="minorEastAsia" w:hAnsiTheme="minorEastAsia" w:hint="eastAsia"/>
          <w:sz w:val="24"/>
          <w:szCs w:val="24"/>
        </w:rPr>
        <w:t>催告</w:t>
      </w:r>
    </w:p>
    <w:p w14:paraId="0CF37DFC" w14:textId="3A53EAC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行政机关作出强制执行决定前，应当事先催告当事人履行义务。催告应当以书面形式作出，并载明下列事项：</w:t>
      </w:r>
    </w:p>
    <w:p w14:paraId="7434D48F" w14:textId="1BAFFCDB" w:rsidR="00C91CD4" w:rsidRPr="00425A91" w:rsidRDefault="008D749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①</w:t>
      </w:r>
      <w:r w:rsidR="00C91CD4" w:rsidRPr="00425A91">
        <w:rPr>
          <w:rFonts w:asciiTheme="minorEastAsia" w:eastAsiaTheme="minorEastAsia" w:hAnsiTheme="minorEastAsia" w:hint="eastAsia"/>
          <w:color w:val="333333"/>
        </w:rPr>
        <w:t>履行义务的期限；</w:t>
      </w:r>
    </w:p>
    <w:p w14:paraId="7EA06251" w14:textId="6F531AF4"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11" w:name="_Hlk50701174"/>
      <w:r w:rsidRPr="00425A91">
        <w:rPr>
          <w:rFonts w:asciiTheme="minorEastAsia" w:eastAsiaTheme="minorEastAsia" w:hAnsiTheme="minorEastAsia" w:hint="eastAsia"/>
          <w:color w:val="333333"/>
        </w:rPr>
        <w:t>（《</w:t>
      </w:r>
      <w:hyperlink r:id="rId10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》第三十五条第一款）</w:t>
      </w:r>
    </w:p>
    <w:bookmarkEnd w:id="11"/>
    <w:p w14:paraId="29CB62A2" w14:textId="5FF54E6F" w:rsidR="00C91CD4" w:rsidRPr="00425A91" w:rsidRDefault="008D749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②</w:t>
      </w:r>
      <w:r w:rsidR="00C91CD4" w:rsidRPr="00425A91">
        <w:rPr>
          <w:rFonts w:asciiTheme="minorEastAsia" w:eastAsiaTheme="minorEastAsia" w:hAnsiTheme="minorEastAsia" w:hint="eastAsia"/>
          <w:color w:val="333333"/>
        </w:rPr>
        <w:t>履行义务的方式；</w:t>
      </w:r>
    </w:p>
    <w:p w14:paraId="5EB39E27" w14:textId="1060F15C"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0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》第三十五条第二款）</w:t>
      </w:r>
    </w:p>
    <w:p w14:paraId="7A93B2BF" w14:textId="799DC436" w:rsidR="00C91CD4" w:rsidRPr="00425A91" w:rsidRDefault="008D749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③</w:t>
      </w:r>
      <w:r w:rsidR="00C91CD4" w:rsidRPr="00425A91">
        <w:rPr>
          <w:rFonts w:asciiTheme="minorEastAsia" w:eastAsiaTheme="minorEastAsia" w:hAnsiTheme="minorEastAsia" w:hint="eastAsia"/>
          <w:color w:val="333333"/>
        </w:rPr>
        <w:t>涉及金钱给付的，应当有明确的金额和给付方式；</w:t>
      </w:r>
    </w:p>
    <w:p w14:paraId="7218022D" w14:textId="2C4885CC"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1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》第三十五条第三款）</w:t>
      </w:r>
    </w:p>
    <w:p w14:paraId="0F3D37AF" w14:textId="521ADAEC" w:rsidR="00C91CD4" w:rsidRPr="00425A91" w:rsidRDefault="008D749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④</w:t>
      </w:r>
      <w:r w:rsidR="00C91CD4" w:rsidRPr="00425A91">
        <w:rPr>
          <w:rFonts w:asciiTheme="minorEastAsia" w:eastAsiaTheme="minorEastAsia" w:hAnsiTheme="minorEastAsia" w:hint="eastAsia"/>
          <w:color w:val="333333"/>
        </w:rPr>
        <w:t>当事人依法享有的陈述权和申辩权。</w:t>
      </w:r>
    </w:p>
    <w:p w14:paraId="7541B813" w14:textId="275D6BDA"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1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》第三十五条第三款）</w:t>
      </w:r>
    </w:p>
    <w:p w14:paraId="4419643D" w14:textId="77777777" w:rsidR="008D7492" w:rsidRPr="00425A91" w:rsidRDefault="008D7492" w:rsidP="00425A91">
      <w:pPr>
        <w:pStyle w:val="4"/>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（2）当事人陈述、申辩</w:t>
      </w:r>
    </w:p>
    <w:p w14:paraId="3A8DF670" w14:textId="1D2756DF"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当事人收到催告书后有权进行陈述和申辩。行政机关应当充分听取当事人的意见，对当事人提出的事实、理由和证据，应当进行记录、复核。当事人提出的事实、理由或者证据成立的，行政机关应当采纳。</w:t>
      </w:r>
    </w:p>
    <w:p w14:paraId="61C01324" w14:textId="4375B557"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1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》第三十六条）</w:t>
      </w:r>
    </w:p>
    <w:p w14:paraId="2E42EFC2" w14:textId="43BB2643" w:rsidR="008D7492" w:rsidRPr="00425A91" w:rsidRDefault="008D7492" w:rsidP="00425A91">
      <w:pPr>
        <w:pStyle w:val="4"/>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（3）作出强制执行决定</w:t>
      </w:r>
    </w:p>
    <w:p w14:paraId="7333F390" w14:textId="0C6232C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经催告，当事人逾期仍不履行行政决定，且无正当理由的，行政机关可以作出强制执行决定。</w:t>
      </w:r>
    </w:p>
    <w:p w14:paraId="15BAB1B6" w14:textId="5A850B07"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1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》第三十七条第一款）</w:t>
      </w:r>
    </w:p>
    <w:p w14:paraId="2B13C317" w14:textId="64C4CF5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强制执行决定应当以书面形式作出，并载明下列事项：</w:t>
      </w:r>
    </w:p>
    <w:p w14:paraId="303012DD" w14:textId="782255CA" w:rsidR="00C91CD4" w:rsidRPr="00425A91" w:rsidRDefault="008D749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①</w:t>
      </w:r>
      <w:r w:rsidR="00C91CD4" w:rsidRPr="00425A91">
        <w:rPr>
          <w:rFonts w:asciiTheme="minorEastAsia" w:eastAsiaTheme="minorEastAsia" w:hAnsiTheme="minorEastAsia" w:hint="eastAsia"/>
          <w:color w:val="333333"/>
        </w:rPr>
        <w:t>当事人的姓名或者名称、地址；</w:t>
      </w:r>
    </w:p>
    <w:p w14:paraId="3D04F5B8" w14:textId="20FDABEF"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12" w:name="_Hlk50701220"/>
      <w:r w:rsidRPr="00425A91">
        <w:rPr>
          <w:rFonts w:asciiTheme="minorEastAsia" w:eastAsiaTheme="minorEastAsia" w:hAnsiTheme="minorEastAsia" w:hint="eastAsia"/>
          <w:color w:val="333333"/>
        </w:rPr>
        <w:t>（《</w:t>
      </w:r>
      <w:hyperlink r:id="rId11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》第三十七条第二款第一项）</w:t>
      </w:r>
    </w:p>
    <w:bookmarkEnd w:id="12"/>
    <w:p w14:paraId="3F506308" w14:textId="69E9C404" w:rsidR="00C91CD4" w:rsidRPr="00425A91" w:rsidRDefault="008D749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②</w:t>
      </w:r>
      <w:r w:rsidR="00C91CD4" w:rsidRPr="00425A91">
        <w:rPr>
          <w:rFonts w:asciiTheme="minorEastAsia" w:eastAsiaTheme="minorEastAsia" w:hAnsiTheme="minorEastAsia" w:hint="eastAsia"/>
          <w:color w:val="333333"/>
        </w:rPr>
        <w:t>强制执行的理由和依据；</w:t>
      </w:r>
    </w:p>
    <w:p w14:paraId="05CA8F5B" w14:textId="22481EA5"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1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》第三十七条第二款第二项）</w:t>
      </w:r>
    </w:p>
    <w:p w14:paraId="09F3ECF8" w14:textId="6B1499D8" w:rsidR="00C91CD4" w:rsidRPr="00425A91" w:rsidRDefault="008D749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③</w:t>
      </w:r>
      <w:r w:rsidR="00C91CD4" w:rsidRPr="00425A91">
        <w:rPr>
          <w:rFonts w:asciiTheme="minorEastAsia" w:eastAsiaTheme="minorEastAsia" w:hAnsiTheme="minorEastAsia" w:hint="eastAsia"/>
          <w:color w:val="333333"/>
        </w:rPr>
        <w:t>强制执行的方式和时间；</w:t>
      </w:r>
    </w:p>
    <w:p w14:paraId="245EFBAB" w14:textId="1D71A02B"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1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》第三十七条第二款第三项）</w:t>
      </w:r>
    </w:p>
    <w:p w14:paraId="6DD6AF5F" w14:textId="21F6CA6E" w:rsidR="00C91CD4" w:rsidRPr="00425A91" w:rsidRDefault="008D749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④</w:t>
      </w:r>
      <w:r w:rsidR="00C91CD4" w:rsidRPr="00425A91">
        <w:rPr>
          <w:rFonts w:asciiTheme="minorEastAsia" w:eastAsiaTheme="minorEastAsia" w:hAnsiTheme="minorEastAsia" w:hint="eastAsia"/>
          <w:color w:val="333333"/>
        </w:rPr>
        <w:t>申请行政复议或者提起行政诉讼的途径和期限；</w:t>
      </w:r>
    </w:p>
    <w:p w14:paraId="2B1A4ACB" w14:textId="61F3B726"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1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》第三十七条第二款第四项）</w:t>
      </w:r>
    </w:p>
    <w:p w14:paraId="6012C213" w14:textId="5DE02420" w:rsidR="00C91CD4" w:rsidRPr="00425A91" w:rsidRDefault="008D749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⑤</w:t>
      </w:r>
      <w:r w:rsidR="00C91CD4" w:rsidRPr="00425A91">
        <w:rPr>
          <w:rFonts w:asciiTheme="minorEastAsia" w:eastAsiaTheme="minorEastAsia" w:hAnsiTheme="minorEastAsia" w:hint="eastAsia"/>
          <w:color w:val="333333"/>
        </w:rPr>
        <w:t>行政机关的名称、印章和日期。</w:t>
      </w:r>
    </w:p>
    <w:p w14:paraId="5DC6260A" w14:textId="5491E59D"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1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》第三十七条第二款第五项）</w:t>
      </w:r>
    </w:p>
    <w:p w14:paraId="4AAC48C4" w14:textId="4408A2C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在催告期间，对有证据证明有转移或者隐匿财物迹象的，行政机关可以作出立即强制执行决定。</w:t>
      </w:r>
    </w:p>
    <w:p w14:paraId="7C2289C7" w14:textId="1C44FED2"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1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》第三十七条第三款）</w:t>
      </w:r>
    </w:p>
    <w:p w14:paraId="138BAA33" w14:textId="77777777" w:rsidR="00426995" w:rsidRPr="00425A91" w:rsidRDefault="00426995" w:rsidP="00425A91">
      <w:pPr>
        <w:pStyle w:val="4"/>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附注：文书送达</w:t>
      </w:r>
    </w:p>
    <w:p w14:paraId="4E705654" w14:textId="700D282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催告书、行政强制执行决定书应当直接送达当事人。当事人拒绝接收或者无法直接送达当事人的，应当依照《中华人民共和国民事诉讼法》的有关规定送达。</w:t>
      </w:r>
    </w:p>
    <w:p w14:paraId="1DF07E82" w14:textId="286AD355"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2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》第三十八条）</w:t>
      </w:r>
    </w:p>
    <w:p w14:paraId="48154204" w14:textId="77777777" w:rsidR="00426995" w:rsidRPr="00425A91" w:rsidRDefault="00426995"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3、中止执行的程序</w:t>
      </w:r>
    </w:p>
    <w:p w14:paraId="46ACA729" w14:textId="72926413"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有下列情形之一的，中止执行：</w:t>
      </w:r>
    </w:p>
    <w:p w14:paraId="6895B725" w14:textId="6B9CDB4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26995" w:rsidRPr="00425A91">
        <w:rPr>
          <w:rFonts w:asciiTheme="minorEastAsia" w:eastAsiaTheme="minorEastAsia" w:hAnsiTheme="minorEastAsia" w:hint="eastAsia"/>
          <w:color w:val="333333"/>
        </w:rPr>
        <w:t>1</w:t>
      </w:r>
      <w:r w:rsidRPr="00425A91">
        <w:rPr>
          <w:rFonts w:asciiTheme="minorEastAsia" w:eastAsiaTheme="minorEastAsia" w:hAnsiTheme="minorEastAsia" w:hint="eastAsia"/>
          <w:color w:val="333333"/>
        </w:rPr>
        <w:t>）当事人履行行政决定确有困难或者暂无履行能力的；</w:t>
      </w:r>
    </w:p>
    <w:p w14:paraId="253A3EB2" w14:textId="1CE0A9B7"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13" w:name="_Hlk50701277"/>
      <w:r w:rsidRPr="00425A91">
        <w:rPr>
          <w:rFonts w:asciiTheme="minorEastAsia" w:eastAsiaTheme="minorEastAsia" w:hAnsiTheme="minorEastAsia" w:hint="eastAsia"/>
          <w:color w:val="333333"/>
        </w:rPr>
        <w:t>（《</w:t>
      </w:r>
      <w:hyperlink r:id="rId12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》第三十九条第一款第一项）</w:t>
      </w:r>
    </w:p>
    <w:bookmarkEnd w:id="13"/>
    <w:p w14:paraId="529FEBD2" w14:textId="29BA8561"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26995"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）第三人对执行标的主张权利，确有理由的；</w:t>
      </w:r>
    </w:p>
    <w:p w14:paraId="75744041" w14:textId="1B9068DE"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2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》第三十九条第一款第二项）</w:t>
      </w:r>
    </w:p>
    <w:p w14:paraId="5C26A7E9" w14:textId="3621C2E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26995"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）执行可能造成难以弥补的损失，且中止执行不损害公共利益的；</w:t>
      </w:r>
    </w:p>
    <w:p w14:paraId="0E13D6AE" w14:textId="18D88717"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2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》第三十九条第一款第三项）</w:t>
      </w:r>
    </w:p>
    <w:p w14:paraId="52048091" w14:textId="35318A1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26995" w:rsidRPr="00425A91">
        <w:rPr>
          <w:rFonts w:asciiTheme="minorEastAsia" w:eastAsiaTheme="minorEastAsia" w:hAnsiTheme="minorEastAsia" w:hint="eastAsia"/>
          <w:color w:val="333333"/>
        </w:rPr>
        <w:t>4</w:t>
      </w:r>
      <w:r w:rsidRPr="00425A91">
        <w:rPr>
          <w:rFonts w:asciiTheme="minorEastAsia" w:eastAsiaTheme="minorEastAsia" w:hAnsiTheme="minorEastAsia" w:hint="eastAsia"/>
          <w:color w:val="333333"/>
        </w:rPr>
        <w:t>）行政机关认为需要中止执行的其他情形。</w:t>
      </w:r>
    </w:p>
    <w:p w14:paraId="3CB8FD78" w14:textId="0B4A01C2"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2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》第三十九条第一款第四项）</w:t>
      </w:r>
    </w:p>
    <w:p w14:paraId="11C51C3C" w14:textId="6E9DACA4"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中止执行的情形消失后，行政机关应当恢复执行。对没有明显社会危害，当事人确无能力履行，中止执行满三年未恢复执行的，行政机关不再执行。</w:t>
      </w:r>
    </w:p>
    <w:p w14:paraId="731BF62D" w14:textId="2740CFE3"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2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》第三十九条第二款）</w:t>
      </w:r>
    </w:p>
    <w:p w14:paraId="3332DF2C" w14:textId="77777777" w:rsidR="00426995" w:rsidRPr="00425A91" w:rsidRDefault="00426995"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4、终结执行</w:t>
      </w:r>
    </w:p>
    <w:p w14:paraId="51D8F04E" w14:textId="41A8763F"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有下列情形之一的，终结执行：</w:t>
      </w:r>
    </w:p>
    <w:p w14:paraId="0A87B742" w14:textId="4BAC8FF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26995" w:rsidRPr="00425A91">
        <w:rPr>
          <w:rFonts w:asciiTheme="minorEastAsia" w:eastAsiaTheme="minorEastAsia" w:hAnsiTheme="minorEastAsia" w:hint="eastAsia"/>
          <w:color w:val="333333"/>
        </w:rPr>
        <w:t>1</w:t>
      </w:r>
      <w:r w:rsidRPr="00425A91">
        <w:rPr>
          <w:rFonts w:asciiTheme="minorEastAsia" w:eastAsiaTheme="minorEastAsia" w:hAnsiTheme="minorEastAsia" w:hint="eastAsia"/>
          <w:color w:val="333333"/>
        </w:rPr>
        <w:t>）公民死亡，无遗产可供执行，又无义务承受人的；</w:t>
      </w:r>
    </w:p>
    <w:p w14:paraId="7C740E9A" w14:textId="7CBB5BDF"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14" w:name="_Hlk50701323"/>
      <w:r w:rsidRPr="00425A91">
        <w:rPr>
          <w:rFonts w:asciiTheme="minorEastAsia" w:eastAsiaTheme="minorEastAsia" w:hAnsiTheme="minorEastAsia" w:hint="eastAsia"/>
          <w:color w:val="333333"/>
        </w:rPr>
        <w:lastRenderedPageBreak/>
        <w:t>（《</w:t>
      </w:r>
      <w:hyperlink r:id="rId12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》第四十条第一款）</w:t>
      </w:r>
    </w:p>
    <w:bookmarkEnd w:id="14"/>
    <w:p w14:paraId="138E0711" w14:textId="6C5B23C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26995"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）法人或者其他组织终止，无财产可供执行，又无义务承受人的；</w:t>
      </w:r>
    </w:p>
    <w:p w14:paraId="0514C20B" w14:textId="20DAA611"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2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》第四十条第二款）</w:t>
      </w:r>
    </w:p>
    <w:p w14:paraId="4AB1D178" w14:textId="54CE535B"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26995"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）执行标的灭失的；</w:t>
      </w:r>
    </w:p>
    <w:p w14:paraId="2D40673B" w14:textId="1384C184"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2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》第四十条第三款）</w:t>
      </w:r>
    </w:p>
    <w:p w14:paraId="22BDCE93" w14:textId="18ECB1F9" w:rsidR="00C91CD4" w:rsidRPr="00425A91" w:rsidRDefault="00426995"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（4</w:t>
      </w:r>
      <w:r w:rsidR="00C91CD4" w:rsidRPr="00425A91">
        <w:rPr>
          <w:rFonts w:asciiTheme="minorEastAsia" w:eastAsiaTheme="minorEastAsia" w:hAnsiTheme="minorEastAsia" w:hint="eastAsia"/>
          <w:color w:val="333333"/>
        </w:rPr>
        <w:t>）据以执行的行政决定被撤销的；</w:t>
      </w:r>
    </w:p>
    <w:p w14:paraId="6700944E" w14:textId="54C6B141"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2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》第四十条第四款）</w:t>
      </w:r>
    </w:p>
    <w:p w14:paraId="66AA990B" w14:textId="47A81A20"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426995" w:rsidRPr="00425A91">
        <w:rPr>
          <w:rFonts w:asciiTheme="minorEastAsia" w:eastAsiaTheme="minorEastAsia" w:hAnsiTheme="minorEastAsia" w:hint="eastAsia"/>
          <w:color w:val="333333"/>
        </w:rPr>
        <w:t>5</w:t>
      </w:r>
      <w:r w:rsidRPr="00425A91">
        <w:rPr>
          <w:rFonts w:asciiTheme="minorEastAsia" w:eastAsiaTheme="minorEastAsia" w:hAnsiTheme="minorEastAsia" w:hint="eastAsia"/>
          <w:color w:val="333333"/>
        </w:rPr>
        <w:t>）行政机关认为需要终结执行的其他情形。</w:t>
      </w:r>
    </w:p>
    <w:p w14:paraId="658AEA98" w14:textId="23A57AFD"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3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》第四十条第五款）</w:t>
      </w:r>
    </w:p>
    <w:p w14:paraId="25C11815" w14:textId="7C89D39B" w:rsidR="00426995" w:rsidRPr="00425A91" w:rsidRDefault="00FB4AC0"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附注1：</w:t>
      </w:r>
      <w:r w:rsidR="00426995" w:rsidRPr="00425A91">
        <w:rPr>
          <w:rFonts w:asciiTheme="minorEastAsia" w:hAnsiTheme="minorEastAsia" w:hint="eastAsia"/>
          <w:sz w:val="24"/>
          <w:szCs w:val="24"/>
        </w:rPr>
        <w:t>行政决定被撤销的</w:t>
      </w:r>
      <w:r w:rsidR="000A6AAA" w:rsidRPr="00425A91">
        <w:rPr>
          <w:rFonts w:asciiTheme="minorEastAsia" w:hAnsiTheme="minorEastAsia" w:hint="eastAsia"/>
          <w:sz w:val="24"/>
          <w:szCs w:val="24"/>
        </w:rPr>
        <w:t>执行回转</w:t>
      </w:r>
    </w:p>
    <w:p w14:paraId="39BE2B50" w14:textId="7BC5AFD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在执行中或者执行完毕后，据以执行的行政决定被撤销、变更，或者执行错误的，应当恢复原状或者退还财物；不能恢复原状或者退还财物的，依法给予赔偿。</w:t>
      </w:r>
    </w:p>
    <w:p w14:paraId="4A5012B9" w14:textId="63DA1A9D"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3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》第四十一条）</w:t>
      </w:r>
    </w:p>
    <w:p w14:paraId="012D7B81" w14:textId="77777777" w:rsidR="00FB4AC0" w:rsidRPr="00425A91" w:rsidRDefault="00FB4AC0"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附注2：协议执行，减免罚款、滞纳金</w:t>
      </w:r>
    </w:p>
    <w:p w14:paraId="4F90809E" w14:textId="48E7A89E"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 xml:space="preserve"> 实施行政强制执行，行政机关可以在不损害公共利益和他人合法权益的情况下，与当事人达成执行协议。执行协议可以约定分阶段履行；当事人采取补救措施的，可以减免加处的罚款或者滞纳金。</w:t>
      </w:r>
    </w:p>
    <w:p w14:paraId="42A85BFC" w14:textId="4FDDA1D2"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15" w:name="_Hlk50701385"/>
      <w:r w:rsidRPr="00425A91">
        <w:rPr>
          <w:rFonts w:asciiTheme="minorEastAsia" w:eastAsiaTheme="minorEastAsia" w:hAnsiTheme="minorEastAsia" w:hint="eastAsia"/>
          <w:color w:val="333333"/>
        </w:rPr>
        <w:t>（《</w:t>
      </w:r>
      <w:hyperlink r:id="rId13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》第四十二条第一款）</w:t>
      </w:r>
    </w:p>
    <w:bookmarkEnd w:id="15"/>
    <w:p w14:paraId="75A2FE18" w14:textId="16942F6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执行协议应当履行。当事人不履行执行协议的，行政机关应当恢复强制执行。</w:t>
      </w:r>
    </w:p>
    <w:p w14:paraId="033AAB06" w14:textId="63F3417E"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3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》第四十二条第二款）</w:t>
      </w:r>
    </w:p>
    <w:p w14:paraId="6A0CFC26" w14:textId="119F1126" w:rsidR="00FB4AC0" w:rsidRPr="00425A91" w:rsidRDefault="00FB4AC0"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lastRenderedPageBreak/>
        <w:t>附注3：执行中的禁止行为</w:t>
      </w:r>
    </w:p>
    <w:p w14:paraId="08FAD09D" w14:textId="0F322416"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行政机关不得在夜间或者法定节假日实施行政强制执行。但是，情况紧急的除外。</w:t>
      </w:r>
    </w:p>
    <w:p w14:paraId="06247DEE" w14:textId="30E706B2"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3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》第四十三条第一款）</w:t>
      </w:r>
    </w:p>
    <w:p w14:paraId="1921CE1C" w14:textId="5C97BB1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行政机关不得对居民生活采取停止供水、供电、供热、供燃气等方式迫使当事人履行相关行政决定。</w:t>
      </w:r>
    </w:p>
    <w:p w14:paraId="29F8A3A5" w14:textId="0A4248FE"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3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》第四十三条第二款）</w:t>
      </w:r>
    </w:p>
    <w:p w14:paraId="5EFCD52C" w14:textId="77777777" w:rsidR="00F41B09" w:rsidRPr="00425A91" w:rsidRDefault="00FB4AC0"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附注4：强制拆除的特别规定</w:t>
      </w:r>
    </w:p>
    <w:p w14:paraId="40ECCF0E" w14:textId="248AED46"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对违法的建筑物、构筑物、设施等需要强制拆除的，应当由行政机关予以公告，限期当事人自行拆除。当事人在法定期限内不申请行政复议或者提起行政诉讼，又不拆除的，行政机关可以依法强制拆除。</w:t>
      </w:r>
    </w:p>
    <w:p w14:paraId="2BF6FE7C" w14:textId="21F4290B"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3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》第四十四条）</w:t>
      </w:r>
    </w:p>
    <w:p w14:paraId="665491E4" w14:textId="5E1C04FA" w:rsidR="00C91CD4" w:rsidRPr="00425A91" w:rsidRDefault="00F41B09"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（二）</w:t>
      </w:r>
      <w:r w:rsidR="00C91CD4" w:rsidRPr="00425A91">
        <w:rPr>
          <w:rFonts w:asciiTheme="minorEastAsia" w:eastAsiaTheme="minorEastAsia" w:hAnsiTheme="minorEastAsia" w:hint="eastAsia"/>
          <w:sz w:val="24"/>
          <w:szCs w:val="24"/>
        </w:rPr>
        <w:t>金钱给付义务的执行</w:t>
      </w:r>
    </w:p>
    <w:p w14:paraId="7BFCDF3E" w14:textId="295FB4A4" w:rsidR="002A668E" w:rsidRPr="00425A91" w:rsidRDefault="002A668E"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1、先加处罚款或滞纳金</w:t>
      </w:r>
    </w:p>
    <w:p w14:paraId="6D932FCA" w14:textId="2F0D3D9E"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行政机关依法作出金钱给付义务的行政决定，当事人逾期不履行的，行政机关可以依法加处罚款或者滞纳金。加处罚款或者滞纳金的标准应当告知当事人。</w:t>
      </w:r>
    </w:p>
    <w:p w14:paraId="200C8865" w14:textId="78F9205E"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3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》第四十五条第一款）</w:t>
      </w:r>
    </w:p>
    <w:p w14:paraId="429D4674" w14:textId="0013E28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加处罚款或者滞纳金的数额不得超出金钱给付义务的数额。</w:t>
      </w:r>
    </w:p>
    <w:p w14:paraId="085BA618" w14:textId="2A147596"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3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》第四十五条第二款）</w:t>
      </w:r>
    </w:p>
    <w:p w14:paraId="157E9386" w14:textId="77777777" w:rsidR="002A668E" w:rsidRPr="00425A91" w:rsidRDefault="002A668E"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2、后催告、再强制执行</w:t>
      </w:r>
    </w:p>
    <w:p w14:paraId="26A4A38A" w14:textId="33EE34B4"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行政机关依照本法第四十五条规定实施加处罚款或者滞纳金超过三十日，经催告当事人仍不履行的，具有行政强制执行权的行政机关可以强制执行。</w:t>
      </w:r>
    </w:p>
    <w:p w14:paraId="46E82510" w14:textId="5C9FF3D9"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3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》第四十六条第一款）</w:t>
      </w:r>
    </w:p>
    <w:p w14:paraId="1DAE436F" w14:textId="77777777" w:rsidR="002A668E" w:rsidRPr="00425A91" w:rsidRDefault="002A668E" w:rsidP="00425A91">
      <w:pPr>
        <w:pStyle w:val="4"/>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lastRenderedPageBreak/>
        <w:t>附注：强制执行前的查封、扣押</w:t>
      </w:r>
    </w:p>
    <w:p w14:paraId="15229EFB" w14:textId="415DC8C0"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行政机关实施强制执行前，需要采取查封、扣押、冻结措施的，依照本法第三章规定办理。</w:t>
      </w:r>
    </w:p>
    <w:p w14:paraId="42EED846" w14:textId="050CB8D1"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4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》第四十六条第二款）</w:t>
      </w:r>
    </w:p>
    <w:p w14:paraId="2C078C69" w14:textId="77777777" w:rsidR="002A668E" w:rsidRPr="00425A91" w:rsidRDefault="002A668E"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3、强制执行机关</w:t>
      </w:r>
    </w:p>
    <w:p w14:paraId="6C39BF59" w14:textId="38A26F10"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w:t>
      </w:r>
    </w:p>
    <w:p w14:paraId="0276782D" w14:textId="63CE2B3F"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4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》第四十六条第三款）</w:t>
      </w:r>
    </w:p>
    <w:p w14:paraId="08D3FAE7" w14:textId="2C7CFD62" w:rsidR="00DE2968" w:rsidRPr="00425A91" w:rsidRDefault="00DE2968"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4、划拨存款、汇款</w:t>
      </w:r>
      <w:r w:rsidR="00E767D2" w:rsidRPr="00425A91">
        <w:rPr>
          <w:rFonts w:asciiTheme="minorEastAsia" w:hAnsiTheme="minorEastAsia" w:hint="eastAsia"/>
          <w:sz w:val="24"/>
          <w:szCs w:val="24"/>
        </w:rPr>
        <w:t>的执行</w:t>
      </w:r>
    </w:p>
    <w:p w14:paraId="7E6EB410" w14:textId="474D14D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划拨存款、汇款应当由法律规定的行政机关决定，并书面通知金融机构。金融机构接到行政机关依法作出划拨存款、汇款的决定后，应当立即划拨。</w:t>
      </w:r>
    </w:p>
    <w:p w14:paraId="775E0585" w14:textId="37F0D76D"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4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》第四十七条第一款）</w:t>
      </w:r>
    </w:p>
    <w:p w14:paraId="77FEB807" w14:textId="12A3C155"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法律规定以外的行政机关或者组织要求划拨当事人存款、汇款的，金融机构应当拒绝。</w:t>
      </w:r>
    </w:p>
    <w:p w14:paraId="4B239E95" w14:textId="37EBA5F4"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4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》第四十七条第二款）</w:t>
      </w:r>
    </w:p>
    <w:p w14:paraId="6E3FA84E" w14:textId="7E555947" w:rsidR="00E767D2" w:rsidRPr="00425A91" w:rsidRDefault="00E767D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5、拍卖财物的执行</w:t>
      </w:r>
    </w:p>
    <w:p w14:paraId="01E6EC3E" w14:textId="30D0BDC4"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依法拍卖财物，由行政机关委托拍卖机构依照《中华人民共和国拍卖法》的规定办理。</w:t>
      </w:r>
    </w:p>
    <w:p w14:paraId="6F214C9B" w14:textId="7A255D7C"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4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》第四十八条）</w:t>
      </w:r>
    </w:p>
    <w:p w14:paraId="41C7FA99" w14:textId="23FAA854" w:rsidR="00E767D2" w:rsidRPr="00425A91" w:rsidRDefault="00E767D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6、上缴国库或财政专户</w:t>
      </w:r>
    </w:p>
    <w:p w14:paraId="1301B834" w14:textId="2FE59B1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划拨的存款、汇款以及拍卖和依法处理所得的款项应当上缴国库或者划入财政专户。任何行政机关或者个人不得以任何形式截留、私分或者变相私分。</w:t>
      </w:r>
    </w:p>
    <w:p w14:paraId="01E3DAA9" w14:textId="7428524C" w:rsidR="00C55CB7" w:rsidRPr="00425A91" w:rsidRDefault="00C55CB7"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w:t>
      </w:r>
      <w:hyperlink r:id="rId14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》第四十九条）</w:t>
      </w:r>
    </w:p>
    <w:p w14:paraId="77E7C07F" w14:textId="358C2AB0" w:rsidR="00C91CD4" w:rsidRPr="00425A91" w:rsidRDefault="00BF2322"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（三）</w:t>
      </w:r>
      <w:r w:rsidR="00C91CD4" w:rsidRPr="00425A91">
        <w:rPr>
          <w:rFonts w:asciiTheme="minorEastAsia" w:eastAsiaTheme="minorEastAsia" w:hAnsiTheme="minorEastAsia" w:hint="eastAsia"/>
          <w:sz w:val="24"/>
          <w:szCs w:val="24"/>
        </w:rPr>
        <w:t>代履行</w:t>
      </w:r>
    </w:p>
    <w:p w14:paraId="1C2DAEF9" w14:textId="77777777" w:rsidR="00BF2322" w:rsidRPr="00425A91" w:rsidRDefault="00BF232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1、适用情形</w:t>
      </w:r>
    </w:p>
    <w:p w14:paraId="35EFF45A" w14:textId="20229053" w:rsidR="00C91CD4" w:rsidRPr="00425A91" w:rsidRDefault="00BF232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（1）</w:t>
      </w:r>
      <w:r w:rsidR="00C91CD4" w:rsidRPr="00425A91">
        <w:rPr>
          <w:rFonts w:asciiTheme="minorEastAsia" w:eastAsiaTheme="minorEastAsia" w:hAnsiTheme="minorEastAsia" w:hint="eastAsia"/>
          <w:color w:val="333333"/>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14:paraId="2628D34B" w14:textId="7F63C6AC"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4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》第五十条）</w:t>
      </w:r>
    </w:p>
    <w:p w14:paraId="1D18BAA1" w14:textId="5EB2103C" w:rsidR="00BF2322" w:rsidRPr="00425A91" w:rsidRDefault="00BF232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2）需要立即清除道路、河道、航道或者公共场所的遗洒物、障碍物或者污染物，当事人不能清除的，行政机关可以决定立即实施代履行；当事人不在场的，行政机关应当在事后立即通知当事人，并依法作出处理。</w:t>
      </w:r>
    </w:p>
    <w:p w14:paraId="7F7EBC6E" w14:textId="7025BDBD" w:rsidR="00BF2322" w:rsidRPr="00425A91" w:rsidRDefault="00BF2322"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4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》第五十二条）</w:t>
      </w:r>
    </w:p>
    <w:p w14:paraId="307ED892" w14:textId="77777777" w:rsidR="00BF2322" w:rsidRPr="00425A91" w:rsidRDefault="00BF232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2、具体规定</w:t>
      </w:r>
    </w:p>
    <w:p w14:paraId="517DEF5F" w14:textId="0D472B1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代履行应当遵守下列规定：</w:t>
      </w:r>
    </w:p>
    <w:p w14:paraId="6754DEB5" w14:textId="5038C0E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BF2322" w:rsidRPr="00425A91">
        <w:rPr>
          <w:rFonts w:asciiTheme="minorEastAsia" w:eastAsiaTheme="minorEastAsia" w:hAnsiTheme="minorEastAsia" w:hint="eastAsia"/>
          <w:color w:val="333333"/>
        </w:rPr>
        <w:t>1</w:t>
      </w:r>
      <w:r w:rsidRPr="00425A91">
        <w:rPr>
          <w:rFonts w:asciiTheme="minorEastAsia" w:eastAsiaTheme="minorEastAsia" w:hAnsiTheme="minorEastAsia" w:hint="eastAsia"/>
          <w:color w:val="333333"/>
        </w:rPr>
        <w:t>）代履行前送达决定书，代履行决定书应当载明当事人的姓名或者名称、地址，代履行的理由和依据、方式和时间、标的、费用预算以及代履行人；</w:t>
      </w:r>
    </w:p>
    <w:p w14:paraId="31C9B237" w14:textId="0EB0E5F9"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16" w:name="_Hlk50701520"/>
      <w:r w:rsidRPr="00425A91">
        <w:rPr>
          <w:rFonts w:asciiTheme="minorEastAsia" w:eastAsiaTheme="minorEastAsia" w:hAnsiTheme="minorEastAsia" w:hint="eastAsia"/>
          <w:color w:val="333333"/>
        </w:rPr>
        <w:t>（《</w:t>
      </w:r>
      <w:hyperlink r:id="rId14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》第五十一条第一款第一项）</w:t>
      </w:r>
    </w:p>
    <w:bookmarkEnd w:id="16"/>
    <w:p w14:paraId="3DF0C5BB" w14:textId="0EE1105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BF2322"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）代履行三日前，催告当事人履行，当事人履行的，停止代履行； </w:t>
      </w:r>
    </w:p>
    <w:p w14:paraId="68A26563" w14:textId="7A15302C"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4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》第五十一条第一款第二项）</w:t>
      </w:r>
    </w:p>
    <w:p w14:paraId="58DE7A10" w14:textId="2CA183DD"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BF2322"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）代履行时，作出决定的行政机关应当派员到场监督；</w:t>
      </w:r>
    </w:p>
    <w:p w14:paraId="19E60D49" w14:textId="56036AFF"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5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》第五十一条第一款第三项）</w:t>
      </w:r>
    </w:p>
    <w:p w14:paraId="69FD9D90" w14:textId="4EEE406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BF2322" w:rsidRPr="00425A91">
        <w:rPr>
          <w:rFonts w:asciiTheme="minorEastAsia" w:eastAsiaTheme="minorEastAsia" w:hAnsiTheme="minorEastAsia" w:hint="eastAsia"/>
          <w:color w:val="333333"/>
        </w:rPr>
        <w:t>4</w:t>
      </w:r>
      <w:r w:rsidRPr="00425A91">
        <w:rPr>
          <w:rFonts w:asciiTheme="minorEastAsia" w:eastAsiaTheme="minorEastAsia" w:hAnsiTheme="minorEastAsia" w:hint="eastAsia"/>
          <w:color w:val="333333"/>
        </w:rPr>
        <w:t>）代履行完毕，行政机关到场监督的工作人员、代履行人和当事人或者见证人应当在执行文书上签名或者盖章。</w:t>
      </w:r>
    </w:p>
    <w:p w14:paraId="5C2C9C37" w14:textId="47BF6673"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5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》第五十一条第一款第四项）</w:t>
      </w:r>
    </w:p>
    <w:p w14:paraId="419290C7" w14:textId="282F32DB"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代履行的费用按照成本合理确定，由当事人承担。但是，法律另有规定的除外。</w:t>
      </w:r>
    </w:p>
    <w:p w14:paraId="0FC1A76C" w14:textId="10785FAD"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17" w:name="_Hlk50701532"/>
      <w:r w:rsidRPr="00425A91">
        <w:rPr>
          <w:rFonts w:asciiTheme="minorEastAsia" w:eastAsiaTheme="minorEastAsia" w:hAnsiTheme="minorEastAsia" w:hint="eastAsia"/>
          <w:color w:val="333333"/>
        </w:rPr>
        <w:t>（《</w:t>
      </w:r>
      <w:hyperlink r:id="rId15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》第五十一条第二款）</w:t>
      </w:r>
    </w:p>
    <w:bookmarkEnd w:id="17"/>
    <w:p w14:paraId="2EC8F89D" w14:textId="35BED553"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代履行不得采用暴力、胁迫以及其他非法方式。</w:t>
      </w:r>
    </w:p>
    <w:p w14:paraId="46448593" w14:textId="222DBA4D"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5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》第五十一条第三款）</w:t>
      </w:r>
    </w:p>
    <w:p w14:paraId="1217FEE3" w14:textId="0E2D258C" w:rsidR="00C91CD4" w:rsidRPr="00425A91" w:rsidRDefault="00BF2322" w:rsidP="00425A91">
      <w:pPr>
        <w:pStyle w:val="1"/>
        <w:spacing w:before="150" w:after="150" w:line="480" w:lineRule="atLeast"/>
        <w:rPr>
          <w:rFonts w:asciiTheme="minorEastAsia" w:hAnsiTheme="minorEastAsia"/>
          <w:sz w:val="24"/>
          <w:szCs w:val="24"/>
        </w:rPr>
      </w:pPr>
      <w:r w:rsidRPr="00425A91">
        <w:rPr>
          <w:rStyle w:val="a7"/>
          <w:rFonts w:asciiTheme="minorEastAsia" w:hAnsiTheme="minorEastAsia" w:hint="eastAsia"/>
          <w:b/>
          <w:bCs/>
          <w:sz w:val="24"/>
          <w:szCs w:val="24"/>
        </w:rPr>
        <w:t>五、</w:t>
      </w:r>
      <w:r w:rsidR="00C91CD4" w:rsidRPr="00425A91">
        <w:rPr>
          <w:rStyle w:val="a7"/>
          <w:rFonts w:asciiTheme="minorEastAsia" w:hAnsiTheme="minorEastAsia" w:hint="eastAsia"/>
          <w:b/>
          <w:bCs/>
          <w:sz w:val="24"/>
          <w:szCs w:val="24"/>
        </w:rPr>
        <w:t>申请人民法院强制执行</w:t>
      </w:r>
    </w:p>
    <w:p w14:paraId="2F35FD71" w14:textId="5F6D12FA" w:rsidR="00BF2322" w:rsidRPr="00425A91" w:rsidRDefault="00BF2322"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（一）适用情形</w:t>
      </w:r>
    </w:p>
    <w:p w14:paraId="597BC387" w14:textId="4A68E50E" w:rsidR="00C91CD4" w:rsidRPr="00425A91" w:rsidRDefault="00BF232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当</w:t>
      </w:r>
      <w:r w:rsidR="00C91CD4" w:rsidRPr="00425A91">
        <w:rPr>
          <w:rFonts w:asciiTheme="minorEastAsia" w:eastAsiaTheme="minorEastAsia" w:hAnsiTheme="minorEastAsia" w:hint="eastAsia"/>
          <w:color w:val="333333"/>
        </w:rPr>
        <w:t>事人在法定期限内不申请行政复议或者提起行政诉讼，又不履行行政决定的，没有行政强制执行权的行政机关可以自期限届满之日起三个月内，依照本章规定申请人民法院强制执行。</w:t>
      </w:r>
    </w:p>
    <w:p w14:paraId="3A953E62" w14:textId="4C05000E"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5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》第五十三条）</w:t>
      </w:r>
    </w:p>
    <w:p w14:paraId="59933E2E" w14:textId="77777777" w:rsidR="00BF2322" w:rsidRPr="00425A91" w:rsidRDefault="00BF2322"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（二）事先催告</w:t>
      </w:r>
    </w:p>
    <w:p w14:paraId="7C090A99" w14:textId="00C540A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14:paraId="0A65A987" w14:textId="2AF8C4D9"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5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》第五十四条）</w:t>
      </w:r>
    </w:p>
    <w:p w14:paraId="7C0F71DA" w14:textId="77777777" w:rsidR="00BF2322" w:rsidRPr="00425A91" w:rsidRDefault="00BF2322"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（三）提供材料</w:t>
      </w:r>
    </w:p>
    <w:p w14:paraId="01E899C1" w14:textId="778FA031"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行政机关向人民法院申请强制执行，应当提供下列材料：</w:t>
      </w:r>
    </w:p>
    <w:p w14:paraId="535F327D" w14:textId="7E6E78DA" w:rsidR="00C91CD4" w:rsidRPr="00425A91" w:rsidRDefault="00BF232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1、</w:t>
      </w:r>
      <w:r w:rsidR="00C91CD4" w:rsidRPr="00425A91">
        <w:rPr>
          <w:rFonts w:asciiTheme="minorEastAsia" w:eastAsiaTheme="minorEastAsia" w:hAnsiTheme="minorEastAsia" w:hint="eastAsia"/>
          <w:color w:val="333333"/>
        </w:rPr>
        <w:t>强制执行申请书；</w:t>
      </w:r>
    </w:p>
    <w:p w14:paraId="24A48496" w14:textId="42DF609B"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18" w:name="_Hlk50702117"/>
      <w:r w:rsidRPr="00425A91">
        <w:rPr>
          <w:rFonts w:asciiTheme="minorEastAsia" w:eastAsiaTheme="minorEastAsia" w:hAnsiTheme="minorEastAsia" w:hint="eastAsia"/>
          <w:color w:val="333333"/>
        </w:rPr>
        <w:t>（《</w:t>
      </w:r>
      <w:hyperlink r:id="rId15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》第五十五条第一款第一项）</w:t>
      </w:r>
    </w:p>
    <w:bookmarkEnd w:id="18"/>
    <w:p w14:paraId="0620DA28" w14:textId="165B7BFA" w:rsidR="00C91CD4" w:rsidRPr="00425A91" w:rsidRDefault="00BF232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2、</w:t>
      </w:r>
      <w:r w:rsidR="00C91CD4" w:rsidRPr="00425A91">
        <w:rPr>
          <w:rFonts w:asciiTheme="minorEastAsia" w:eastAsiaTheme="minorEastAsia" w:hAnsiTheme="minorEastAsia" w:hint="eastAsia"/>
          <w:color w:val="333333"/>
        </w:rPr>
        <w:t>行政决定书及作出决定的事实、理由和依据；</w:t>
      </w:r>
    </w:p>
    <w:p w14:paraId="3846FEC0" w14:textId="42B7FCAC"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5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》第五十五条第一款第二项）</w:t>
      </w:r>
    </w:p>
    <w:p w14:paraId="355DD47F" w14:textId="539046A9" w:rsidR="00C91CD4" w:rsidRPr="00425A91" w:rsidRDefault="00BF232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3、</w:t>
      </w:r>
      <w:r w:rsidR="00C91CD4" w:rsidRPr="00425A91">
        <w:rPr>
          <w:rFonts w:asciiTheme="minorEastAsia" w:eastAsiaTheme="minorEastAsia" w:hAnsiTheme="minorEastAsia" w:hint="eastAsia"/>
          <w:color w:val="333333"/>
        </w:rPr>
        <w:t>当事人的意见及行政机关催告情况；</w:t>
      </w:r>
    </w:p>
    <w:p w14:paraId="32731688" w14:textId="6381EC2D"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5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》第五十五条第一款第三项）</w:t>
      </w:r>
    </w:p>
    <w:p w14:paraId="6BADED2B" w14:textId="5BAFDB7E" w:rsidR="00C91CD4" w:rsidRPr="00425A91" w:rsidRDefault="00BF232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4、</w:t>
      </w:r>
      <w:r w:rsidR="00C91CD4" w:rsidRPr="00425A91">
        <w:rPr>
          <w:rFonts w:asciiTheme="minorEastAsia" w:eastAsiaTheme="minorEastAsia" w:hAnsiTheme="minorEastAsia" w:hint="eastAsia"/>
          <w:color w:val="333333"/>
        </w:rPr>
        <w:t>申请强制执行标的情况；</w:t>
      </w:r>
    </w:p>
    <w:p w14:paraId="08A96C9B" w14:textId="444FBCDC"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5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》第五十五条第一款第四项）</w:t>
      </w:r>
    </w:p>
    <w:p w14:paraId="0A706D15" w14:textId="24FC6A80" w:rsidR="00C91CD4" w:rsidRPr="00425A91" w:rsidRDefault="00BF232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5、</w:t>
      </w:r>
      <w:r w:rsidR="00C91CD4" w:rsidRPr="00425A91">
        <w:rPr>
          <w:rFonts w:asciiTheme="minorEastAsia" w:eastAsiaTheme="minorEastAsia" w:hAnsiTheme="minorEastAsia" w:hint="eastAsia"/>
          <w:color w:val="333333"/>
        </w:rPr>
        <w:t>法律、行政法规规定的其他材料。</w:t>
      </w:r>
    </w:p>
    <w:p w14:paraId="03BFD1A6" w14:textId="06BF8A89"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6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》第五十五条第一款第五项）</w:t>
      </w:r>
    </w:p>
    <w:p w14:paraId="161565D2" w14:textId="03D54AAC"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强制执行申请书应当由行政机关负责人签名，加盖行政机关的印章，并注明日期。</w:t>
      </w:r>
    </w:p>
    <w:p w14:paraId="655CD8FD" w14:textId="3BC186DE"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6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》第五十五条第二款）</w:t>
      </w:r>
    </w:p>
    <w:p w14:paraId="054B54B5" w14:textId="77777777" w:rsidR="00BF2322" w:rsidRPr="00425A91" w:rsidRDefault="00BF2322"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（四）法院受理</w:t>
      </w:r>
    </w:p>
    <w:p w14:paraId="4DEFDCB0" w14:textId="35FD4E04"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人民法院接到行政机关强制执行的申请，应当在五日内受理。</w:t>
      </w:r>
    </w:p>
    <w:p w14:paraId="0A5FBEB4" w14:textId="69FB3CBB"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19" w:name="_Hlk50702168"/>
      <w:r w:rsidRPr="00425A91">
        <w:rPr>
          <w:rFonts w:asciiTheme="minorEastAsia" w:eastAsiaTheme="minorEastAsia" w:hAnsiTheme="minorEastAsia" w:hint="eastAsia"/>
          <w:color w:val="333333"/>
        </w:rPr>
        <w:t>（《</w:t>
      </w:r>
      <w:hyperlink r:id="rId16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》第五十六条第一款）</w:t>
      </w:r>
    </w:p>
    <w:bookmarkEnd w:id="19"/>
    <w:p w14:paraId="05F23D02" w14:textId="5BCDD9F9"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行政机关对人民法院不予受理的裁定有异议的，可以在十五日内向上一级人民法院申请复议，上一级人民法院应当自收到复议申请之日起十五日内作出是否受理的裁定。</w:t>
      </w:r>
    </w:p>
    <w:p w14:paraId="02ADF9F2" w14:textId="14223CD0"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6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》第五十六条第二款）</w:t>
      </w:r>
    </w:p>
    <w:p w14:paraId="70578B8E" w14:textId="77777777" w:rsidR="00BF2322" w:rsidRPr="00425A91" w:rsidRDefault="00BF2322"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（五）法院审查</w:t>
      </w:r>
    </w:p>
    <w:p w14:paraId="391B2CE0" w14:textId="6991BD5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人民法院对行政机关强制执行的申请进行书面审查，对符合本法第五十五条规定，且行政决定具备法定执行效力的，除本法第五十八条规定的情形外，人民法院应当自受理之日起七日内作出执行裁定。</w:t>
      </w:r>
    </w:p>
    <w:p w14:paraId="63C9D469" w14:textId="14C45951"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6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》第五十七条）</w:t>
      </w:r>
    </w:p>
    <w:p w14:paraId="62955B39" w14:textId="6888DDE3"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人民法院发现有下列情形之一的，在作出裁定前可以听取被执行人和行政机关的意见：</w:t>
      </w:r>
    </w:p>
    <w:p w14:paraId="16D98F59" w14:textId="5FB5416A" w:rsidR="00C91CD4" w:rsidRPr="00425A91" w:rsidRDefault="00BF232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1、</w:t>
      </w:r>
      <w:r w:rsidR="00C91CD4" w:rsidRPr="00425A91">
        <w:rPr>
          <w:rFonts w:asciiTheme="minorEastAsia" w:eastAsiaTheme="minorEastAsia" w:hAnsiTheme="minorEastAsia" w:hint="eastAsia"/>
          <w:color w:val="333333"/>
        </w:rPr>
        <w:t>明显缺乏事实根据的；</w:t>
      </w:r>
    </w:p>
    <w:p w14:paraId="07F7B31A" w14:textId="4B746CAB"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20" w:name="_Hlk50702308"/>
      <w:r w:rsidRPr="00425A91">
        <w:rPr>
          <w:rFonts w:asciiTheme="minorEastAsia" w:eastAsiaTheme="minorEastAsia" w:hAnsiTheme="minorEastAsia" w:hint="eastAsia"/>
          <w:color w:val="333333"/>
        </w:rPr>
        <w:t>（《</w:t>
      </w:r>
      <w:hyperlink r:id="rId16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》第五十八条第一款第一项）</w:t>
      </w:r>
    </w:p>
    <w:bookmarkEnd w:id="20"/>
    <w:p w14:paraId="335D038D" w14:textId="56B09734" w:rsidR="00C91CD4" w:rsidRPr="00425A91" w:rsidRDefault="00BF232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2、</w:t>
      </w:r>
      <w:r w:rsidR="00C91CD4" w:rsidRPr="00425A91">
        <w:rPr>
          <w:rFonts w:asciiTheme="minorEastAsia" w:eastAsiaTheme="minorEastAsia" w:hAnsiTheme="minorEastAsia" w:hint="eastAsia"/>
          <w:color w:val="333333"/>
        </w:rPr>
        <w:t>明显缺乏法律、法规依据的；</w:t>
      </w:r>
    </w:p>
    <w:p w14:paraId="57426FC8" w14:textId="39153B59"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6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》第五十八条第一款第二项）</w:t>
      </w:r>
    </w:p>
    <w:p w14:paraId="125E173C" w14:textId="091458DA" w:rsidR="00C91CD4" w:rsidRPr="00425A91" w:rsidRDefault="00BF2322"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3、</w:t>
      </w:r>
      <w:r w:rsidR="00C91CD4" w:rsidRPr="00425A91">
        <w:rPr>
          <w:rFonts w:asciiTheme="minorEastAsia" w:eastAsiaTheme="minorEastAsia" w:hAnsiTheme="minorEastAsia" w:hint="eastAsia"/>
          <w:color w:val="333333"/>
        </w:rPr>
        <w:t>其他明显违法并损害被执行人合法权益的。</w:t>
      </w:r>
    </w:p>
    <w:p w14:paraId="04F4C4E2" w14:textId="37BDC43A" w:rsidR="001E68DE" w:rsidRPr="00425A91" w:rsidRDefault="001E68DE"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6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》第五十八条第一款第三项）</w:t>
      </w:r>
    </w:p>
    <w:p w14:paraId="3EAE1890" w14:textId="57889780"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人民法院应当自受理之日起三十日内作出是否执行的裁定。裁定不予执行的，应当说明理由，并在五日内将不予执行的裁定送达行政机关。</w:t>
      </w:r>
    </w:p>
    <w:p w14:paraId="3B8C7494" w14:textId="6ABE8C6F"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21" w:name="_Hlk50702355"/>
      <w:r w:rsidRPr="00425A91">
        <w:rPr>
          <w:rFonts w:asciiTheme="minorEastAsia" w:eastAsiaTheme="minorEastAsia" w:hAnsiTheme="minorEastAsia" w:hint="eastAsia"/>
          <w:color w:val="333333"/>
        </w:rPr>
        <w:t>（《</w:t>
      </w:r>
      <w:hyperlink r:id="rId16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》第五十八条第二款）</w:t>
      </w:r>
    </w:p>
    <w:bookmarkEnd w:id="21"/>
    <w:p w14:paraId="62B0EF6A" w14:textId="77777777" w:rsidR="00BF2322" w:rsidRPr="00425A91" w:rsidRDefault="00BF232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附注1：行政机关异议处理</w:t>
      </w:r>
    </w:p>
    <w:p w14:paraId="37F115E5" w14:textId="38DD9D8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行政机关对人民法院不予执行的裁定有异议的，可以自收到裁定之日起十五日内向上一级人民法院申请复议，上一级人民法院应当自收到复议申请之日起三十日内作出是否执行的裁定。</w:t>
      </w:r>
    </w:p>
    <w:p w14:paraId="49005436" w14:textId="47AF07B8"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6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》第五十八条第三款）</w:t>
      </w:r>
    </w:p>
    <w:p w14:paraId="18F7112F" w14:textId="77777777" w:rsidR="00461AA9" w:rsidRPr="00425A91" w:rsidRDefault="00BF2322"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附注2：</w:t>
      </w:r>
      <w:r w:rsidR="00461AA9" w:rsidRPr="00425A91">
        <w:rPr>
          <w:rFonts w:asciiTheme="minorEastAsia" w:hAnsiTheme="minorEastAsia" w:hint="eastAsia"/>
          <w:sz w:val="24"/>
          <w:szCs w:val="24"/>
        </w:rPr>
        <w:t>情况紧急的裁定</w:t>
      </w:r>
    </w:p>
    <w:p w14:paraId="36E1B3E8" w14:textId="595AF37E"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因情况紧急，为保障公共安全，行政机关可以申请人民法院立即执行。经人民法院院长批准，人民法院应当自作出执行裁定之日起五日内执行。</w:t>
      </w:r>
    </w:p>
    <w:p w14:paraId="20C80758" w14:textId="3E204466"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7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》第五十九条）</w:t>
      </w:r>
    </w:p>
    <w:p w14:paraId="613DF8FE" w14:textId="77777777" w:rsidR="00825669" w:rsidRPr="00425A91" w:rsidRDefault="00825669"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（六）执行费用</w:t>
      </w:r>
    </w:p>
    <w:p w14:paraId="0BBF8A39" w14:textId="21861320"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行政机关申请人民法院强制执行，不缴纳申请费。强制执行的费用由被执行人承担。</w:t>
      </w:r>
    </w:p>
    <w:p w14:paraId="64BAB281" w14:textId="42340CC9"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7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》第六十条第一款）</w:t>
      </w:r>
    </w:p>
    <w:p w14:paraId="4E26765C" w14:textId="35D415C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人民法院以划拨、拍卖方式强制执行的，可以在划拨、拍卖后将强制执行的费用扣除。</w:t>
      </w:r>
    </w:p>
    <w:p w14:paraId="3425A6AF" w14:textId="5B40FC8F"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7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》第六十条第二款）</w:t>
      </w:r>
    </w:p>
    <w:p w14:paraId="34979677" w14:textId="2454370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依法拍卖财物，由人民法院委托拍卖机构依照《中华人民共和国拍卖法》的规定办理。</w:t>
      </w:r>
    </w:p>
    <w:p w14:paraId="6725E4B8" w14:textId="0FC373C5"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7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》第六十条第三款）</w:t>
      </w:r>
    </w:p>
    <w:p w14:paraId="00A5AB7D" w14:textId="77777777" w:rsidR="00825669" w:rsidRPr="00425A91" w:rsidRDefault="00825669" w:rsidP="00425A91">
      <w:pPr>
        <w:pStyle w:val="3"/>
        <w:spacing w:before="150" w:after="150" w:line="480" w:lineRule="atLeast"/>
        <w:rPr>
          <w:rFonts w:asciiTheme="minorEastAsia" w:hAnsiTheme="minorEastAsia"/>
          <w:sz w:val="24"/>
          <w:szCs w:val="24"/>
        </w:rPr>
      </w:pPr>
      <w:r w:rsidRPr="00425A91">
        <w:rPr>
          <w:rFonts w:asciiTheme="minorEastAsia" w:hAnsiTheme="minorEastAsia" w:hint="eastAsia"/>
          <w:sz w:val="24"/>
          <w:szCs w:val="24"/>
        </w:rPr>
        <w:t>（七）上缴国库或财政专户</w:t>
      </w:r>
    </w:p>
    <w:p w14:paraId="3674346A" w14:textId="6EB09035"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划拨的存款、汇款以及拍卖和依法处理所得的款项应当上缴国库或者划入财政专户，不得以任何形式截留、私分或者变相私分。</w:t>
      </w:r>
    </w:p>
    <w:p w14:paraId="583CFC5F" w14:textId="4A7C6FDE"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7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》第六十条第四款）</w:t>
      </w:r>
    </w:p>
    <w:p w14:paraId="0DB4C34C" w14:textId="37649097" w:rsidR="00C91CD4" w:rsidRPr="00425A91" w:rsidRDefault="001D333B" w:rsidP="00425A91">
      <w:pPr>
        <w:pStyle w:val="1"/>
        <w:spacing w:before="150" w:after="150" w:line="480" w:lineRule="atLeast"/>
        <w:rPr>
          <w:rFonts w:asciiTheme="minorEastAsia" w:hAnsiTheme="minorEastAsia"/>
          <w:sz w:val="24"/>
          <w:szCs w:val="24"/>
        </w:rPr>
      </w:pPr>
      <w:r w:rsidRPr="00425A91">
        <w:rPr>
          <w:rStyle w:val="a7"/>
          <w:rFonts w:asciiTheme="minorEastAsia" w:hAnsiTheme="minorEastAsia" w:hint="eastAsia"/>
          <w:b/>
          <w:bCs/>
          <w:sz w:val="24"/>
          <w:szCs w:val="24"/>
        </w:rPr>
        <w:t>六、</w:t>
      </w:r>
      <w:r w:rsidR="00C91CD4" w:rsidRPr="00425A91">
        <w:rPr>
          <w:rStyle w:val="a7"/>
          <w:rFonts w:asciiTheme="minorEastAsia" w:hAnsiTheme="minorEastAsia" w:hint="eastAsia"/>
          <w:b/>
          <w:bCs/>
          <w:sz w:val="24"/>
          <w:szCs w:val="24"/>
        </w:rPr>
        <w:t>法律责任</w:t>
      </w:r>
    </w:p>
    <w:p w14:paraId="342E826E" w14:textId="620522D3" w:rsidR="001D333B" w:rsidRPr="00425A91" w:rsidRDefault="001D333B"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（一）行政机关的责任</w:t>
      </w:r>
    </w:p>
    <w:p w14:paraId="3821CA8E" w14:textId="47EC2E7B" w:rsidR="00C91CD4" w:rsidRPr="00425A91" w:rsidRDefault="001D333B"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1、</w:t>
      </w:r>
      <w:r w:rsidR="00C91CD4" w:rsidRPr="00425A91">
        <w:rPr>
          <w:rFonts w:asciiTheme="minorEastAsia" w:eastAsiaTheme="minorEastAsia" w:hAnsiTheme="minorEastAsia" w:hint="eastAsia"/>
          <w:color w:val="333333"/>
        </w:rPr>
        <w:t>行政机关实施行政强制，有下列情形之一的，由上级行政机关或者有关部门责令改正，对直接负责的主管人员和其他直接责任人员依法给予处分：</w:t>
      </w:r>
    </w:p>
    <w:p w14:paraId="03648381" w14:textId="369CA951" w:rsidR="00C91CD4" w:rsidRPr="00425A91" w:rsidRDefault="001D333B"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（1）</w:t>
      </w:r>
      <w:r w:rsidR="00C91CD4" w:rsidRPr="00425A91">
        <w:rPr>
          <w:rFonts w:asciiTheme="minorEastAsia" w:eastAsiaTheme="minorEastAsia" w:hAnsiTheme="minorEastAsia" w:hint="eastAsia"/>
          <w:color w:val="333333"/>
        </w:rPr>
        <w:t>没有法律、法规依据的；</w:t>
      </w:r>
    </w:p>
    <w:p w14:paraId="22DC79E2" w14:textId="7F3C8B98"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22" w:name="_Hlk50702401"/>
      <w:r w:rsidRPr="00425A91">
        <w:rPr>
          <w:rFonts w:asciiTheme="minorEastAsia" w:eastAsiaTheme="minorEastAsia" w:hAnsiTheme="minorEastAsia" w:hint="eastAsia"/>
          <w:color w:val="333333"/>
        </w:rPr>
        <w:t>（《</w:t>
      </w:r>
      <w:hyperlink r:id="rId17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》第六十一条第一款）</w:t>
      </w:r>
    </w:p>
    <w:bookmarkEnd w:id="22"/>
    <w:p w14:paraId="42159E24" w14:textId="42BC6A8B"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D333B"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）改变行政强制对象、条件、方式的；</w:t>
      </w:r>
    </w:p>
    <w:p w14:paraId="01C28125" w14:textId="5E078E6B"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7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》第六十一条第二款）</w:t>
      </w:r>
    </w:p>
    <w:p w14:paraId="5260A059" w14:textId="0964470F"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D333B"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）违反法定程序实施行政强制的；</w:t>
      </w:r>
    </w:p>
    <w:p w14:paraId="55F71826" w14:textId="08711DC2"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7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》第六十一条第三款）</w:t>
      </w:r>
    </w:p>
    <w:p w14:paraId="5FF444EE" w14:textId="0AB0A7C1"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D333B" w:rsidRPr="00425A91">
        <w:rPr>
          <w:rFonts w:asciiTheme="minorEastAsia" w:eastAsiaTheme="minorEastAsia" w:hAnsiTheme="minorEastAsia" w:hint="eastAsia"/>
          <w:color w:val="333333"/>
        </w:rPr>
        <w:t>4</w:t>
      </w:r>
      <w:r w:rsidRPr="00425A91">
        <w:rPr>
          <w:rFonts w:asciiTheme="minorEastAsia" w:eastAsiaTheme="minorEastAsia" w:hAnsiTheme="minorEastAsia" w:hint="eastAsia"/>
          <w:color w:val="333333"/>
        </w:rPr>
        <w:t>）违反本法规定，在夜间或者法定节假日实施行政强制执行的；</w:t>
      </w:r>
    </w:p>
    <w:p w14:paraId="2C38AFA5" w14:textId="2CE1E924"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7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》第六十一条第四款）</w:t>
      </w:r>
    </w:p>
    <w:p w14:paraId="39054D0E" w14:textId="0F16DD53"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w:t>
      </w:r>
      <w:r w:rsidR="001D333B" w:rsidRPr="00425A91">
        <w:rPr>
          <w:rFonts w:asciiTheme="minorEastAsia" w:eastAsiaTheme="minorEastAsia" w:hAnsiTheme="minorEastAsia" w:hint="eastAsia"/>
          <w:color w:val="333333"/>
        </w:rPr>
        <w:t>5</w:t>
      </w:r>
      <w:r w:rsidRPr="00425A91">
        <w:rPr>
          <w:rFonts w:asciiTheme="minorEastAsia" w:eastAsiaTheme="minorEastAsia" w:hAnsiTheme="minorEastAsia" w:hint="eastAsia"/>
          <w:color w:val="333333"/>
        </w:rPr>
        <w:t>）对居民生活采取停止供水、供电、供热、供燃气等方式迫使当事人履行相关行政决定的；</w:t>
      </w:r>
    </w:p>
    <w:p w14:paraId="71B9E21E" w14:textId="2AC81229"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7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》第六十一条第五款）</w:t>
      </w:r>
    </w:p>
    <w:p w14:paraId="1B69EFD3" w14:textId="4D445AC3"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D333B" w:rsidRPr="00425A91">
        <w:rPr>
          <w:rFonts w:asciiTheme="minorEastAsia" w:eastAsiaTheme="minorEastAsia" w:hAnsiTheme="minorEastAsia" w:hint="eastAsia"/>
          <w:color w:val="333333"/>
        </w:rPr>
        <w:t>6</w:t>
      </w:r>
      <w:r w:rsidRPr="00425A91">
        <w:rPr>
          <w:rFonts w:asciiTheme="minorEastAsia" w:eastAsiaTheme="minorEastAsia" w:hAnsiTheme="minorEastAsia" w:hint="eastAsia"/>
          <w:color w:val="333333"/>
        </w:rPr>
        <w:t>）有其他违法实施行政强制情形的。</w:t>
      </w:r>
    </w:p>
    <w:p w14:paraId="7F035C82" w14:textId="1FE0C28A"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8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》第六十一条第六款）</w:t>
      </w:r>
    </w:p>
    <w:p w14:paraId="4A222E0B" w14:textId="1484F67E" w:rsidR="00C91CD4" w:rsidRPr="00425A91" w:rsidRDefault="001D333B"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2、</w:t>
      </w:r>
      <w:r w:rsidR="00C91CD4" w:rsidRPr="00425A91">
        <w:rPr>
          <w:rFonts w:asciiTheme="minorEastAsia" w:eastAsiaTheme="minorEastAsia" w:hAnsiTheme="minorEastAsia" w:hint="eastAsia"/>
          <w:color w:val="333333"/>
        </w:rPr>
        <w:t>违反本法规定，行政机关有下列情形之一的，由上级行政机关或者有关部门责令改正，对直接负责的主管人员和其他直接责任人员依法给予处分：</w:t>
      </w:r>
    </w:p>
    <w:p w14:paraId="1C4D4546" w14:textId="761DEB01"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D333B" w:rsidRPr="00425A91">
        <w:rPr>
          <w:rFonts w:asciiTheme="minorEastAsia" w:eastAsiaTheme="minorEastAsia" w:hAnsiTheme="minorEastAsia" w:hint="eastAsia"/>
          <w:color w:val="333333"/>
        </w:rPr>
        <w:t>1</w:t>
      </w:r>
      <w:r w:rsidRPr="00425A91">
        <w:rPr>
          <w:rFonts w:asciiTheme="minorEastAsia" w:eastAsiaTheme="minorEastAsia" w:hAnsiTheme="minorEastAsia" w:hint="eastAsia"/>
          <w:color w:val="333333"/>
        </w:rPr>
        <w:t>）扩大查封、扣押、冻结范围的；</w:t>
      </w:r>
    </w:p>
    <w:p w14:paraId="6D7AE1A9" w14:textId="3156393B"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23" w:name="_Hlk50702442"/>
      <w:r w:rsidRPr="00425A91">
        <w:rPr>
          <w:rFonts w:asciiTheme="minorEastAsia" w:eastAsiaTheme="minorEastAsia" w:hAnsiTheme="minorEastAsia" w:hint="eastAsia"/>
          <w:color w:val="333333"/>
        </w:rPr>
        <w:t>（《</w:t>
      </w:r>
      <w:hyperlink r:id="rId18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》第六十二条第一款）</w:t>
      </w:r>
    </w:p>
    <w:bookmarkEnd w:id="23"/>
    <w:p w14:paraId="5B6749C6" w14:textId="0AFFE3A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D333B" w:rsidRPr="00425A91">
        <w:rPr>
          <w:rFonts w:asciiTheme="minorEastAsia" w:eastAsiaTheme="minorEastAsia" w:hAnsiTheme="minorEastAsia" w:hint="eastAsia"/>
          <w:color w:val="333333"/>
        </w:rPr>
        <w:t>2</w:t>
      </w:r>
      <w:r w:rsidRPr="00425A91">
        <w:rPr>
          <w:rFonts w:asciiTheme="minorEastAsia" w:eastAsiaTheme="minorEastAsia" w:hAnsiTheme="minorEastAsia" w:hint="eastAsia"/>
          <w:color w:val="333333"/>
        </w:rPr>
        <w:t>）使用或者损毁查封、扣押场所、设施或者财物的；</w:t>
      </w:r>
    </w:p>
    <w:p w14:paraId="223DD855" w14:textId="71C185E5"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8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》第六十二条第二款）</w:t>
      </w:r>
    </w:p>
    <w:p w14:paraId="24860560" w14:textId="61075F76"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D333B" w:rsidRPr="00425A91">
        <w:rPr>
          <w:rFonts w:asciiTheme="minorEastAsia" w:eastAsiaTheme="minorEastAsia" w:hAnsiTheme="minorEastAsia" w:hint="eastAsia"/>
          <w:color w:val="333333"/>
        </w:rPr>
        <w:t>3</w:t>
      </w:r>
      <w:r w:rsidRPr="00425A91">
        <w:rPr>
          <w:rFonts w:asciiTheme="minorEastAsia" w:eastAsiaTheme="minorEastAsia" w:hAnsiTheme="minorEastAsia" w:hint="eastAsia"/>
          <w:color w:val="333333"/>
        </w:rPr>
        <w:t>）在查封、扣押法定期间不作出处理决定或者未依法及时解除查封、扣押的；</w:t>
      </w:r>
    </w:p>
    <w:p w14:paraId="25763251" w14:textId="22453AD4"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8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》第六十二条第三款）</w:t>
      </w:r>
    </w:p>
    <w:p w14:paraId="4489028D" w14:textId="7E05B44D"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w:t>
      </w:r>
      <w:r w:rsidR="001D333B" w:rsidRPr="00425A91">
        <w:rPr>
          <w:rFonts w:asciiTheme="minorEastAsia" w:eastAsiaTheme="minorEastAsia" w:hAnsiTheme="minorEastAsia" w:hint="eastAsia"/>
          <w:color w:val="333333"/>
        </w:rPr>
        <w:t>4</w:t>
      </w:r>
      <w:r w:rsidRPr="00425A91">
        <w:rPr>
          <w:rFonts w:asciiTheme="minorEastAsia" w:eastAsiaTheme="minorEastAsia" w:hAnsiTheme="minorEastAsia" w:hint="eastAsia"/>
          <w:color w:val="333333"/>
        </w:rPr>
        <w:t>）在冻结存款、汇款法定期间不作出处理决定或者未依法及时解除冻结的。</w:t>
      </w:r>
    </w:p>
    <w:p w14:paraId="3DEE3AD7" w14:textId="6F110DD2"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8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》第六十二条第四款）</w:t>
      </w:r>
    </w:p>
    <w:p w14:paraId="5733AA6C" w14:textId="7F235344" w:rsidR="00C91CD4" w:rsidRPr="00425A91" w:rsidRDefault="001D333B"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3、</w:t>
      </w:r>
      <w:r w:rsidR="00C91CD4" w:rsidRPr="00425A91">
        <w:rPr>
          <w:rFonts w:asciiTheme="minorEastAsia" w:eastAsiaTheme="minorEastAsia" w:hAnsiTheme="minorEastAsia" w:hint="eastAsia"/>
          <w:color w:val="333333"/>
        </w:rPr>
        <w:t>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14:paraId="7C4C220E" w14:textId="548D1946"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8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》第六十三条第一款）</w:t>
      </w:r>
    </w:p>
    <w:p w14:paraId="741DCAD9" w14:textId="0EE17907"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行政机关工作人员利用职务上的便利，将查封、扣押的场所、设施或者财物据为己有的，由上级行政机关或者有关部门责令改正，依法给予记大过、降级、撤职或者开除的处分。</w:t>
      </w:r>
    </w:p>
    <w:p w14:paraId="4D859F7F" w14:textId="722D57FC"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8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》第六十三条第二款）</w:t>
      </w:r>
    </w:p>
    <w:p w14:paraId="35FBC9F7" w14:textId="56B971CD" w:rsidR="00C91CD4" w:rsidRPr="00425A91" w:rsidRDefault="001D333B"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4、</w:t>
      </w:r>
      <w:r w:rsidR="00C91CD4" w:rsidRPr="00425A91">
        <w:rPr>
          <w:rFonts w:asciiTheme="minorEastAsia" w:eastAsiaTheme="minorEastAsia" w:hAnsiTheme="minorEastAsia" w:hint="eastAsia"/>
          <w:color w:val="333333"/>
        </w:rPr>
        <w:t>行政机关及其工作人员利用行政强制权为单位或者个人谋取利益的，由上级行政机关或者有关部门责令改正，对直接负责的主管人员和其他直接责任人员依法给予处分。</w:t>
      </w:r>
    </w:p>
    <w:p w14:paraId="50954486" w14:textId="1F4ED846"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8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》第六十四条）</w:t>
      </w:r>
    </w:p>
    <w:p w14:paraId="23C1166D" w14:textId="77777777" w:rsidR="001D333B" w:rsidRPr="00425A91" w:rsidRDefault="001D333B"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（二）金融机构的责任</w:t>
      </w:r>
    </w:p>
    <w:p w14:paraId="177FC833" w14:textId="3168E05C" w:rsidR="00C91CD4" w:rsidRPr="00425A91" w:rsidRDefault="001D333B"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1、</w:t>
      </w:r>
      <w:r w:rsidR="00C91CD4" w:rsidRPr="00425A91">
        <w:rPr>
          <w:rFonts w:asciiTheme="minorEastAsia" w:eastAsiaTheme="minorEastAsia" w:hAnsiTheme="minorEastAsia" w:hint="eastAsia"/>
          <w:color w:val="333333"/>
        </w:rPr>
        <w:t>违反本法规定，金融机构有下列行为之一的，由金融业监督管理机构责令改正，对直接负责的主管人员和其他直接责任人员依法给予处分：</w:t>
      </w:r>
    </w:p>
    <w:p w14:paraId="1C2FFA3C" w14:textId="0D797498" w:rsidR="00C91CD4" w:rsidRPr="00425A91" w:rsidRDefault="001D333B"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（1）</w:t>
      </w:r>
      <w:r w:rsidR="00C91CD4" w:rsidRPr="00425A91">
        <w:rPr>
          <w:rFonts w:asciiTheme="minorEastAsia" w:eastAsiaTheme="minorEastAsia" w:hAnsiTheme="minorEastAsia" w:hint="eastAsia"/>
          <w:color w:val="333333"/>
        </w:rPr>
        <w:t>在冻结前向当事人泄露信息的；</w:t>
      </w:r>
    </w:p>
    <w:p w14:paraId="232CD5D8" w14:textId="2DA100FC"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bookmarkStart w:id="24" w:name="_Hlk50702543"/>
      <w:r w:rsidRPr="00425A91">
        <w:rPr>
          <w:rFonts w:asciiTheme="minorEastAsia" w:eastAsiaTheme="minorEastAsia" w:hAnsiTheme="minorEastAsia" w:hint="eastAsia"/>
          <w:color w:val="333333"/>
        </w:rPr>
        <w:t>（《</w:t>
      </w:r>
      <w:hyperlink r:id="rId18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》第六十五条第一款）</w:t>
      </w:r>
    </w:p>
    <w:bookmarkEnd w:id="24"/>
    <w:p w14:paraId="779FA1FD" w14:textId="1557E346" w:rsidR="00C91CD4" w:rsidRPr="00425A91" w:rsidRDefault="001D333B"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（2）</w:t>
      </w:r>
      <w:r w:rsidR="00C91CD4" w:rsidRPr="00425A91">
        <w:rPr>
          <w:rFonts w:asciiTheme="minorEastAsia" w:eastAsiaTheme="minorEastAsia" w:hAnsiTheme="minorEastAsia" w:hint="eastAsia"/>
          <w:color w:val="333333"/>
        </w:rPr>
        <w:t>对应当立即冻结、划拨的存款、汇款不冻结或者不划拨，致使存款、汇款转移的；</w:t>
      </w:r>
    </w:p>
    <w:p w14:paraId="407F83EA" w14:textId="300D7273"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89"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》第六十五条第二款）</w:t>
      </w:r>
    </w:p>
    <w:p w14:paraId="42167114" w14:textId="0DD8F230" w:rsidR="00C91CD4" w:rsidRPr="00425A91" w:rsidRDefault="001D333B"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（3）</w:t>
      </w:r>
      <w:r w:rsidR="00C91CD4" w:rsidRPr="00425A91">
        <w:rPr>
          <w:rFonts w:asciiTheme="minorEastAsia" w:eastAsiaTheme="minorEastAsia" w:hAnsiTheme="minorEastAsia" w:hint="eastAsia"/>
          <w:color w:val="333333"/>
        </w:rPr>
        <w:t>将不应当冻结、划拨的存款、汇款予以冻结或者划拨的；</w:t>
      </w:r>
    </w:p>
    <w:p w14:paraId="5FF60DE4" w14:textId="2237B4F8"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90"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》第六十五条第三款）</w:t>
      </w:r>
    </w:p>
    <w:p w14:paraId="71FCE401" w14:textId="4D45D857" w:rsidR="00C91CD4" w:rsidRPr="00425A91" w:rsidRDefault="001D333B"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（4）</w:t>
      </w:r>
      <w:r w:rsidR="00C91CD4" w:rsidRPr="00425A91">
        <w:rPr>
          <w:rFonts w:asciiTheme="minorEastAsia" w:eastAsiaTheme="minorEastAsia" w:hAnsiTheme="minorEastAsia" w:hint="eastAsia"/>
          <w:color w:val="333333"/>
        </w:rPr>
        <w:t>未及时解除冻结存款、汇款的。</w:t>
      </w:r>
    </w:p>
    <w:p w14:paraId="7C9EB683" w14:textId="607316EA"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91"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》第六十五条第四款）</w:t>
      </w:r>
    </w:p>
    <w:p w14:paraId="0DC3EF1B" w14:textId="00102AC3" w:rsidR="00C91CD4" w:rsidRPr="00425A91" w:rsidRDefault="001D333B"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2、</w:t>
      </w:r>
      <w:r w:rsidR="00C91CD4" w:rsidRPr="00425A91">
        <w:rPr>
          <w:rFonts w:asciiTheme="minorEastAsia" w:eastAsiaTheme="minorEastAsia" w:hAnsiTheme="minorEastAsia" w:hint="eastAsia"/>
          <w:color w:val="333333"/>
        </w:rPr>
        <w:t>违反本法规定，金融机构将款项划入国库或者财政专户以外的其他账户的，由金融业监督管理机构责令改正，并处以违法划拨款项二倍的罚款；对直接负责的主管人员和其他直接责任人员依法给予处分。</w:t>
      </w:r>
    </w:p>
    <w:p w14:paraId="70EE5A09" w14:textId="59F114FA"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92"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》第六十六条第一款）</w:t>
      </w:r>
    </w:p>
    <w:p w14:paraId="30B89249" w14:textId="38BD9A2B"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lastRenderedPageBreak/>
        <w:t>违反本法规定，行政机关、人民法院指令金融机构将款项划入国库或者财政专户以外的其他账户的，对直接负责的主管人员和其他直接责任人员依法给予处分。</w:t>
      </w:r>
    </w:p>
    <w:p w14:paraId="10BE9B7C" w14:textId="0B0F485F"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93"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》第六十六条第二款）</w:t>
      </w:r>
    </w:p>
    <w:p w14:paraId="44D757F1" w14:textId="77777777" w:rsidR="001D333B" w:rsidRPr="00425A91" w:rsidRDefault="001D333B"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（三）人民法院的法律责任</w:t>
      </w:r>
    </w:p>
    <w:p w14:paraId="33D0CC31" w14:textId="14559E4E"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人民法院及其工作人员在强制执行中有违法行为或者扩大强制执行范围的，对直接负责的主管人员和其他直接责任人员依法给予处分。</w:t>
      </w:r>
    </w:p>
    <w:p w14:paraId="64582A45" w14:textId="64E6CD04"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94"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》第六十七条）</w:t>
      </w:r>
    </w:p>
    <w:p w14:paraId="09A22F19" w14:textId="2D9390EC" w:rsidR="001D333B" w:rsidRPr="00425A91" w:rsidRDefault="001D333B"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附注（一）：民事赔偿责任</w:t>
      </w:r>
    </w:p>
    <w:p w14:paraId="6C364D30" w14:textId="2DF589D5"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违反本法规定，给公民、法人或者其他组织造成损失的，依法给予赔偿。</w:t>
      </w:r>
    </w:p>
    <w:p w14:paraId="6E2315A3" w14:textId="102F64C0"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95"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》第六十八条第一款）</w:t>
      </w:r>
    </w:p>
    <w:p w14:paraId="21A2FA9A" w14:textId="77777777" w:rsidR="001D333B" w:rsidRPr="00425A91" w:rsidRDefault="001D333B"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附注（二）：刑事责任</w:t>
      </w:r>
    </w:p>
    <w:p w14:paraId="7A3C1F06" w14:textId="0474A0D8"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违反本法规定，构成犯罪的，依法追究刑事责任。</w:t>
      </w:r>
    </w:p>
    <w:p w14:paraId="037F0290" w14:textId="24699FD4"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96"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》第六十八条第二款）</w:t>
      </w:r>
    </w:p>
    <w:p w14:paraId="7A46FEA9" w14:textId="2F2C6DBD" w:rsidR="00C91CD4" w:rsidRPr="00425A91" w:rsidRDefault="002978C7" w:rsidP="00425A91">
      <w:pPr>
        <w:pStyle w:val="1"/>
        <w:spacing w:before="150" w:after="150" w:line="480" w:lineRule="atLeast"/>
        <w:rPr>
          <w:rFonts w:asciiTheme="minorEastAsia" w:hAnsiTheme="minorEastAsia"/>
          <w:sz w:val="24"/>
          <w:szCs w:val="24"/>
        </w:rPr>
      </w:pPr>
      <w:r w:rsidRPr="00425A91">
        <w:rPr>
          <w:rStyle w:val="a7"/>
          <w:rFonts w:asciiTheme="minorEastAsia" w:hAnsiTheme="minorEastAsia" w:hint="eastAsia"/>
          <w:b/>
          <w:bCs/>
          <w:sz w:val="24"/>
          <w:szCs w:val="24"/>
        </w:rPr>
        <w:t>七、</w:t>
      </w:r>
      <w:r w:rsidR="00C91CD4" w:rsidRPr="00425A91">
        <w:rPr>
          <w:rStyle w:val="a7"/>
          <w:rFonts w:asciiTheme="minorEastAsia" w:hAnsiTheme="minorEastAsia" w:hint="eastAsia"/>
          <w:b/>
          <w:bCs/>
          <w:sz w:val="24"/>
          <w:szCs w:val="24"/>
        </w:rPr>
        <w:t>附 则</w:t>
      </w:r>
    </w:p>
    <w:p w14:paraId="4ED8CE58" w14:textId="77777777" w:rsidR="002978C7" w:rsidRPr="00425A91" w:rsidRDefault="002978C7"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（一）期限的计算</w:t>
      </w:r>
    </w:p>
    <w:p w14:paraId="1201FE3C" w14:textId="6E70DF35"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本法中十日以内期限的规定是指工作日，不含法定节假日。</w:t>
      </w:r>
    </w:p>
    <w:p w14:paraId="6A682CD0" w14:textId="30DC7523"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97"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》第六十九条）</w:t>
      </w:r>
    </w:p>
    <w:p w14:paraId="0BF51981" w14:textId="77777777" w:rsidR="002978C7" w:rsidRPr="00425A91" w:rsidRDefault="002978C7" w:rsidP="00425A91">
      <w:pPr>
        <w:pStyle w:val="2"/>
        <w:spacing w:before="150" w:after="150" w:line="480" w:lineRule="atLeast"/>
        <w:rPr>
          <w:rFonts w:asciiTheme="minorEastAsia" w:eastAsiaTheme="minorEastAsia" w:hAnsiTheme="minorEastAsia"/>
          <w:sz w:val="24"/>
          <w:szCs w:val="24"/>
        </w:rPr>
      </w:pPr>
      <w:r w:rsidRPr="00425A91">
        <w:rPr>
          <w:rFonts w:asciiTheme="minorEastAsia" w:eastAsiaTheme="minorEastAsia" w:hAnsiTheme="minorEastAsia" w:hint="eastAsia"/>
          <w:sz w:val="24"/>
          <w:szCs w:val="24"/>
        </w:rPr>
        <w:t>（二）施行日期</w:t>
      </w:r>
    </w:p>
    <w:p w14:paraId="482FABC8" w14:textId="02788822" w:rsidR="00C91CD4" w:rsidRPr="00425A91" w:rsidRDefault="00C91CD4" w:rsidP="00425A91">
      <w:pPr>
        <w:pStyle w:val="a6"/>
        <w:shd w:val="clear" w:color="auto" w:fill="FFFFFF"/>
        <w:spacing w:before="150" w:beforeAutospacing="0" w:after="150" w:afterAutospacing="0" w:line="480" w:lineRule="atLeast"/>
        <w:ind w:firstLine="480"/>
        <w:jc w:val="both"/>
        <w:rPr>
          <w:rFonts w:asciiTheme="minorEastAsia" w:eastAsiaTheme="minorEastAsia" w:hAnsiTheme="minorEastAsia"/>
          <w:color w:val="333333"/>
        </w:rPr>
      </w:pPr>
      <w:r w:rsidRPr="00425A91">
        <w:rPr>
          <w:rFonts w:asciiTheme="minorEastAsia" w:eastAsiaTheme="minorEastAsia" w:hAnsiTheme="minorEastAsia" w:hint="eastAsia"/>
          <w:color w:val="333333"/>
        </w:rPr>
        <w:t>本法自2012年1月1日起施行。</w:t>
      </w:r>
    </w:p>
    <w:p w14:paraId="3E8AA97C" w14:textId="6894DEAC" w:rsidR="006E3095" w:rsidRPr="00425A91" w:rsidRDefault="006E3095" w:rsidP="00425A91">
      <w:pPr>
        <w:pStyle w:val="a6"/>
        <w:shd w:val="clear" w:color="auto" w:fill="FFFFFF"/>
        <w:spacing w:before="150" w:beforeAutospacing="0" w:after="150" w:afterAutospacing="0" w:line="480" w:lineRule="atLeast"/>
        <w:ind w:firstLine="480"/>
        <w:jc w:val="right"/>
        <w:rPr>
          <w:rFonts w:asciiTheme="minorEastAsia" w:eastAsiaTheme="minorEastAsia" w:hAnsiTheme="minorEastAsia"/>
          <w:color w:val="333333"/>
        </w:rPr>
      </w:pPr>
      <w:r w:rsidRPr="00425A91">
        <w:rPr>
          <w:rFonts w:asciiTheme="minorEastAsia" w:eastAsiaTheme="minorEastAsia" w:hAnsiTheme="minorEastAsia" w:hint="eastAsia"/>
          <w:color w:val="333333"/>
        </w:rPr>
        <w:t>（《</w:t>
      </w:r>
      <w:hyperlink r:id="rId198" w:history="1">
        <w:r w:rsidRPr="00425A91">
          <w:rPr>
            <w:rStyle w:val="a5"/>
            <w:rFonts w:asciiTheme="minorEastAsia" w:eastAsiaTheme="minorEastAsia" w:hAnsiTheme="minorEastAsia" w:hint="eastAsia"/>
          </w:rPr>
          <w:t>行政强制法</w:t>
        </w:r>
      </w:hyperlink>
      <w:r w:rsidRPr="00425A91">
        <w:rPr>
          <w:rFonts w:asciiTheme="minorEastAsia" w:eastAsiaTheme="minorEastAsia" w:hAnsiTheme="minorEastAsia" w:hint="eastAsia"/>
          <w:color w:val="333333"/>
        </w:rPr>
        <w:t>》第七十一条）</w:t>
      </w:r>
    </w:p>
    <w:bookmarkEnd w:id="0"/>
    <w:p w14:paraId="349DC30A" w14:textId="77777777" w:rsidR="005D4ABF" w:rsidRPr="006E3095" w:rsidRDefault="005D4ABF" w:rsidP="005D4ABF">
      <w:pPr>
        <w:spacing w:beforeLines="50" w:before="156" w:line="480" w:lineRule="atLeast"/>
        <w:rPr>
          <w:rFonts w:asciiTheme="minorEastAsia" w:hAnsiTheme="minorEastAsia"/>
          <w:sz w:val="24"/>
          <w:szCs w:val="24"/>
        </w:rPr>
      </w:pPr>
    </w:p>
    <w:sectPr w:rsidR="005D4ABF" w:rsidRPr="006E3095">
      <w:footerReference w:type="default" r:id="rId1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D3C93" w14:textId="77777777" w:rsidR="00B95459" w:rsidRDefault="00B95459" w:rsidP="005D4ABF">
      <w:r>
        <w:separator/>
      </w:r>
    </w:p>
  </w:endnote>
  <w:endnote w:type="continuationSeparator" w:id="0">
    <w:p w14:paraId="65CDD1CA" w14:textId="77777777" w:rsidR="00B95459" w:rsidRDefault="00B95459" w:rsidP="005D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917504"/>
      <w:docPartObj>
        <w:docPartGallery w:val="Page Numbers (Bottom of Page)"/>
        <w:docPartUnique/>
      </w:docPartObj>
    </w:sdtPr>
    <w:sdtEndPr/>
    <w:sdtContent>
      <w:sdt>
        <w:sdtPr>
          <w:id w:val="1728636285"/>
          <w:docPartObj>
            <w:docPartGallery w:val="Page Numbers (Top of Page)"/>
            <w:docPartUnique/>
          </w:docPartObj>
        </w:sdtPr>
        <w:sdtEndPr/>
        <w:sdtContent>
          <w:p w14:paraId="5F2C0298" w14:textId="757E0529" w:rsidR="00181EC8" w:rsidRDefault="00181EC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25A91">
              <w:rPr>
                <w:b/>
                <w:bCs/>
                <w:noProof/>
              </w:rPr>
              <w:t>28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25A91">
              <w:rPr>
                <w:b/>
                <w:bCs/>
                <w:noProof/>
              </w:rPr>
              <w:t>28</w:t>
            </w:r>
            <w:r>
              <w:rPr>
                <w:b/>
                <w:bCs/>
                <w:sz w:val="24"/>
                <w:szCs w:val="24"/>
              </w:rPr>
              <w:fldChar w:fldCharType="end"/>
            </w:r>
          </w:p>
        </w:sdtContent>
      </w:sdt>
    </w:sdtContent>
  </w:sdt>
  <w:p w14:paraId="41F691AF" w14:textId="77777777" w:rsidR="00181EC8" w:rsidRDefault="00181E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BF583" w14:textId="77777777" w:rsidR="00B95459" w:rsidRDefault="00B95459" w:rsidP="005D4ABF">
      <w:r>
        <w:separator/>
      </w:r>
    </w:p>
  </w:footnote>
  <w:footnote w:type="continuationSeparator" w:id="0">
    <w:p w14:paraId="7F658209" w14:textId="77777777" w:rsidR="00B95459" w:rsidRDefault="00B95459" w:rsidP="005D4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D2D"/>
    <w:rsid w:val="000A6AAA"/>
    <w:rsid w:val="001230BC"/>
    <w:rsid w:val="00181EC8"/>
    <w:rsid w:val="001D333B"/>
    <w:rsid w:val="001E68DE"/>
    <w:rsid w:val="002978C7"/>
    <w:rsid w:val="002A668E"/>
    <w:rsid w:val="00425A91"/>
    <w:rsid w:val="00426995"/>
    <w:rsid w:val="00431434"/>
    <w:rsid w:val="00443EBE"/>
    <w:rsid w:val="00461AA9"/>
    <w:rsid w:val="00461BB2"/>
    <w:rsid w:val="005D4ABF"/>
    <w:rsid w:val="00636F78"/>
    <w:rsid w:val="006E3095"/>
    <w:rsid w:val="00762973"/>
    <w:rsid w:val="007A5D2D"/>
    <w:rsid w:val="00825669"/>
    <w:rsid w:val="008D7492"/>
    <w:rsid w:val="0097148F"/>
    <w:rsid w:val="00A66E6A"/>
    <w:rsid w:val="00B61C7E"/>
    <w:rsid w:val="00B95459"/>
    <w:rsid w:val="00BA2F33"/>
    <w:rsid w:val="00BF2322"/>
    <w:rsid w:val="00C55CB7"/>
    <w:rsid w:val="00C91CD4"/>
    <w:rsid w:val="00CB32BB"/>
    <w:rsid w:val="00D44AA7"/>
    <w:rsid w:val="00DE2968"/>
    <w:rsid w:val="00E767D2"/>
    <w:rsid w:val="00F41B09"/>
    <w:rsid w:val="00F57C18"/>
    <w:rsid w:val="00F839C0"/>
    <w:rsid w:val="00FB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A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91CD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44A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44A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230B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A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ABF"/>
    <w:rPr>
      <w:sz w:val="18"/>
      <w:szCs w:val="18"/>
    </w:rPr>
  </w:style>
  <w:style w:type="paragraph" w:styleId="a4">
    <w:name w:val="footer"/>
    <w:basedOn w:val="a"/>
    <w:link w:val="Char0"/>
    <w:uiPriority w:val="99"/>
    <w:unhideWhenUsed/>
    <w:rsid w:val="005D4ABF"/>
    <w:pPr>
      <w:tabs>
        <w:tab w:val="center" w:pos="4153"/>
        <w:tab w:val="right" w:pos="8306"/>
      </w:tabs>
      <w:snapToGrid w:val="0"/>
      <w:jc w:val="left"/>
    </w:pPr>
    <w:rPr>
      <w:sz w:val="18"/>
      <w:szCs w:val="18"/>
    </w:rPr>
  </w:style>
  <w:style w:type="character" w:customStyle="1" w:styleId="Char0">
    <w:name w:val="页脚 Char"/>
    <w:basedOn w:val="a0"/>
    <w:link w:val="a4"/>
    <w:uiPriority w:val="99"/>
    <w:rsid w:val="005D4ABF"/>
    <w:rPr>
      <w:sz w:val="18"/>
      <w:szCs w:val="18"/>
    </w:rPr>
  </w:style>
  <w:style w:type="character" w:styleId="a5">
    <w:name w:val="Hyperlink"/>
    <w:basedOn w:val="a0"/>
    <w:uiPriority w:val="99"/>
    <w:unhideWhenUsed/>
    <w:rsid w:val="005D4ABF"/>
    <w:rPr>
      <w:color w:val="0000FF" w:themeColor="hyperlink"/>
      <w:u w:val="single"/>
    </w:rPr>
  </w:style>
  <w:style w:type="paragraph" w:styleId="a6">
    <w:name w:val="Normal (Web)"/>
    <w:basedOn w:val="a"/>
    <w:uiPriority w:val="99"/>
    <w:unhideWhenUsed/>
    <w:rsid w:val="00C91CD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91CD4"/>
    <w:rPr>
      <w:b/>
      <w:bCs/>
    </w:rPr>
  </w:style>
  <w:style w:type="character" w:customStyle="1" w:styleId="1Char">
    <w:name w:val="标题 1 Char"/>
    <w:basedOn w:val="a0"/>
    <w:link w:val="1"/>
    <w:uiPriority w:val="9"/>
    <w:rsid w:val="00C91CD4"/>
    <w:rPr>
      <w:b/>
      <w:bCs/>
      <w:kern w:val="44"/>
      <w:sz w:val="44"/>
      <w:szCs w:val="44"/>
    </w:rPr>
  </w:style>
  <w:style w:type="character" w:customStyle="1" w:styleId="UnresolvedMention">
    <w:name w:val="Unresolved Mention"/>
    <w:basedOn w:val="a0"/>
    <w:uiPriority w:val="99"/>
    <w:semiHidden/>
    <w:unhideWhenUsed/>
    <w:rsid w:val="00F839C0"/>
    <w:rPr>
      <w:color w:val="605E5C"/>
      <w:shd w:val="clear" w:color="auto" w:fill="E1DFDD"/>
    </w:rPr>
  </w:style>
  <w:style w:type="character" w:customStyle="1" w:styleId="2Char">
    <w:name w:val="标题 2 Char"/>
    <w:basedOn w:val="a0"/>
    <w:link w:val="2"/>
    <w:uiPriority w:val="9"/>
    <w:rsid w:val="00D44A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44AA7"/>
    <w:rPr>
      <w:b/>
      <w:bCs/>
      <w:sz w:val="32"/>
      <w:szCs w:val="32"/>
    </w:rPr>
  </w:style>
  <w:style w:type="character" w:customStyle="1" w:styleId="4Char">
    <w:name w:val="标题 4 Char"/>
    <w:basedOn w:val="a0"/>
    <w:link w:val="4"/>
    <w:uiPriority w:val="9"/>
    <w:rsid w:val="001230BC"/>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91CD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44A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44A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230B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A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ABF"/>
    <w:rPr>
      <w:sz w:val="18"/>
      <w:szCs w:val="18"/>
    </w:rPr>
  </w:style>
  <w:style w:type="paragraph" w:styleId="a4">
    <w:name w:val="footer"/>
    <w:basedOn w:val="a"/>
    <w:link w:val="Char0"/>
    <w:uiPriority w:val="99"/>
    <w:unhideWhenUsed/>
    <w:rsid w:val="005D4ABF"/>
    <w:pPr>
      <w:tabs>
        <w:tab w:val="center" w:pos="4153"/>
        <w:tab w:val="right" w:pos="8306"/>
      </w:tabs>
      <w:snapToGrid w:val="0"/>
      <w:jc w:val="left"/>
    </w:pPr>
    <w:rPr>
      <w:sz w:val="18"/>
      <w:szCs w:val="18"/>
    </w:rPr>
  </w:style>
  <w:style w:type="character" w:customStyle="1" w:styleId="Char0">
    <w:name w:val="页脚 Char"/>
    <w:basedOn w:val="a0"/>
    <w:link w:val="a4"/>
    <w:uiPriority w:val="99"/>
    <w:rsid w:val="005D4ABF"/>
    <w:rPr>
      <w:sz w:val="18"/>
      <w:szCs w:val="18"/>
    </w:rPr>
  </w:style>
  <w:style w:type="character" w:styleId="a5">
    <w:name w:val="Hyperlink"/>
    <w:basedOn w:val="a0"/>
    <w:uiPriority w:val="99"/>
    <w:unhideWhenUsed/>
    <w:rsid w:val="005D4ABF"/>
    <w:rPr>
      <w:color w:val="0000FF" w:themeColor="hyperlink"/>
      <w:u w:val="single"/>
    </w:rPr>
  </w:style>
  <w:style w:type="paragraph" w:styleId="a6">
    <w:name w:val="Normal (Web)"/>
    <w:basedOn w:val="a"/>
    <w:uiPriority w:val="99"/>
    <w:unhideWhenUsed/>
    <w:rsid w:val="00C91CD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91CD4"/>
    <w:rPr>
      <w:b/>
      <w:bCs/>
    </w:rPr>
  </w:style>
  <w:style w:type="character" w:customStyle="1" w:styleId="1Char">
    <w:name w:val="标题 1 Char"/>
    <w:basedOn w:val="a0"/>
    <w:link w:val="1"/>
    <w:uiPriority w:val="9"/>
    <w:rsid w:val="00C91CD4"/>
    <w:rPr>
      <w:b/>
      <w:bCs/>
      <w:kern w:val="44"/>
      <w:sz w:val="44"/>
      <w:szCs w:val="44"/>
    </w:rPr>
  </w:style>
  <w:style w:type="character" w:customStyle="1" w:styleId="UnresolvedMention">
    <w:name w:val="Unresolved Mention"/>
    <w:basedOn w:val="a0"/>
    <w:uiPriority w:val="99"/>
    <w:semiHidden/>
    <w:unhideWhenUsed/>
    <w:rsid w:val="00F839C0"/>
    <w:rPr>
      <w:color w:val="605E5C"/>
      <w:shd w:val="clear" w:color="auto" w:fill="E1DFDD"/>
    </w:rPr>
  </w:style>
  <w:style w:type="character" w:customStyle="1" w:styleId="2Char">
    <w:name w:val="标题 2 Char"/>
    <w:basedOn w:val="a0"/>
    <w:link w:val="2"/>
    <w:uiPriority w:val="9"/>
    <w:rsid w:val="00D44A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44AA7"/>
    <w:rPr>
      <w:b/>
      <w:bCs/>
      <w:sz w:val="32"/>
      <w:szCs w:val="32"/>
    </w:rPr>
  </w:style>
  <w:style w:type="character" w:customStyle="1" w:styleId="4Char">
    <w:name w:val="标题 4 Char"/>
    <w:basedOn w:val="a0"/>
    <w:link w:val="4"/>
    <w:uiPriority w:val="9"/>
    <w:rsid w:val="001230B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fb86.com/index/News/detail/newsid/7124.html" TargetMode="External"/><Relationship Id="rId21" Type="http://schemas.openxmlformats.org/officeDocument/2006/relationships/hyperlink" Target="http://ssfb86.com/index/News/detail/newsid/7124.html" TargetMode="External"/><Relationship Id="rId42" Type="http://schemas.openxmlformats.org/officeDocument/2006/relationships/hyperlink" Target="http://ssfb86.com/index/News/detail/newsid/7124.html" TargetMode="External"/><Relationship Id="rId63" Type="http://schemas.openxmlformats.org/officeDocument/2006/relationships/hyperlink" Target="http://ssfb86.com/index/News/detail/newsid/7124.html" TargetMode="External"/><Relationship Id="rId84" Type="http://schemas.openxmlformats.org/officeDocument/2006/relationships/hyperlink" Target="http://ssfb86.com/index/News/detail/newsid/7124.html" TargetMode="External"/><Relationship Id="rId138" Type="http://schemas.openxmlformats.org/officeDocument/2006/relationships/hyperlink" Target="http://ssfb86.com/index/News/detail/newsid/7124.html" TargetMode="External"/><Relationship Id="rId159" Type="http://schemas.openxmlformats.org/officeDocument/2006/relationships/hyperlink" Target="http://ssfb86.com/index/News/detail/newsid/7124.html" TargetMode="External"/><Relationship Id="rId170" Type="http://schemas.openxmlformats.org/officeDocument/2006/relationships/hyperlink" Target="http://ssfb86.com/index/News/detail/newsid/7124.html" TargetMode="External"/><Relationship Id="rId191" Type="http://schemas.openxmlformats.org/officeDocument/2006/relationships/hyperlink" Target="http://ssfb86.com/index/News/detail/newsid/7124.html" TargetMode="External"/><Relationship Id="rId196" Type="http://schemas.openxmlformats.org/officeDocument/2006/relationships/hyperlink" Target="http://ssfb86.com/index/News/detail/newsid/7124.html" TargetMode="External"/><Relationship Id="rId200" Type="http://schemas.openxmlformats.org/officeDocument/2006/relationships/fontTable" Target="fontTable.xml"/><Relationship Id="rId16" Type="http://schemas.openxmlformats.org/officeDocument/2006/relationships/hyperlink" Target="http://ssfb86.com/index/News/detail/newsid/7124.html" TargetMode="External"/><Relationship Id="rId107" Type="http://schemas.openxmlformats.org/officeDocument/2006/relationships/hyperlink" Target="http://ssfb86.com/index/News/detail/newsid/7124.html" TargetMode="External"/><Relationship Id="rId11" Type="http://schemas.openxmlformats.org/officeDocument/2006/relationships/hyperlink" Target="http://ssfb86.com/index/News/detail/newsid/7124.html" TargetMode="External"/><Relationship Id="rId32" Type="http://schemas.openxmlformats.org/officeDocument/2006/relationships/hyperlink" Target="http://ssfb86.com/index/News/detail/newsid/7124.html" TargetMode="External"/><Relationship Id="rId37" Type="http://schemas.openxmlformats.org/officeDocument/2006/relationships/hyperlink" Target="http://ssfb86.com/index/News/detail/newsid/7124.html" TargetMode="External"/><Relationship Id="rId53" Type="http://schemas.openxmlformats.org/officeDocument/2006/relationships/hyperlink" Target="http://ssfb86.com/index/News/detail/newsid/7124.html" TargetMode="External"/><Relationship Id="rId58" Type="http://schemas.openxmlformats.org/officeDocument/2006/relationships/hyperlink" Target="http://ssfb86.com/index/News/detail/newsid/7124.html" TargetMode="External"/><Relationship Id="rId74" Type="http://schemas.openxmlformats.org/officeDocument/2006/relationships/hyperlink" Target="http://ssfb86.com/index/News/detail/newsid/7124.html" TargetMode="External"/><Relationship Id="rId79" Type="http://schemas.openxmlformats.org/officeDocument/2006/relationships/hyperlink" Target="http://ssfb86.com/index/News/detail/newsid/7124.html" TargetMode="External"/><Relationship Id="rId102" Type="http://schemas.openxmlformats.org/officeDocument/2006/relationships/hyperlink" Target="http://ssfb86.com/index/News/detail/newsid/7124.html" TargetMode="External"/><Relationship Id="rId123" Type="http://schemas.openxmlformats.org/officeDocument/2006/relationships/hyperlink" Target="http://ssfb86.com/index/News/detail/newsid/7124.html" TargetMode="External"/><Relationship Id="rId128" Type="http://schemas.openxmlformats.org/officeDocument/2006/relationships/hyperlink" Target="http://ssfb86.com/index/News/detail/newsid/7124.html" TargetMode="External"/><Relationship Id="rId144" Type="http://schemas.openxmlformats.org/officeDocument/2006/relationships/hyperlink" Target="http://ssfb86.com/index/News/detail/newsid/7124.html" TargetMode="External"/><Relationship Id="rId149" Type="http://schemas.openxmlformats.org/officeDocument/2006/relationships/hyperlink" Target="http://ssfb86.com/index/News/detail/newsid/7124.html" TargetMode="External"/><Relationship Id="rId5" Type="http://schemas.openxmlformats.org/officeDocument/2006/relationships/footnotes" Target="footnotes.xml"/><Relationship Id="rId90" Type="http://schemas.openxmlformats.org/officeDocument/2006/relationships/hyperlink" Target="http://ssfb86.com/index/News/detail/newsid/7124.html" TargetMode="External"/><Relationship Id="rId95" Type="http://schemas.openxmlformats.org/officeDocument/2006/relationships/hyperlink" Target="http://ssfb86.com/index/News/detail/newsid/7124.html" TargetMode="External"/><Relationship Id="rId160" Type="http://schemas.openxmlformats.org/officeDocument/2006/relationships/hyperlink" Target="http://ssfb86.com/index/News/detail/newsid/7124.html" TargetMode="External"/><Relationship Id="rId165" Type="http://schemas.openxmlformats.org/officeDocument/2006/relationships/hyperlink" Target="http://ssfb86.com/index/News/detail/newsid/7124.html" TargetMode="External"/><Relationship Id="rId181" Type="http://schemas.openxmlformats.org/officeDocument/2006/relationships/hyperlink" Target="http://ssfb86.com/index/News/detail/newsid/7124.html" TargetMode="External"/><Relationship Id="rId186" Type="http://schemas.openxmlformats.org/officeDocument/2006/relationships/hyperlink" Target="http://ssfb86.com/index/News/detail/newsid/7124.html" TargetMode="External"/><Relationship Id="rId22" Type="http://schemas.openxmlformats.org/officeDocument/2006/relationships/hyperlink" Target="http://ssfb86.com/index/News/detail/newsid/7124.html" TargetMode="External"/><Relationship Id="rId27" Type="http://schemas.openxmlformats.org/officeDocument/2006/relationships/hyperlink" Target="http://ssfb86.com/index/News/detail/newsid/7124.html" TargetMode="External"/><Relationship Id="rId43" Type="http://schemas.openxmlformats.org/officeDocument/2006/relationships/hyperlink" Target="http://ssfb86.com/index/News/detail/newsid/7124.html" TargetMode="External"/><Relationship Id="rId48" Type="http://schemas.openxmlformats.org/officeDocument/2006/relationships/hyperlink" Target="http://ssfb86.com/index/News/detail/newsid/7124.html" TargetMode="External"/><Relationship Id="rId64" Type="http://schemas.openxmlformats.org/officeDocument/2006/relationships/hyperlink" Target="http://ssfb86.com/index/News/detail/newsid/7124.html" TargetMode="External"/><Relationship Id="rId69" Type="http://schemas.openxmlformats.org/officeDocument/2006/relationships/hyperlink" Target="http://ssfb86.com/index/News/detail/newsid/7124.html" TargetMode="External"/><Relationship Id="rId113" Type="http://schemas.openxmlformats.org/officeDocument/2006/relationships/hyperlink" Target="http://ssfb86.com/index/News/detail/newsid/7124.html" TargetMode="External"/><Relationship Id="rId118" Type="http://schemas.openxmlformats.org/officeDocument/2006/relationships/hyperlink" Target="http://ssfb86.com/index/News/detail/newsid/7124.html" TargetMode="External"/><Relationship Id="rId134" Type="http://schemas.openxmlformats.org/officeDocument/2006/relationships/hyperlink" Target="http://ssfb86.com/index/News/detail/newsid/7124.html" TargetMode="External"/><Relationship Id="rId139" Type="http://schemas.openxmlformats.org/officeDocument/2006/relationships/hyperlink" Target="http://ssfb86.com/index/News/detail/newsid/7124.html" TargetMode="External"/><Relationship Id="rId80" Type="http://schemas.openxmlformats.org/officeDocument/2006/relationships/hyperlink" Target="http://ssfb86.com/index/News/detail/newsid/7124.html" TargetMode="External"/><Relationship Id="rId85" Type="http://schemas.openxmlformats.org/officeDocument/2006/relationships/hyperlink" Target="http://ssfb86.com/index/News/detail/newsid/7124.html" TargetMode="External"/><Relationship Id="rId150" Type="http://schemas.openxmlformats.org/officeDocument/2006/relationships/hyperlink" Target="http://ssfb86.com/index/News/detail/newsid/7124.html" TargetMode="External"/><Relationship Id="rId155" Type="http://schemas.openxmlformats.org/officeDocument/2006/relationships/hyperlink" Target="http://ssfb86.com/index/News/detail/newsid/7124.html" TargetMode="External"/><Relationship Id="rId171" Type="http://schemas.openxmlformats.org/officeDocument/2006/relationships/hyperlink" Target="http://ssfb86.com/index/News/detail/newsid/7124.html" TargetMode="External"/><Relationship Id="rId176" Type="http://schemas.openxmlformats.org/officeDocument/2006/relationships/hyperlink" Target="http://ssfb86.com/index/News/detail/newsid/7124.html" TargetMode="External"/><Relationship Id="rId192" Type="http://schemas.openxmlformats.org/officeDocument/2006/relationships/hyperlink" Target="http://ssfb86.com/index/News/detail/newsid/7124.html" TargetMode="External"/><Relationship Id="rId197" Type="http://schemas.openxmlformats.org/officeDocument/2006/relationships/hyperlink" Target="http://ssfb86.com/index/News/detail/newsid/7124.html" TargetMode="External"/><Relationship Id="rId201" Type="http://schemas.openxmlformats.org/officeDocument/2006/relationships/theme" Target="theme/theme1.xml"/><Relationship Id="rId12" Type="http://schemas.openxmlformats.org/officeDocument/2006/relationships/hyperlink" Target="http://ssfb86.com/index/News/detail/newsid/7124.html" TargetMode="External"/><Relationship Id="rId17" Type="http://schemas.openxmlformats.org/officeDocument/2006/relationships/hyperlink" Target="http://ssfb86.com/index/News/detail/newsid/7124.html" TargetMode="External"/><Relationship Id="rId33" Type="http://schemas.openxmlformats.org/officeDocument/2006/relationships/hyperlink" Target="http://ssfb86.com/index/News/detail/newsid/7124.html" TargetMode="External"/><Relationship Id="rId38" Type="http://schemas.openxmlformats.org/officeDocument/2006/relationships/hyperlink" Target="http://ssfb86.com/index/News/detail/newsid/7124.html" TargetMode="External"/><Relationship Id="rId59" Type="http://schemas.openxmlformats.org/officeDocument/2006/relationships/hyperlink" Target="http://ssfb86.com/index/News/detail/newsid/7124.html" TargetMode="External"/><Relationship Id="rId103" Type="http://schemas.openxmlformats.org/officeDocument/2006/relationships/hyperlink" Target="http://ssfb86.com/index/News/detail/newsid/7124.html" TargetMode="External"/><Relationship Id="rId108" Type="http://schemas.openxmlformats.org/officeDocument/2006/relationships/hyperlink" Target="http://ssfb86.com/index/News/detail/newsid/7124.html" TargetMode="External"/><Relationship Id="rId124" Type="http://schemas.openxmlformats.org/officeDocument/2006/relationships/hyperlink" Target="http://ssfb86.com/index/News/detail/newsid/7124.html" TargetMode="External"/><Relationship Id="rId129" Type="http://schemas.openxmlformats.org/officeDocument/2006/relationships/hyperlink" Target="http://ssfb86.com/index/News/detail/newsid/7124.html" TargetMode="External"/><Relationship Id="rId54" Type="http://schemas.openxmlformats.org/officeDocument/2006/relationships/hyperlink" Target="http://ssfb86.com/index/News/detail/newsid/7124.html" TargetMode="External"/><Relationship Id="rId70" Type="http://schemas.openxmlformats.org/officeDocument/2006/relationships/hyperlink" Target="http://ssfb86.com/index/News/detail/newsid/7124.html" TargetMode="External"/><Relationship Id="rId75" Type="http://schemas.openxmlformats.org/officeDocument/2006/relationships/hyperlink" Target="http://ssfb86.com/index/News/detail/newsid/7124.html" TargetMode="External"/><Relationship Id="rId91" Type="http://schemas.openxmlformats.org/officeDocument/2006/relationships/hyperlink" Target="http://ssfb86.com/index/News/detail/newsid/7124.html" TargetMode="External"/><Relationship Id="rId96" Type="http://schemas.openxmlformats.org/officeDocument/2006/relationships/hyperlink" Target="http://ssfb86.com/index/News/detail/newsid/7124.html" TargetMode="External"/><Relationship Id="rId140" Type="http://schemas.openxmlformats.org/officeDocument/2006/relationships/hyperlink" Target="http://ssfb86.com/index/News/detail/newsid/7124.html" TargetMode="External"/><Relationship Id="rId145" Type="http://schemas.openxmlformats.org/officeDocument/2006/relationships/hyperlink" Target="http://ssfb86.com/index/News/detail/newsid/7124.html" TargetMode="External"/><Relationship Id="rId161" Type="http://schemas.openxmlformats.org/officeDocument/2006/relationships/hyperlink" Target="http://ssfb86.com/index/News/detail/newsid/7124.html" TargetMode="External"/><Relationship Id="rId166" Type="http://schemas.openxmlformats.org/officeDocument/2006/relationships/hyperlink" Target="http://ssfb86.com/index/News/detail/newsid/7124.html" TargetMode="External"/><Relationship Id="rId182" Type="http://schemas.openxmlformats.org/officeDocument/2006/relationships/hyperlink" Target="http://ssfb86.com/index/News/detail/newsid/7124.html" TargetMode="External"/><Relationship Id="rId187" Type="http://schemas.openxmlformats.org/officeDocument/2006/relationships/hyperlink" Target="http://ssfb86.com/index/News/detail/newsid/7124.html"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sfb86.com/index/News/detail/newsid/7124.html" TargetMode="External"/><Relationship Id="rId28" Type="http://schemas.openxmlformats.org/officeDocument/2006/relationships/hyperlink" Target="http://ssfb86.com/index/News/detail/newsid/7124.html" TargetMode="External"/><Relationship Id="rId49" Type="http://schemas.openxmlformats.org/officeDocument/2006/relationships/hyperlink" Target="http://ssfb86.com/index/News/detail/newsid/7124.html" TargetMode="External"/><Relationship Id="rId114" Type="http://schemas.openxmlformats.org/officeDocument/2006/relationships/hyperlink" Target="http://ssfb86.com/index/News/detail/newsid/7124.html" TargetMode="External"/><Relationship Id="rId119" Type="http://schemas.openxmlformats.org/officeDocument/2006/relationships/hyperlink" Target="http://ssfb86.com/index/News/detail/newsid/7124.html" TargetMode="External"/><Relationship Id="rId44" Type="http://schemas.openxmlformats.org/officeDocument/2006/relationships/hyperlink" Target="http://ssfb86.com/index/News/detail/newsid/7124.html" TargetMode="External"/><Relationship Id="rId60" Type="http://schemas.openxmlformats.org/officeDocument/2006/relationships/hyperlink" Target="http://ssfb86.com/index/News/detail/newsid/7124.html" TargetMode="External"/><Relationship Id="rId65" Type="http://schemas.openxmlformats.org/officeDocument/2006/relationships/hyperlink" Target="http://ssfb86.com/index/News/detail/newsid/7124.html" TargetMode="External"/><Relationship Id="rId81" Type="http://schemas.openxmlformats.org/officeDocument/2006/relationships/hyperlink" Target="http://ssfb86.com/index/News/detail/newsid/7124.html" TargetMode="External"/><Relationship Id="rId86" Type="http://schemas.openxmlformats.org/officeDocument/2006/relationships/hyperlink" Target="http://ssfb86.com/index/News/detail/newsid/7124.html" TargetMode="External"/><Relationship Id="rId130" Type="http://schemas.openxmlformats.org/officeDocument/2006/relationships/hyperlink" Target="http://ssfb86.com/index/News/detail/newsid/7124.html" TargetMode="External"/><Relationship Id="rId135" Type="http://schemas.openxmlformats.org/officeDocument/2006/relationships/hyperlink" Target="http://ssfb86.com/index/News/detail/newsid/7124.html" TargetMode="External"/><Relationship Id="rId151" Type="http://schemas.openxmlformats.org/officeDocument/2006/relationships/hyperlink" Target="http://ssfb86.com/index/News/detail/newsid/7124.html" TargetMode="External"/><Relationship Id="rId156" Type="http://schemas.openxmlformats.org/officeDocument/2006/relationships/hyperlink" Target="http://ssfb86.com/index/News/detail/newsid/7124.html" TargetMode="External"/><Relationship Id="rId177" Type="http://schemas.openxmlformats.org/officeDocument/2006/relationships/hyperlink" Target="http://ssfb86.com/index/News/detail/newsid/7124.html" TargetMode="External"/><Relationship Id="rId198" Type="http://schemas.openxmlformats.org/officeDocument/2006/relationships/hyperlink" Target="http://ssfb86.com/index/News/detail/newsid/7124.html" TargetMode="External"/><Relationship Id="rId172" Type="http://schemas.openxmlformats.org/officeDocument/2006/relationships/hyperlink" Target="http://ssfb86.com/index/News/detail/newsid/7124.html" TargetMode="External"/><Relationship Id="rId193" Type="http://schemas.openxmlformats.org/officeDocument/2006/relationships/hyperlink" Target="http://ssfb86.com/index/News/detail/newsid/7124.html" TargetMode="External"/><Relationship Id="rId13" Type="http://schemas.openxmlformats.org/officeDocument/2006/relationships/hyperlink" Target="http://ssfb86.com/index/News/detail/newsid/7124.html" TargetMode="External"/><Relationship Id="rId18" Type="http://schemas.openxmlformats.org/officeDocument/2006/relationships/hyperlink" Target="http://ssfb86.com/index/News/detail/newsid/7124.html" TargetMode="External"/><Relationship Id="rId39" Type="http://schemas.openxmlformats.org/officeDocument/2006/relationships/hyperlink" Target="http://ssfb86.com/index/News/detail/newsid/7124.html" TargetMode="External"/><Relationship Id="rId109" Type="http://schemas.openxmlformats.org/officeDocument/2006/relationships/hyperlink" Target="http://ssfb86.com/index/News/detail/newsid/7124.html" TargetMode="External"/><Relationship Id="rId34" Type="http://schemas.openxmlformats.org/officeDocument/2006/relationships/hyperlink" Target="http://ssfb86.com/index/News/detail/newsid/7124.html" TargetMode="External"/><Relationship Id="rId50" Type="http://schemas.openxmlformats.org/officeDocument/2006/relationships/hyperlink" Target="http://ssfb86.com/index/News/detail/newsid/7124.html" TargetMode="External"/><Relationship Id="rId55" Type="http://schemas.openxmlformats.org/officeDocument/2006/relationships/hyperlink" Target="http://ssfb86.com/index/News/detail/newsid/7124.html" TargetMode="External"/><Relationship Id="rId76" Type="http://schemas.openxmlformats.org/officeDocument/2006/relationships/hyperlink" Target="http://ssfb86.com/index/News/detail/newsid/7124.html" TargetMode="External"/><Relationship Id="rId97" Type="http://schemas.openxmlformats.org/officeDocument/2006/relationships/hyperlink" Target="http://ssfb86.com/index/News/detail/newsid/7124.html" TargetMode="External"/><Relationship Id="rId104" Type="http://schemas.openxmlformats.org/officeDocument/2006/relationships/hyperlink" Target="http://ssfb86.com/index/News/detail/newsid/7124.html" TargetMode="External"/><Relationship Id="rId120" Type="http://schemas.openxmlformats.org/officeDocument/2006/relationships/hyperlink" Target="http://ssfb86.com/index/News/detail/newsid/7124.html" TargetMode="External"/><Relationship Id="rId125" Type="http://schemas.openxmlformats.org/officeDocument/2006/relationships/hyperlink" Target="http://ssfb86.com/index/News/detail/newsid/7124.html" TargetMode="External"/><Relationship Id="rId141" Type="http://schemas.openxmlformats.org/officeDocument/2006/relationships/hyperlink" Target="http://ssfb86.com/index/News/detail/newsid/7124.html" TargetMode="External"/><Relationship Id="rId146" Type="http://schemas.openxmlformats.org/officeDocument/2006/relationships/hyperlink" Target="http://ssfb86.com/index/News/detail/newsid/7124.html" TargetMode="External"/><Relationship Id="rId167" Type="http://schemas.openxmlformats.org/officeDocument/2006/relationships/hyperlink" Target="http://ssfb86.com/index/News/detail/newsid/7124.html" TargetMode="External"/><Relationship Id="rId188" Type="http://schemas.openxmlformats.org/officeDocument/2006/relationships/hyperlink" Target="http://ssfb86.com/index/News/detail/newsid/7124.html" TargetMode="External"/><Relationship Id="rId7" Type="http://schemas.openxmlformats.org/officeDocument/2006/relationships/hyperlink" Target="http://ssfb86.com/index/News/detail/newsid/7124.html" TargetMode="External"/><Relationship Id="rId71" Type="http://schemas.openxmlformats.org/officeDocument/2006/relationships/hyperlink" Target="http://ssfb86.com/index/News/detail/newsid/7124.html" TargetMode="External"/><Relationship Id="rId92" Type="http://schemas.openxmlformats.org/officeDocument/2006/relationships/hyperlink" Target="http://ssfb86.com/index/News/detail/newsid/7124.html" TargetMode="External"/><Relationship Id="rId162" Type="http://schemas.openxmlformats.org/officeDocument/2006/relationships/hyperlink" Target="http://ssfb86.com/index/News/detail/newsid/7124.html" TargetMode="External"/><Relationship Id="rId183" Type="http://schemas.openxmlformats.org/officeDocument/2006/relationships/hyperlink" Target="http://ssfb86.com/index/News/detail/newsid/7124.html" TargetMode="External"/><Relationship Id="rId2" Type="http://schemas.microsoft.com/office/2007/relationships/stylesWithEffects" Target="stylesWithEffects.xml"/><Relationship Id="rId29" Type="http://schemas.openxmlformats.org/officeDocument/2006/relationships/hyperlink" Target="http://ssfb86.com/index/News/detail/newsid/7124.html" TargetMode="External"/><Relationship Id="rId24" Type="http://schemas.openxmlformats.org/officeDocument/2006/relationships/hyperlink" Target="http://ssfb86.com/index/News/detail/newsid/7124.html" TargetMode="External"/><Relationship Id="rId40" Type="http://schemas.openxmlformats.org/officeDocument/2006/relationships/hyperlink" Target="http://ssfb86.com/index/News/detail/newsid/7124.html" TargetMode="External"/><Relationship Id="rId45" Type="http://schemas.openxmlformats.org/officeDocument/2006/relationships/hyperlink" Target="http://ssfb86.com/index/News/detail/newsid/7124.html" TargetMode="External"/><Relationship Id="rId66" Type="http://schemas.openxmlformats.org/officeDocument/2006/relationships/hyperlink" Target="http://ssfb86.com/index/News/detail/newsid/7124.html" TargetMode="External"/><Relationship Id="rId87" Type="http://schemas.openxmlformats.org/officeDocument/2006/relationships/hyperlink" Target="http://ssfb86.com/index/News/detail/newsid/7124.html" TargetMode="External"/><Relationship Id="rId110" Type="http://schemas.openxmlformats.org/officeDocument/2006/relationships/hyperlink" Target="http://ssfb86.com/index/News/detail/newsid/7124.html" TargetMode="External"/><Relationship Id="rId115" Type="http://schemas.openxmlformats.org/officeDocument/2006/relationships/hyperlink" Target="http://ssfb86.com/index/News/detail/newsid/7124.html" TargetMode="External"/><Relationship Id="rId131" Type="http://schemas.openxmlformats.org/officeDocument/2006/relationships/hyperlink" Target="http://ssfb86.com/index/News/detail/newsid/7124.html" TargetMode="External"/><Relationship Id="rId136" Type="http://schemas.openxmlformats.org/officeDocument/2006/relationships/hyperlink" Target="http://ssfb86.com/index/News/detail/newsid/7124.html" TargetMode="External"/><Relationship Id="rId157" Type="http://schemas.openxmlformats.org/officeDocument/2006/relationships/hyperlink" Target="http://ssfb86.com/index/News/detail/newsid/7124.html" TargetMode="External"/><Relationship Id="rId178" Type="http://schemas.openxmlformats.org/officeDocument/2006/relationships/hyperlink" Target="http://ssfb86.com/index/News/detail/newsid/7124.html" TargetMode="External"/><Relationship Id="rId61" Type="http://schemas.openxmlformats.org/officeDocument/2006/relationships/hyperlink" Target="http://ssfb86.com/index/News/detail/newsid/7124.html" TargetMode="External"/><Relationship Id="rId82" Type="http://schemas.openxmlformats.org/officeDocument/2006/relationships/hyperlink" Target="http://ssfb86.com/index/News/detail/newsid/7124.html" TargetMode="External"/><Relationship Id="rId152" Type="http://schemas.openxmlformats.org/officeDocument/2006/relationships/hyperlink" Target="http://ssfb86.com/index/News/detail/newsid/7124.html" TargetMode="External"/><Relationship Id="rId173" Type="http://schemas.openxmlformats.org/officeDocument/2006/relationships/hyperlink" Target="http://ssfb86.com/index/News/detail/newsid/7124.html" TargetMode="External"/><Relationship Id="rId194" Type="http://schemas.openxmlformats.org/officeDocument/2006/relationships/hyperlink" Target="http://ssfb86.com/index/News/detail/newsid/7124.html" TargetMode="External"/><Relationship Id="rId199" Type="http://schemas.openxmlformats.org/officeDocument/2006/relationships/footer" Target="footer1.xml"/><Relationship Id="rId19" Type="http://schemas.openxmlformats.org/officeDocument/2006/relationships/hyperlink" Target="http://ssfb86.com/index/News/detail/newsid/7124.html" TargetMode="External"/><Relationship Id="rId14" Type="http://schemas.openxmlformats.org/officeDocument/2006/relationships/hyperlink" Target="http://ssfb86.com/index/News/detail/newsid/7124.html" TargetMode="External"/><Relationship Id="rId30" Type="http://schemas.openxmlformats.org/officeDocument/2006/relationships/hyperlink" Target="http://ssfb86.com/index/News/detail/newsid/7124.html" TargetMode="External"/><Relationship Id="rId35" Type="http://schemas.openxmlformats.org/officeDocument/2006/relationships/hyperlink" Target="http://ssfb86.com/index/News/detail/newsid/7124.html" TargetMode="External"/><Relationship Id="rId56" Type="http://schemas.openxmlformats.org/officeDocument/2006/relationships/hyperlink" Target="http://ssfb86.com/index/News/detail/newsid/7124.html" TargetMode="External"/><Relationship Id="rId77" Type="http://schemas.openxmlformats.org/officeDocument/2006/relationships/hyperlink" Target="http://ssfb86.com/index/News/detail/newsid/7124.html" TargetMode="External"/><Relationship Id="rId100" Type="http://schemas.openxmlformats.org/officeDocument/2006/relationships/hyperlink" Target="http://ssfb86.com/index/News/detail/newsid/7124.html" TargetMode="External"/><Relationship Id="rId105" Type="http://schemas.openxmlformats.org/officeDocument/2006/relationships/hyperlink" Target="http://ssfb86.com/index/News/detail/newsid/7124.html" TargetMode="External"/><Relationship Id="rId126" Type="http://schemas.openxmlformats.org/officeDocument/2006/relationships/hyperlink" Target="http://ssfb86.com/index/News/detail/newsid/7124.html" TargetMode="External"/><Relationship Id="rId147" Type="http://schemas.openxmlformats.org/officeDocument/2006/relationships/hyperlink" Target="http://ssfb86.com/index/News/detail/newsid/7124.html" TargetMode="External"/><Relationship Id="rId168" Type="http://schemas.openxmlformats.org/officeDocument/2006/relationships/hyperlink" Target="http://ssfb86.com/index/News/detail/newsid/7124.html" TargetMode="External"/><Relationship Id="rId8" Type="http://schemas.openxmlformats.org/officeDocument/2006/relationships/hyperlink" Target="http://ssfb86.com/index/News/detail/newsid/7124.html" TargetMode="External"/><Relationship Id="rId51" Type="http://schemas.openxmlformats.org/officeDocument/2006/relationships/hyperlink" Target="http://ssfb86.com/index/News/detail/newsid/7124.html" TargetMode="External"/><Relationship Id="rId72" Type="http://schemas.openxmlformats.org/officeDocument/2006/relationships/hyperlink" Target="http://ssfb86.com/index/News/detail/newsid/7124.html" TargetMode="External"/><Relationship Id="rId93" Type="http://schemas.openxmlformats.org/officeDocument/2006/relationships/hyperlink" Target="http://ssfb86.com/index/News/detail/newsid/7124.html" TargetMode="External"/><Relationship Id="rId98" Type="http://schemas.openxmlformats.org/officeDocument/2006/relationships/hyperlink" Target="http://ssfb86.com/index/News/detail/newsid/7124.html" TargetMode="External"/><Relationship Id="rId121" Type="http://schemas.openxmlformats.org/officeDocument/2006/relationships/hyperlink" Target="http://ssfb86.com/index/News/detail/newsid/7124.html" TargetMode="External"/><Relationship Id="rId142" Type="http://schemas.openxmlformats.org/officeDocument/2006/relationships/hyperlink" Target="http://ssfb86.com/index/News/detail/newsid/7124.html" TargetMode="External"/><Relationship Id="rId163" Type="http://schemas.openxmlformats.org/officeDocument/2006/relationships/hyperlink" Target="http://ssfb86.com/index/News/detail/newsid/7124.html" TargetMode="External"/><Relationship Id="rId184" Type="http://schemas.openxmlformats.org/officeDocument/2006/relationships/hyperlink" Target="http://ssfb86.com/index/News/detail/newsid/7124.html" TargetMode="External"/><Relationship Id="rId189" Type="http://schemas.openxmlformats.org/officeDocument/2006/relationships/hyperlink" Target="http://ssfb86.com/index/News/detail/newsid/7124.html" TargetMode="External"/><Relationship Id="rId3" Type="http://schemas.openxmlformats.org/officeDocument/2006/relationships/settings" Target="settings.xml"/><Relationship Id="rId25" Type="http://schemas.openxmlformats.org/officeDocument/2006/relationships/hyperlink" Target="http://ssfb86.com/index/News/detail/newsid/7124.html" TargetMode="External"/><Relationship Id="rId46" Type="http://schemas.openxmlformats.org/officeDocument/2006/relationships/hyperlink" Target="http://ssfb86.com/index/News/detail/newsid/7124.html" TargetMode="External"/><Relationship Id="rId67" Type="http://schemas.openxmlformats.org/officeDocument/2006/relationships/hyperlink" Target="http://ssfb86.com/index/News/detail/newsid/7124.html" TargetMode="External"/><Relationship Id="rId116" Type="http://schemas.openxmlformats.org/officeDocument/2006/relationships/hyperlink" Target="http://ssfb86.com/index/News/detail/newsid/7124.html" TargetMode="External"/><Relationship Id="rId137" Type="http://schemas.openxmlformats.org/officeDocument/2006/relationships/hyperlink" Target="http://ssfb86.com/index/News/detail/newsid/7124.html" TargetMode="External"/><Relationship Id="rId158" Type="http://schemas.openxmlformats.org/officeDocument/2006/relationships/hyperlink" Target="http://ssfb86.com/index/News/detail/newsid/7124.html" TargetMode="External"/><Relationship Id="rId20" Type="http://schemas.openxmlformats.org/officeDocument/2006/relationships/hyperlink" Target="http://ssfb86.com/index/News/detail/newsid/7124.html" TargetMode="External"/><Relationship Id="rId41" Type="http://schemas.openxmlformats.org/officeDocument/2006/relationships/hyperlink" Target="http://ssfb86.com/index/News/detail/newsid/7124.html" TargetMode="External"/><Relationship Id="rId62" Type="http://schemas.openxmlformats.org/officeDocument/2006/relationships/hyperlink" Target="http://ssfb86.com/index/News/detail/newsid/7124.html" TargetMode="External"/><Relationship Id="rId83" Type="http://schemas.openxmlformats.org/officeDocument/2006/relationships/hyperlink" Target="http://ssfb86.com/index/News/detail/newsid/7124.html" TargetMode="External"/><Relationship Id="rId88" Type="http://schemas.openxmlformats.org/officeDocument/2006/relationships/hyperlink" Target="http://ssfb86.com/index/News/detail/newsid/7124.html" TargetMode="External"/><Relationship Id="rId111" Type="http://schemas.openxmlformats.org/officeDocument/2006/relationships/hyperlink" Target="http://ssfb86.com/index/News/detail/newsid/7124.html" TargetMode="External"/><Relationship Id="rId132" Type="http://schemas.openxmlformats.org/officeDocument/2006/relationships/hyperlink" Target="http://ssfb86.com/index/News/detail/newsid/7124.html" TargetMode="External"/><Relationship Id="rId153" Type="http://schemas.openxmlformats.org/officeDocument/2006/relationships/hyperlink" Target="http://ssfb86.com/index/News/detail/newsid/7124.html" TargetMode="External"/><Relationship Id="rId174" Type="http://schemas.openxmlformats.org/officeDocument/2006/relationships/hyperlink" Target="http://ssfb86.com/index/News/detail/newsid/7124.html" TargetMode="External"/><Relationship Id="rId179" Type="http://schemas.openxmlformats.org/officeDocument/2006/relationships/hyperlink" Target="http://ssfb86.com/index/News/detail/newsid/7124.html" TargetMode="External"/><Relationship Id="rId195" Type="http://schemas.openxmlformats.org/officeDocument/2006/relationships/hyperlink" Target="http://ssfb86.com/index/News/detail/newsid/7124.html" TargetMode="External"/><Relationship Id="rId190" Type="http://schemas.openxmlformats.org/officeDocument/2006/relationships/hyperlink" Target="http://ssfb86.com/index/News/detail/newsid/7124.html" TargetMode="External"/><Relationship Id="rId15" Type="http://schemas.openxmlformats.org/officeDocument/2006/relationships/hyperlink" Target="http://ssfb86.com/index/News/detail/newsid/7124.html" TargetMode="External"/><Relationship Id="rId36" Type="http://schemas.openxmlformats.org/officeDocument/2006/relationships/hyperlink" Target="http://ssfb86.com/index/News/detail/newsid/7124.html" TargetMode="External"/><Relationship Id="rId57" Type="http://schemas.openxmlformats.org/officeDocument/2006/relationships/hyperlink" Target="http://ssfb86.com/index/News/detail/newsid/7124.html" TargetMode="External"/><Relationship Id="rId106" Type="http://schemas.openxmlformats.org/officeDocument/2006/relationships/hyperlink" Target="http://ssfb86.com/index/News/detail/newsid/7124.html" TargetMode="External"/><Relationship Id="rId127" Type="http://schemas.openxmlformats.org/officeDocument/2006/relationships/hyperlink" Target="http://ssfb86.com/index/News/detail/newsid/7124.html" TargetMode="External"/><Relationship Id="rId10" Type="http://schemas.openxmlformats.org/officeDocument/2006/relationships/hyperlink" Target="http://ssfb86.com/index/News/detail/newsid/7124.html" TargetMode="External"/><Relationship Id="rId31" Type="http://schemas.openxmlformats.org/officeDocument/2006/relationships/hyperlink" Target="http://ssfb86.com/index/News/detail/newsid/7124.html" TargetMode="External"/><Relationship Id="rId52" Type="http://schemas.openxmlformats.org/officeDocument/2006/relationships/hyperlink" Target="http://ssfb86.com/index/News/detail/newsid/7124.html" TargetMode="External"/><Relationship Id="rId73" Type="http://schemas.openxmlformats.org/officeDocument/2006/relationships/hyperlink" Target="http://ssfb86.com/index/News/detail/newsid/7124.html" TargetMode="External"/><Relationship Id="rId78" Type="http://schemas.openxmlformats.org/officeDocument/2006/relationships/hyperlink" Target="http://ssfb86.com/index/News/detail/newsid/7124.html" TargetMode="External"/><Relationship Id="rId94" Type="http://schemas.openxmlformats.org/officeDocument/2006/relationships/hyperlink" Target="http://ssfb86.com/index/News/detail/newsid/7124.html" TargetMode="External"/><Relationship Id="rId99" Type="http://schemas.openxmlformats.org/officeDocument/2006/relationships/hyperlink" Target="http://ssfb86.com/index/News/detail/newsid/7124.html" TargetMode="External"/><Relationship Id="rId101" Type="http://schemas.openxmlformats.org/officeDocument/2006/relationships/hyperlink" Target="http://ssfb86.com/index/News/detail/newsid/7124.html" TargetMode="External"/><Relationship Id="rId122" Type="http://schemas.openxmlformats.org/officeDocument/2006/relationships/hyperlink" Target="http://ssfb86.com/index/News/detail/newsid/7124.html" TargetMode="External"/><Relationship Id="rId143" Type="http://schemas.openxmlformats.org/officeDocument/2006/relationships/hyperlink" Target="http://ssfb86.com/index/News/detail/newsid/7124.html" TargetMode="External"/><Relationship Id="rId148" Type="http://schemas.openxmlformats.org/officeDocument/2006/relationships/hyperlink" Target="http://ssfb86.com/index/News/detail/newsid/7124.html" TargetMode="External"/><Relationship Id="rId164" Type="http://schemas.openxmlformats.org/officeDocument/2006/relationships/hyperlink" Target="http://ssfb86.com/index/News/detail/newsid/7124.html" TargetMode="External"/><Relationship Id="rId169" Type="http://schemas.openxmlformats.org/officeDocument/2006/relationships/hyperlink" Target="http://ssfb86.com/index/News/detail/newsid/7124.html" TargetMode="External"/><Relationship Id="rId185" Type="http://schemas.openxmlformats.org/officeDocument/2006/relationships/hyperlink" Target="http://ssfb86.com/index/News/detail/newsid/7124.html" TargetMode="External"/><Relationship Id="rId4" Type="http://schemas.openxmlformats.org/officeDocument/2006/relationships/webSettings" Target="webSettings.xml"/><Relationship Id="rId9" Type="http://schemas.openxmlformats.org/officeDocument/2006/relationships/hyperlink" Target="http://ssfb86.com/index/News/detail/newsid/7124.html" TargetMode="External"/><Relationship Id="rId180" Type="http://schemas.openxmlformats.org/officeDocument/2006/relationships/hyperlink" Target="http://ssfb86.com/index/News/detail/newsid/7124.html" TargetMode="External"/><Relationship Id="rId26" Type="http://schemas.openxmlformats.org/officeDocument/2006/relationships/hyperlink" Target="http://ssfb86.com/index/News/detail/newsid/7124.html" TargetMode="External"/><Relationship Id="rId47" Type="http://schemas.openxmlformats.org/officeDocument/2006/relationships/hyperlink" Target="http://ssfb86.com/index/News/detail/newsid/7124.html" TargetMode="External"/><Relationship Id="rId68" Type="http://schemas.openxmlformats.org/officeDocument/2006/relationships/hyperlink" Target="http://ssfb86.com/index/News/detail/newsid/7124.html" TargetMode="External"/><Relationship Id="rId89" Type="http://schemas.openxmlformats.org/officeDocument/2006/relationships/hyperlink" Target="http://ssfb86.com/index/News/detail/newsid/7124.html" TargetMode="External"/><Relationship Id="rId112" Type="http://schemas.openxmlformats.org/officeDocument/2006/relationships/hyperlink" Target="http://ssfb86.com/index/News/detail/newsid/7124.html" TargetMode="External"/><Relationship Id="rId133" Type="http://schemas.openxmlformats.org/officeDocument/2006/relationships/hyperlink" Target="http://ssfb86.com/index/News/detail/newsid/7124.html" TargetMode="External"/><Relationship Id="rId154" Type="http://schemas.openxmlformats.org/officeDocument/2006/relationships/hyperlink" Target="http://ssfb86.com/index/News/detail/newsid/7124.html" TargetMode="External"/><Relationship Id="rId175" Type="http://schemas.openxmlformats.org/officeDocument/2006/relationships/hyperlink" Target="http://ssfb86.com/index/News/detail/newsid/712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28</Pages>
  <Words>3876</Words>
  <Characters>22094</Characters>
  <Application>Microsoft Office Word</Application>
  <DocSecurity>0</DocSecurity>
  <Lines>184</Lines>
  <Paragraphs>51</Paragraphs>
  <ScaleCrop>false</ScaleCrop>
  <Company/>
  <LinksUpToDate>false</LinksUpToDate>
  <CharactersWithSpaces>25919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OS</cp:lastModifiedBy>
  <cp:revision>15</cp:revision>
  <dcterms:created xsi:type="dcterms:W3CDTF">2020-09-10T22:52:00Z</dcterms:created>
  <dcterms:modified xsi:type="dcterms:W3CDTF">2020-09-11T06:00:00Z</dcterms:modified>
</cp:coreProperties>
</file>