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8E79" w14:textId="6AC19C49" w:rsidR="006853B2" w:rsidRPr="007D7D01" w:rsidRDefault="006853B2" w:rsidP="007D7D01">
      <w:pPr>
        <w:spacing w:beforeLines="50" w:before="156" w:line="480" w:lineRule="atLeast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p w14:paraId="0CAFC6FC" w14:textId="551C39C7" w:rsidR="008D5C7D" w:rsidRPr="007D7D01" w:rsidRDefault="008D5C7D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  <w:sz w:val="44"/>
          <w:szCs w:val="44"/>
        </w:rPr>
      </w:pPr>
      <w:r w:rsidRPr="007D7D01">
        <w:rPr>
          <w:color w:val="000000" w:themeColor="text1"/>
          <w:sz w:val="44"/>
          <w:szCs w:val="44"/>
        </w:rPr>
        <w:t>1.1.</w:t>
      </w:r>
      <w:r w:rsidR="00C457C7">
        <w:rPr>
          <w:color w:val="000000" w:themeColor="text1"/>
          <w:sz w:val="44"/>
          <w:szCs w:val="44"/>
        </w:rPr>
        <w:t>2</w:t>
      </w:r>
      <w:r w:rsidRPr="007D7D01">
        <w:rPr>
          <w:color w:val="000000" w:themeColor="text1"/>
          <w:sz w:val="44"/>
          <w:szCs w:val="44"/>
        </w:rPr>
        <w:t xml:space="preserve">  </w:t>
      </w:r>
      <w:r w:rsidR="00C457C7">
        <w:rPr>
          <w:rFonts w:hint="eastAsia"/>
          <w:color w:val="000000" w:themeColor="text1"/>
          <w:sz w:val="44"/>
          <w:szCs w:val="44"/>
        </w:rPr>
        <w:t>关于纳税人的特别规定</w:t>
      </w:r>
    </w:p>
    <w:p w14:paraId="53C61087" w14:textId="77777777" w:rsidR="008D5C7D" w:rsidRPr="007D7D01" w:rsidRDefault="008D5C7D" w:rsidP="007D7D01">
      <w:pPr>
        <w:pStyle w:val="a3"/>
        <w:shd w:val="clear" w:color="auto" w:fill="FFFFFF"/>
        <w:spacing w:beforeLines="50" w:before="156" w:line="480" w:lineRule="atLeast"/>
        <w:ind w:firstLine="482"/>
        <w:jc w:val="center"/>
        <w:rPr>
          <w:color w:val="000000" w:themeColor="text1"/>
        </w:rPr>
      </w:pPr>
    </w:p>
    <w:p w14:paraId="7665B142" w14:textId="3D2DFA0A" w:rsidR="006853B2" w:rsidRPr="00C457C7" w:rsidRDefault="00C457C7" w:rsidP="00C457C7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0" w:name="_Hlk8936002"/>
      <w:r w:rsidRPr="00C457C7">
        <w:rPr>
          <w:rFonts w:hint="eastAsia"/>
          <w:sz w:val="24"/>
          <w:szCs w:val="24"/>
        </w:rPr>
        <w:t>一、</w:t>
      </w:r>
      <w:r w:rsidR="006853B2" w:rsidRPr="00C457C7">
        <w:rPr>
          <w:rFonts w:hint="eastAsia"/>
          <w:sz w:val="24"/>
          <w:szCs w:val="24"/>
        </w:rPr>
        <w:t>进口、</w:t>
      </w:r>
      <w:commentRangeStart w:id="1"/>
      <w:r w:rsidR="006853B2" w:rsidRPr="00C457C7">
        <w:rPr>
          <w:rFonts w:hint="eastAsia"/>
          <w:sz w:val="24"/>
          <w:szCs w:val="24"/>
        </w:rPr>
        <w:t>代理进口</w:t>
      </w:r>
      <w:commentRangeEnd w:id="1"/>
      <w:r w:rsidR="00510247">
        <w:rPr>
          <w:rStyle w:val="aa"/>
          <w:b w:val="0"/>
          <w:bCs w:val="0"/>
          <w:kern w:val="2"/>
        </w:rPr>
        <w:commentReference w:id="1"/>
      </w:r>
      <w:r w:rsidRPr="00C457C7">
        <w:rPr>
          <w:rFonts w:hint="eastAsia"/>
          <w:sz w:val="24"/>
          <w:szCs w:val="24"/>
        </w:rPr>
        <w:t>的纳税人</w:t>
      </w:r>
    </w:p>
    <w:p w14:paraId="364E2950" w14:textId="77777777" w:rsidR="006853B2" w:rsidRPr="00C457C7" w:rsidRDefault="006853B2" w:rsidP="00C457C7">
      <w:pPr>
        <w:widowControl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457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以报关进口的单位和个人，为纳税义务人。</w:t>
      </w:r>
    </w:p>
    <w:p w14:paraId="6F93B11C" w14:textId="77777777" w:rsidR="006853B2" w:rsidRPr="00C457C7" w:rsidRDefault="006853B2" w:rsidP="00C457C7">
      <w:pPr>
        <w:widowControl/>
        <w:shd w:val="clear" w:color="auto" w:fill="FFFFFF"/>
        <w:spacing w:beforeLines="50" w:before="156" w:line="480" w:lineRule="atLeas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457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代理进口货物的行为，属于增值税条例所称的代购货物行为，应按增值税代购货物的征税规定执行。但鉴于代理进口货物的海关完税凭证有的开具给委托方，有的开具给受托方的特殊性，对代理进口货物，以海关开具的完税凭证上的纳税人为增值税纳税人。即对报关进口货物，凡是海关的完税凭证开具给委托方的，对代理方不征增值税；凡是海关的完税凭证开具给代理方的，对代理方应按规定增收增值税。</w:t>
      </w:r>
    </w:p>
    <w:p w14:paraId="2F4A1024" w14:textId="26AE3BE3" w:rsidR="006853B2" w:rsidRPr="00C457C7" w:rsidRDefault="006853B2" w:rsidP="00C457C7">
      <w:pPr>
        <w:widowControl/>
        <w:spacing w:beforeLines="50" w:before="156" w:line="480" w:lineRule="atLeas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  <w:shd w:val="clear" w:color="auto" w:fill="FFFFFF"/>
        </w:rPr>
      </w:pPr>
      <w:r w:rsidRPr="00C457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hyperlink r:id="rId10" w:history="1">
        <w:r w:rsidRPr="00826590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国税函发〔1995〕288号</w:t>
        </w:r>
      </w:hyperlink>
      <w:r w:rsidRPr="00C457C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第三条）</w:t>
      </w:r>
    </w:p>
    <w:bookmarkEnd w:id="0"/>
    <w:p w14:paraId="475A01A8" w14:textId="4E4D52B7" w:rsidR="006853B2" w:rsidRPr="00C457C7" w:rsidRDefault="00C457C7" w:rsidP="00C457C7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C457C7">
        <w:rPr>
          <w:rFonts w:hint="eastAsia"/>
          <w:sz w:val="24"/>
          <w:szCs w:val="24"/>
        </w:rPr>
        <w:t>二、</w:t>
      </w:r>
      <w:commentRangeStart w:id="2"/>
      <w:r w:rsidR="006853B2" w:rsidRPr="00C457C7">
        <w:rPr>
          <w:rFonts w:hint="eastAsia"/>
          <w:sz w:val="24"/>
          <w:szCs w:val="24"/>
        </w:rPr>
        <w:t>承包承租</w:t>
      </w:r>
      <w:commentRangeEnd w:id="2"/>
      <w:r w:rsidR="00510247">
        <w:rPr>
          <w:rStyle w:val="aa"/>
          <w:b w:val="0"/>
          <w:bCs w:val="0"/>
          <w:kern w:val="2"/>
        </w:rPr>
        <w:commentReference w:id="2"/>
      </w:r>
      <w:r w:rsidR="006853B2" w:rsidRPr="00C457C7">
        <w:rPr>
          <w:rFonts w:hint="eastAsia"/>
          <w:sz w:val="24"/>
          <w:szCs w:val="24"/>
        </w:rPr>
        <w:t>经营</w:t>
      </w:r>
      <w:r w:rsidRPr="00C457C7">
        <w:rPr>
          <w:rFonts w:hint="eastAsia"/>
          <w:sz w:val="24"/>
          <w:szCs w:val="24"/>
        </w:rPr>
        <w:t>的纳税人</w:t>
      </w:r>
    </w:p>
    <w:p w14:paraId="62FE55EF" w14:textId="0004B655" w:rsidR="006853B2" w:rsidRPr="00C457C7" w:rsidRDefault="00C457C7" w:rsidP="00C457C7">
      <w:pPr>
        <w:spacing w:beforeLines="50" w:before="156" w:line="48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C457C7">
        <w:rPr>
          <w:rFonts w:ascii="宋体" w:eastAsia="宋体" w:hAnsi="宋体" w:hint="eastAsia"/>
          <w:color w:val="000000" w:themeColor="text1"/>
          <w:sz w:val="24"/>
          <w:szCs w:val="24"/>
        </w:rPr>
        <w:t>（一）</w:t>
      </w:r>
      <w:r w:rsidR="006853B2" w:rsidRPr="00C457C7">
        <w:rPr>
          <w:rFonts w:ascii="宋体" w:eastAsia="宋体" w:hAnsi="宋体" w:hint="eastAsia"/>
          <w:color w:val="000000" w:themeColor="text1"/>
          <w:sz w:val="24"/>
          <w:szCs w:val="24"/>
        </w:rPr>
        <w:t>单位租赁或者承包给其他单位或者个人经营的，以承租人或者承包人为纳税人。</w:t>
      </w:r>
    </w:p>
    <w:p w14:paraId="52338BBD" w14:textId="7A954996" w:rsidR="006853B2" w:rsidRPr="00C457C7" w:rsidRDefault="006853B2" w:rsidP="00C457C7">
      <w:pPr>
        <w:spacing w:beforeLines="50" w:before="156" w:line="480" w:lineRule="atLeast"/>
        <w:jc w:val="right"/>
        <w:rPr>
          <w:rFonts w:ascii="宋体" w:eastAsia="宋体" w:hAnsi="宋体"/>
          <w:bCs/>
          <w:color w:val="000000" w:themeColor="text1"/>
          <w:sz w:val="24"/>
          <w:szCs w:val="24"/>
        </w:rPr>
      </w:pPr>
      <w:r w:rsidRPr="00C457C7">
        <w:rPr>
          <w:rFonts w:ascii="宋体" w:eastAsia="宋体" w:hAnsi="宋体" w:hint="eastAsia"/>
          <w:bCs/>
          <w:color w:val="000000" w:themeColor="text1"/>
          <w:sz w:val="24"/>
          <w:szCs w:val="24"/>
        </w:rPr>
        <w:t>（</w:t>
      </w:r>
      <w:hyperlink r:id="rId11" w:history="1">
        <w:r w:rsidR="007D3AD8">
          <w:rPr>
            <w:rStyle w:val="a4"/>
            <w:rFonts w:ascii="宋体" w:eastAsia="宋体" w:hAnsi="宋体" w:hint="eastAsia"/>
            <w:bCs/>
            <w:kern w:val="0"/>
            <w:sz w:val="24"/>
            <w:szCs w:val="24"/>
          </w:rPr>
          <w:t>《增值税暂行条例实施细则》</w:t>
        </w:r>
      </w:hyperlink>
      <w:r w:rsidRPr="00C457C7">
        <w:rPr>
          <w:rFonts w:ascii="宋体" w:eastAsia="宋体" w:hAnsi="宋体" w:hint="eastAsia"/>
          <w:bCs/>
          <w:color w:val="000000" w:themeColor="text1"/>
          <w:sz w:val="24"/>
          <w:szCs w:val="24"/>
        </w:rPr>
        <w:t>第十条）</w:t>
      </w:r>
    </w:p>
    <w:p w14:paraId="1E84AA4D" w14:textId="77777777" w:rsidR="006853B2" w:rsidRPr="00C457C7" w:rsidRDefault="006853B2" w:rsidP="00C457C7">
      <w:pPr>
        <w:pStyle w:val="a3"/>
        <w:shd w:val="clear" w:color="auto" w:fill="FFFFFF"/>
        <w:spacing w:beforeLines="50" w:before="156" w:line="480" w:lineRule="atLeast"/>
        <w:ind w:firstLineChars="200" w:firstLine="480"/>
        <w:rPr>
          <w:color w:val="000000" w:themeColor="text1"/>
        </w:rPr>
      </w:pPr>
      <w:r w:rsidRPr="00C457C7">
        <w:rPr>
          <w:rFonts w:hint="eastAsia"/>
          <w:color w:val="000000" w:themeColor="text1"/>
        </w:rPr>
        <w:t>对承租或承包的企业、单位和个人，有独立的生产、经营权，在财务上独立核算，并定期向出租者或发包者上缴租金或承包费的，应作为增值税纳税人按法规缴纳增值税。</w:t>
      </w:r>
    </w:p>
    <w:p w14:paraId="6286213D" w14:textId="3864D7A8" w:rsidR="006853B2" w:rsidRPr="00C457C7" w:rsidRDefault="006853B2" w:rsidP="00C457C7">
      <w:pPr>
        <w:spacing w:beforeLines="50" w:before="156" w:line="480" w:lineRule="atLeast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457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hyperlink r:id="rId12" w:history="1">
        <w:r w:rsidRPr="00826590">
          <w:rPr>
            <w:rStyle w:val="a4"/>
            <w:rFonts w:ascii="宋体" w:eastAsia="宋体" w:hAnsi="宋体" w:hint="eastAsia"/>
            <w:sz w:val="24"/>
            <w:szCs w:val="24"/>
            <w:shd w:val="clear" w:color="auto" w:fill="FFFFFF"/>
          </w:rPr>
          <w:t>国税发〔1994〕186号</w:t>
        </w:r>
      </w:hyperlink>
      <w:r w:rsidRPr="00C457C7">
        <w:rPr>
          <w:rFonts w:ascii="宋体" w:eastAsia="宋体" w:hAnsi="宋体" w:hint="eastAsia"/>
          <w:color w:val="000000" w:themeColor="text1"/>
          <w:sz w:val="24"/>
          <w:szCs w:val="24"/>
          <w:shd w:val="clear" w:color="auto" w:fill="FFFFFF"/>
        </w:rPr>
        <w:t>第一条）</w:t>
      </w:r>
    </w:p>
    <w:p w14:paraId="4EB6161F" w14:textId="7E96FFD1" w:rsidR="006853B2" w:rsidRPr="00C457C7" w:rsidRDefault="00C457C7" w:rsidP="00C457C7">
      <w:pPr>
        <w:spacing w:beforeLines="50" w:before="156" w:line="480" w:lineRule="atLeas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457C7">
        <w:rPr>
          <w:rFonts w:ascii="宋体" w:eastAsia="宋体" w:hAnsi="宋体" w:hint="eastAsia"/>
          <w:color w:val="000000" w:themeColor="text1"/>
          <w:sz w:val="24"/>
          <w:szCs w:val="24"/>
        </w:rPr>
        <w:t>（二）</w:t>
      </w:r>
      <w:r w:rsidR="006853B2" w:rsidRPr="00C457C7">
        <w:rPr>
          <w:rFonts w:ascii="宋体" w:eastAsia="宋体" w:hAnsi="宋体"/>
          <w:color w:val="000000" w:themeColor="text1"/>
          <w:sz w:val="24"/>
          <w:szCs w:val="24"/>
        </w:rPr>
        <w:t>单位以承包、承租、挂靠方式经营的，</w:t>
      </w:r>
      <w:r w:rsidR="006853B2" w:rsidRPr="00C457C7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承包人、承租人、挂靠人(以下统称承包人)以发包人、出租人、被挂靠人(以下统称发包人)名义对外经营并由发包人承担相关法律责任的，以该发包人为纳税人。否则，以承包人为纳税人。</w:t>
      </w:r>
    </w:p>
    <w:p w14:paraId="3A7B91DB" w14:textId="3EDCCD52" w:rsidR="006853B2" w:rsidRPr="00C457C7" w:rsidRDefault="006853B2" w:rsidP="00C457C7">
      <w:pPr>
        <w:widowControl/>
        <w:spacing w:beforeLines="50" w:before="156" w:line="480" w:lineRule="atLeast"/>
        <w:ind w:firstLineChars="200" w:firstLine="480"/>
        <w:jc w:val="righ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457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hyperlink r:id="rId13" w:history="1">
        <w:r w:rsidR="00411920">
          <w:rPr>
            <w:rStyle w:val="a4"/>
            <w:rFonts w:ascii="宋体" w:eastAsia="宋体" w:hAnsi="宋体" w:cs="宋体" w:hint="eastAsia"/>
            <w:kern w:val="0"/>
            <w:sz w:val="24"/>
            <w:szCs w:val="24"/>
          </w:rPr>
          <w:t>财税[2016]36号附件1</w:t>
        </w:r>
      </w:hyperlink>
      <w:r w:rsidRPr="00C457C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第二条）</w:t>
      </w:r>
    </w:p>
    <w:p w14:paraId="31975C4C" w14:textId="374493FB" w:rsidR="006853B2" w:rsidRPr="00C457C7" w:rsidRDefault="00C457C7" w:rsidP="00C457C7">
      <w:pPr>
        <w:pStyle w:val="1"/>
        <w:spacing w:beforeLines="50" w:before="156" w:after="0" w:line="480" w:lineRule="atLeast"/>
        <w:rPr>
          <w:sz w:val="24"/>
          <w:szCs w:val="24"/>
        </w:rPr>
      </w:pPr>
      <w:bookmarkStart w:id="3" w:name="_Toc12893811"/>
      <w:r w:rsidRPr="00C457C7">
        <w:rPr>
          <w:rFonts w:hint="eastAsia"/>
          <w:sz w:val="24"/>
          <w:szCs w:val="24"/>
        </w:rPr>
        <w:lastRenderedPageBreak/>
        <w:t>三、</w:t>
      </w:r>
      <w:proofErr w:type="gramStart"/>
      <w:r w:rsidR="006853B2" w:rsidRPr="00C457C7">
        <w:rPr>
          <w:rFonts w:hint="eastAsia"/>
          <w:sz w:val="24"/>
          <w:szCs w:val="24"/>
        </w:rPr>
        <w:t>资管产品</w:t>
      </w:r>
      <w:proofErr w:type="gramEnd"/>
      <w:r w:rsidRPr="00C457C7">
        <w:rPr>
          <w:rFonts w:hint="eastAsia"/>
          <w:sz w:val="24"/>
          <w:szCs w:val="24"/>
        </w:rPr>
        <w:t>的纳税人</w:t>
      </w:r>
    </w:p>
    <w:bookmarkEnd w:id="3"/>
    <w:p w14:paraId="20957EAE" w14:textId="491883C2" w:rsidR="006853B2" w:rsidRPr="00C457C7" w:rsidRDefault="00613F97" w:rsidP="00C457C7">
      <w:pPr>
        <w:spacing w:beforeLines="50" w:before="156" w:line="480" w:lineRule="atLeas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详</w:t>
      </w:r>
      <w:r w:rsidR="006853B2" w:rsidRPr="00C457C7">
        <w:rPr>
          <w:rFonts w:ascii="宋体" w:eastAsia="宋体" w:hAnsi="宋体" w:hint="eastAsia"/>
          <w:color w:val="000000" w:themeColor="text1"/>
          <w:sz w:val="24"/>
          <w:szCs w:val="24"/>
        </w:rPr>
        <w:t>见：</w:t>
      </w:r>
      <w:hyperlink r:id="rId14" w:history="1">
        <w:r w:rsidRPr="00613F97">
          <w:rPr>
            <w:rStyle w:val="a4"/>
            <w:rFonts w:ascii="宋体" w:eastAsia="宋体" w:hAnsi="宋体" w:hint="eastAsia"/>
            <w:sz w:val="24"/>
            <w:szCs w:val="24"/>
          </w:rPr>
          <w:t xml:space="preserve">6.6.2 </w:t>
        </w:r>
        <w:proofErr w:type="gramStart"/>
        <w:r w:rsidRPr="00613F97">
          <w:rPr>
            <w:rStyle w:val="a4"/>
            <w:rFonts w:ascii="宋体" w:eastAsia="宋体" w:hAnsi="宋体" w:hint="eastAsia"/>
            <w:sz w:val="24"/>
            <w:szCs w:val="24"/>
          </w:rPr>
          <w:t>资管产品</w:t>
        </w:r>
        <w:proofErr w:type="gramEnd"/>
        <w:r w:rsidRPr="00613F97">
          <w:rPr>
            <w:rStyle w:val="a4"/>
            <w:rFonts w:ascii="宋体" w:eastAsia="宋体" w:hAnsi="宋体" w:hint="eastAsia"/>
            <w:sz w:val="24"/>
            <w:szCs w:val="24"/>
          </w:rPr>
          <w:t>增值税</w:t>
        </w:r>
      </w:hyperlink>
    </w:p>
    <w:sectPr w:rsidR="006853B2" w:rsidRPr="00C45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" w:author="Windows 用户" w:date="2021-04-04T21:19:00Z" w:initials="W用">
    <w:p w14:paraId="2B1136E3" w14:textId="5BD38737" w:rsidR="00510247" w:rsidRDefault="005102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——以海关完税凭证开具的单位和个人，为纳税人</w:t>
      </w:r>
    </w:p>
  </w:comment>
  <w:comment w:id="2" w:author="Windows 用户" w:date="2021-04-04T21:21:00Z" w:initials="W用">
    <w:p w14:paraId="7010CA05" w14:textId="673598C6" w:rsidR="00510247" w:rsidRDefault="0051024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一、以发包方、出租方、被挂靠方名义对外经营——以发包方为纳税人</w:t>
      </w:r>
    </w:p>
    <w:p w14:paraId="5CF725E4" w14:textId="7123D1C6" w:rsidR="00510247" w:rsidRDefault="00510247">
      <w:pPr>
        <w:pStyle w:val="ab"/>
        <w:rPr>
          <w:rFonts w:hint="eastAsia"/>
        </w:rPr>
      </w:pPr>
      <w:r>
        <w:rPr>
          <w:rFonts w:hint="eastAsia"/>
        </w:rPr>
        <w:t>二、否则——以承包人为纳税人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B1136E3" w15:done="0"/>
  <w15:commentEx w15:paraId="5CF725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4ABEC" w16cex:dateUtc="2021-04-04T13:19:00Z"/>
  <w16cex:commentExtensible w16cex:durableId="2414AC72" w16cex:dateUtc="2021-04-04T13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B1136E3" w16cid:durableId="2414ABEC"/>
  <w16cid:commentId w16cid:paraId="5CF725E4" w16cid:durableId="2414AC7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17756" w14:textId="77777777" w:rsidR="00BC6AC3" w:rsidRDefault="00BC6AC3" w:rsidP="008A4976">
      <w:r>
        <w:separator/>
      </w:r>
    </w:p>
  </w:endnote>
  <w:endnote w:type="continuationSeparator" w:id="0">
    <w:p w14:paraId="293F5193" w14:textId="77777777" w:rsidR="00BC6AC3" w:rsidRDefault="00BC6AC3" w:rsidP="008A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2B4A2" w14:textId="77777777" w:rsidR="00BC6AC3" w:rsidRDefault="00BC6AC3" w:rsidP="008A4976">
      <w:r>
        <w:separator/>
      </w:r>
    </w:p>
  </w:footnote>
  <w:footnote w:type="continuationSeparator" w:id="0">
    <w:p w14:paraId="7F2AE008" w14:textId="77777777" w:rsidR="00BC6AC3" w:rsidRDefault="00BC6AC3" w:rsidP="008A497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dows 用户">
    <w15:presenceInfo w15:providerId="None" w15:userId="Windows 用户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344C"/>
    <w:rsid w:val="00156542"/>
    <w:rsid w:val="001A105B"/>
    <w:rsid w:val="00205D22"/>
    <w:rsid w:val="002E7F9B"/>
    <w:rsid w:val="00411920"/>
    <w:rsid w:val="0046344C"/>
    <w:rsid w:val="004B74E4"/>
    <w:rsid w:val="00510247"/>
    <w:rsid w:val="00586D71"/>
    <w:rsid w:val="00605259"/>
    <w:rsid w:val="00613F97"/>
    <w:rsid w:val="006853B2"/>
    <w:rsid w:val="007D3AD8"/>
    <w:rsid w:val="007D7D01"/>
    <w:rsid w:val="00826590"/>
    <w:rsid w:val="00836A7F"/>
    <w:rsid w:val="008A4976"/>
    <w:rsid w:val="008D5C7D"/>
    <w:rsid w:val="00BC6AC3"/>
    <w:rsid w:val="00C457C7"/>
    <w:rsid w:val="00DE5FE8"/>
    <w:rsid w:val="00E477C0"/>
    <w:rsid w:val="00F57C18"/>
    <w:rsid w:val="00F6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375EF"/>
  <w15:docId w15:val="{88F7E590-7954-4B53-99E4-4D42324C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3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5C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E7F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853B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853B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6853B2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6853B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(Web)"/>
    <w:basedOn w:val="a"/>
    <w:uiPriority w:val="99"/>
    <w:unhideWhenUsed/>
    <w:rsid w:val="006853B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853B2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8D5C7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E7F9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A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A497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A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A4976"/>
    <w:rPr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826590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51024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51024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510247"/>
  </w:style>
  <w:style w:type="paragraph" w:styleId="ad">
    <w:name w:val="annotation subject"/>
    <w:basedOn w:val="ab"/>
    <w:next w:val="ab"/>
    <w:link w:val="ae"/>
    <w:uiPriority w:val="99"/>
    <w:semiHidden/>
    <w:unhideWhenUsed/>
    <w:rsid w:val="0051024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5102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://ssfb86.com/index/News/detail/newsid/7031.html" TargetMode="Externa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yperlink" Target="http://ssfb86.com/index/News/detail/newsid/5387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yperlink" Target="http://ssfb86.com/index/News/detail/newsid/1680.htm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ssfb86.com/index/News/detail/newsid/5271.html" TargetMode="Externa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hyperlink" Target="http://ssfb86.com/index/News/detail/newsid/7506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2020-06-28T05:47:00Z</dcterms:created>
  <dcterms:modified xsi:type="dcterms:W3CDTF">2021-04-04T13:24:00Z</dcterms:modified>
</cp:coreProperties>
</file>