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6F9127E5" w14:textId="68753FA6" w:rsidR="00043BFA" w:rsidRPr="00627D3E" w:rsidRDefault="008D77CF" w:rsidP="00043BFA">
      <w:pPr>
        <w:spacing w:beforeLines="50" w:before="156" w:line="480" w:lineRule="atLeast"/>
        <w:jc w:val="center"/>
        <w:rPr>
          <w:rFonts w:asciiTheme="minorEastAsia" w:hAnsiTheme="minorEastAsia"/>
          <w:b/>
          <w:bCs/>
          <w:color w:val="FF0000"/>
          <w:sz w:val="44"/>
          <w:szCs w:val="44"/>
        </w:rPr>
      </w:pPr>
      <w:r w:rsidRPr="00627D3E">
        <w:rPr>
          <w:rFonts w:asciiTheme="minorEastAsia" w:hAnsiTheme="minorEastAsia"/>
          <w:b/>
          <w:bCs/>
          <w:color w:val="FF0000"/>
          <w:sz w:val="44"/>
          <w:szCs w:val="44"/>
        </w:rPr>
        <w:t>3</w:t>
      </w:r>
      <w:r w:rsidR="00043BFA" w:rsidRPr="00627D3E">
        <w:rPr>
          <w:rFonts w:asciiTheme="minorEastAsia" w:hAnsiTheme="minorEastAsia"/>
          <w:b/>
          <w:bCs/>
          <w:color w:val="FF0000"/>
          <w:sz w:val="44"/>
          <w:szCs w:val="44"/>
        </w:rPr>
        <w:t>.</w:t>
      </w:r>
      <w:r w:rsidR="00BF5877" w:rsidRPr="00627D3E">
        <w:rPr>
          <w:rFonts w:asciiTheme="minorEastAsia" w:hAnsiTheme="minorEastAsia" w:hint="eastAsia"/>
          <w:b/>
          <w:bCs/>
          <w:color w:val="FF0000"/>
          <w:sz w:val="44"/>
          <w:szCs w:val="44"/>
        </w:rPr>
        <w:t>1</w:t>
      </w:r>
      <w:r w:rsidR="00B07502" w:rsidRPr="00627D3E">
        <w:rPr>
          <w:rFonts w:asciiTheme="minorEastAsia" w:hAnsiTheme="minorEastAsia" w:hint="eastAsia"/>
          <w:b/>
          <w:bCs/>
          <w:color w:val="FF0000"/>
          <w:sz w:val="44"/>
          <w:szCs w:val="44"/>
        </w:rPr>
        <w:t>.</w:t>
      </w:r>
      <w:r w:rsidR="006F5280" w:rsidRPr="00627D3E">
        <w:rPr>
          <w:rFonts w:asciiTheme="minorEastAsia" w:hAnsiTheme="minorEastAsia"/>
          <w:b/>
          <w:bCs/>
          <w:color w:val="FF0000"/>
          <w:sz w:val="44"/>
          <w:szCs w:val="44"/>
        </w:rPr>
        <w:t>1</w:t>
      </w:r>
      <w:r w:rsidR="00BF5877" w:rsidRPr="00627D3E">
        <w:rPr>
          <w:rFonts w:asciiTheme="minorEastAsia" w:hAnsiTheme="minorEastAsia" w:hint="eastAsia"/>
          <w:b/>
          <w:bCs/>
          <w:color w:val="FF0000"/>
          <w:sz w:val="44"/>
          <w:szCs w:val="44"/>
        </w:rPr>
        <w:t>.2</w:t>
      </w:r>
      <w:r w:rsidR="00043BFA" w:rsidRPr="00627D3E">
        <w:rPr>
          <w:rFonts w:asciiTheme="minorEastAsia" w:hAnsiTheme="minorEastAsia"/>
          <w:b/>
          <w:bCs/>
          <w:color w:val="FF0000"/>
          <w:sz w:val="44"/>
          <w:szCs w:val="44"/>
        </w:rPr>
        <w:t xml:space="preserve">  </w:t>
      </w:r>
      <w:r w:rsidR="00BF5877" w:rsidRPr="00627D3E">
        <w:rPr>
          <w:rFonts w:asciiTheme="minorEastAsia" w:hAnsiTheme="minorEastAsia" w:hint="eastAsia"/>
          <w:b/>
          <w:bCs/>
          <w:color w:val="FF0000"/>
          <w:sz w:val="44"/>
          <w:szCs w:val="44"/>
        </w:rPr>
        <w:t>适用税率、申报与计算等</w:t>
      </w:r>
    </w:p>
    <w:p w14:paraId="44A8CCD4" w14:textId="6666884F" w:rsidR="00B96CE8" w:rsidRDefault="00B96CE8" w:rsidP="00142D12">
      <w:pPr>
        <w:pStyle w:val="a8"/>
        <w:shd w:val="clear" w:color="auto" w:fill="FFFFFF"/>
        <w:spacing w:beforeLines="50" w:before="156" w:after="0" w:line="480" w:lineRule="atLeast"/>
        <w:rPr>
          <w:rFonts w:asciiTheme="minorEastAsia" w:eastAsiaTheme="minorEastAsia" w:hAnsiTheme="minorEastAsia" w:cstheme="minorBidi"/>
          <w:b/>
          <w:bCs/>
          <w:color w:val="000000" w:themeColor="text1"/>
          <w:kern w:val="44"/>
        </w:rPr>
      </w:pPr>
    </w:p>
    <w:p w14:paraId="6B484758"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中华人民共和国境内（以下简称境内）的增值税一般纳税人提供适用增值税零税率的应税服务，实行增值税退（免）税办法。</w:t>
      </w:r>
    </w:p>
    <w:p w14:paraId="4EE5F819" w14:textId="303B7511" w:rsidR="004D2B9A"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bookmarkStart w:id="0" w:name="_Hlk52693764"/>
      <w:r w:rsidR="00FD1038" w:rsidRPr="00FD1038">
        <w:rPr>
          <w:rFonts w:asciiTheme="minorEastAsia" w:hAnsiTheme="minorEastAsia"/>
          <w:color w:val="0070C0"/>
          <w:sz w:val="24"/>
          <w:szCs w:val="24"/>
          <w:shd w:val="clear" w:color="auto" w:fill="FFFFFF"/>
        </w:rPr>
        <w:fldChar w:fldCharType="begin"/>
      </w:r>
      <w:r w:rsidR="00FD1038" w:rsidRPr="00FD1038">
        <w:rPr>
          <w:rFonts w:asciiTheme="minorEastAsia" w:hAnsiTheme="minorEastAsia"/>
          <w:color w:val="0070C0"/>
          <w:sz w:val="24"/>
          <w:szCs w:val="24"/>
          <w:shd w:val="clear" w:color="auto" w:fill="FFFFFF"/>
        </w:rPr>
        <w:instrText xml:space="preserve"> HYPERLINK "http://ssfb86.com/index/News/detail/newsid/1256.html" </w:instrText>
      </w:r>
      <w:r w:rsidR="00FD1038" w:rsidRPr="00FD1038">
        <w:rPr>
          <w:rFonts w:asciiTheme="minorEastAsia" w:hAnsiTheme="minorEastAsia"/>
          <w:color w:val="0070C0"/>
          <w:sz w:val="24"/>
          <w:szCs w:val="24"/>
          <w:shd w:val="clear" w:color="auto" w:fill="FFFFFF"/>
        </w:rPr>
        <w:fldChar w:fldCharType="separate"/>
      </w:r>
      <w:r w:rsidRPr="00FD1038">
        <w:rPr>
          <w:rStyle w:val="a7"/>
          <w:rFonts w:asciiTheme="minorEastAsia" w:hAnsiTheme="minorEastAsia" w:hint="eastAsia"/>
          <w:color w:val="0070C0"/>
          <w:sz w:val="24"/>
          <w:szCs w:val="24"/>
          <w:shd w:val="clear" w:color="auto" w:fill="FFFFFF"/>
        </w:rPr>
        <w:t>国家税务总局公告2014年第11号</w:t>
      </w:r>
      <w:r w:rsidR="00FD1038" w:rsidRPr="00FD1038">
        <w:rPr>
          <w:rFonts w:asciiTheme="minorEastAsia" w:hAnsiTheme="minorEastAsia"/>
          <w:color w:val="0070C0"/>
          <w:sz w:val="24"/>
          <w:szCs w:val="24"/>
          <w:shd w:val="clear" w:color="auto" w:fill="FFFFFF"/>
        </w:rPr>
        <w:fldChar w:fldCharType="end"/>
      </w:r>
      <w:bookmarkEnd w:id="0"/>
      <w:r w:rsidRPr="00CF03C8">
        <w:rPr>
          <w:rFonts w:asciiTheme="minorEastAsia" w:hAnsiTheme="minorEastAsia" w:hint="eastAsia"/>
          <w:color w:val="000000" w:themeColor="text1"/>
          <w:sz w:val="24"/>
          <w:szCs w:val="24"/>
          <w:shd w:val="clear" w:color="auto" w:fill="FFFFFF"/>
        </w:rPr>
        <w:t>第一条）</w:t>
      </w:r>
    </w:p>
    <w:p w14:paraId="7A4DBCAF" w14:textId="77777777" w:rsidR="00EA1556" w:rsidRPr="00CF03C8" w:rsidRDefault="00EA1556" w:rsidP="00EA155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境内的单位和个人销售适用增值税零税率的服务或无形资产，按月向主管退税的税务机关申报办理增值税退(免)税手续。具体管理办法由国家税务总局商财政部另行制定。</w:t>
      </w:r>
    </w:p>
    <w:p w14:paraId="3EA01FB2" w14:textId="7956193B" w:rsidR="00EA1556" w:rsidRPr="00CF03C8" w:rsidRDefault="00EA1556" w:rsidP="00EA1556">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F03C8">
        <w:rPr>
          <w:rFonts w:asciiTheme="minorEastAsia" w:hAnsiTheme="minorEastAsia" w:cs="宋体" w:hint="eastAsia"/>
          <w:color w:val="000000" w:themeColor="text1"/>
          <w:kern w:val="0"/>
          <w:sz w:val="24"/>
          <w:szCs w:val="24"/>
        </w:rPr>
        <w:t>（</w:t>
      </w:r>
      <w:hyperlink r:id="rId6" w:history="1">
        <w:r>
          <w:rPr>
            <w:rStyle w:val="a7"/>
            <w:rFonts w:ascii="宋体" w:eastAsia="宋体" w:hAnsi="宋体" w:cs="宋体" w:hint="eastAsia"/>
            <w:color w:val="0070C0"/>
            <w:kern w:val="0"/>
            <w:sz w:val="24"/>
            <w:szCs w:val="24"/>
          </w:rPr>
          <w:t>财税[2016]36号附件4</w:t>
        </w:r>
      </w:hyperlink>
      <w:r w:rsidRPr="00CF03C8">
        <w:rPr>
          <w:rFonts w:asciiTheme="minorEastAsia" w:hAnsiTheme="minorEastAsia" w:cs="宋体" w:hint="eastAsia"/>
          <w:color w:val="000000" w:themeColor="text1"/>
          <w:kern w:val="0"/>
          <w:sz w:val="24"/>
          <w:szCs w:val="24"/>
        </w:rPr>
        <w:t>第六条）</w:t>
      </w:r>
    </w:p>
    <w:p w14:paraId="676BBE1B"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一、主要概念</w:t>
      </w:r>
    </w:p>
    <w:p w14:paraId="2B6908A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本办法所称的增值税零税率应税服务提供者是指，提供适用增值税零税率应税服务，且</w:t>
      </w:r>
      <w:r w:rsidRPr="008B4767">
        <w:rPr>
          <w:rFonts w:asciiTheme="minorEastAsia" w:hAnsiTheme="minorEastAsia" w:cs="宋体" w:hint="eastAsia"/>
          <w:b/>
          <w:color w:val="000000" w:themeColor="text1"/>
          <w:kern w:val="0"/>
          <w:sz w:val="24"/>
          <w:szCs w:val="24"/>
        </w:rPr>
        <w:t>认定为增值税一般纳税人，实行增值税一般计税方法</w:t>
      </w:r>
      <w:r w:rsidRPr="00CF03C8">
        <w:rPr>
          <w:rFonts w:asciiTheme="minorEastAsia" w:hAnsiTheme="minorEastAsia" w:cs="宋体" w:hint="eastAsia"/>
          <w:color w:val="000000" w:themeColor="text1"/>
          <w:kern w:val="0"/>
          <w:sz w:val="24"/>
          <w:szCs w:val="24"/>
        </w:rPr>
        <w:t>的境内单位和个人。属于汇总缴纳增值税的，为经财政部和国家税务总局批准的汇总缴纳增值税的总机构。</w:t>
      </w:r>
    </w:p>
    <w:p w14:paraId="777D7EED" w14:textId="13F40AFB"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第二条）</w:t>
      </w:r>
    </w:p>
    <w:p w14:paraId="247B33E6"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二、零税率应税服务范围</w:t>
      </w:r>
    </w:p>
    <w:p w14:paraId="2582C451"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增值税零税率应税服务适用范围按财政部、国家税务总局的规定执行。</w:t>
      </w:r>
    </w:p>
    <w:p w14:paraId="24B20F06" w14:textId="685111F3"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1" w:name="_Hlk27748898"/>
      <w:r w:rsidRPr="00CF03C8">
        <w:rPr>
          <w:rFonts w:asciiTheme="minorEastAsia" w:hAnsiTheme="minorEastAsia" w:hint="eastAsia"/>
          <w:color w:val="000000" w:themeColor="text1"/>
          <w:sz w:val="24"/>
          <w:szCs w:val="24"/>
          <w:shd w:val="clear" w:color="auto" w:fill="FFFFFF"/>
        </w:rPr>
        <w:t>（</w:t>
      </w:r>
      <w:hyperlink r:id="rId8"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第三条第一款）</w:t>
      </w:r>
    </w:p>
    <w:bookmarkEnd w:id="1"/>
    <w:p w14:paraId="6B47E813" w14:textId="2F388566"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三、退（免）税</w:t>
      </w:r>
      <w:r w:rsidR="009A20A0">
        <w:rPr>
          <w:rFonts w:asciiTheme="minorEastAsia" w:hAnsiTheme="minorEastAsia" w:hint="eastAsia"/>
          <w:color w:val="000000" w:themeColor="text1"/>
          <w:sz w:val="24"/>
          <w:szCs w:val="24"/>
        </w:rPr>
        <w:t>方法</w:t>
      </w:r>
    </w:p>
    <w:p w14:paraId="2C77944F" w14:textId="77777777" w:rsidR="00593E67" w:rsidRPr="005023CE" w:rsidRDefault="00593E67" w:rsidP="00593E67">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CE">
        <w:rPr>
          <w:rFonts w:asciiTheme="minorEastAsia" w:hAnsiTheme="minorEastAsia" w:cs="宋体"/>
          <w:color w:val="000000" w:themeColor="text1"/>
          <w:kern w:val="0"/>
          <w:sz w:val="24"/>
          <w:szCs w:val="24"/>
        </w:rPr>
        <w:t>境内的单位和个人提供适用</w:t>
      </w:r>
      <w:commentRangeStart w:id="2"/>
      <w:r w:rsidRPr="005023CE">
        <w:rPr>
          <w:rFonts w:asciiTheme="minorEastAsia" w:hAnsiTheme="minorEastAsia" w:cs="宋体"/>
          <w:color w:val="000000" w:themeColor="text1"/>
          <w:kern w:val="0"/>
          <w:sz w:val="24"/>
          <w:szCs w:val="24"/>
        </w:rPr>
        <w:t>增值税零税率</w:t>
      </w:r>
      <w:commentRangeEnd w:id="2"/>
      <w:r w:rsidR="001D1817">
        <w:rPr>
          <w:rStyle w:val="ae"/>
        </w:rPr>
        <w:commentReference w:id="2"/>
      </w:r>
      <w:r w:rsidRPr="005023CE">
        <w:rPr>
          <w:rFonts w:asciiTheme="minorEastAsia" w:hAnsiTheme="minorEastAsia" w:cs="宋体"/>
          <w:color w:val="000000" w:themeColor="text1"/>
          <w:kern w:val="0"/>
          <w:sz w:val="24"/>
          <w:szCs w:val="24"/>
        </w:rPr>
        <w:t>的服务或者无形资产如果属于适用简易计税方法的，实行免征增值税办法。如果属于适用增值税一般计税方法的，生产企业实行免抵退税办法，</w:t>
      </w:r>
      <w:r w:rsidRPr="005023CE">
        <w:rPr>
          <w:rFonts w:asciiTheme="minorEastAsia" w:hAnsiTheme="minorEastAsia" w:cs="宋体"/>
          <w:b/>
          <w:bCs/>
          <w:color w:val="000000" w:themeColor="text1"/>
          <w:kern w:val="0"/>
          <w:sz w:val="24"/>
          <w:szCs w:val="24"/>
        </w:rPr>
        <w:t>外贸企业外购服务或者无形资产出口实行免退税办</w:t>
      </w:r>
      <w:r w:rsidRPr="005023CE">
        <w:rPr>
          <w:rFonts w:asciiTheme="minorEastAsia" w:hAnsiTheme="minorEastAsia" w:cs="宋体"/>
          <w:b/>
          <w:bCs/>
          <w:color w:val="000000" w:themeColor="text1"/>
          <w:kern w:val="0"/>
          <w:sz w:val="24"/>
          <w:szCs w:val="24"/>
        </w:rPr>
        <w:lastRenderedPageBreak/>
        <w:t>法，外贸企业直接将服务或自行研发的无形资产出口，视同生产企业连同其出口货物统一实行免抵退税办法</w:t>
      </w:r>
      <w:r w:rsidRPr="005023CE">
        <w:rPr>
          <w:rFonts w:asciiTheme="minorEastAsia" w:hAnsiTheme="minorEastAsia" w:cs="宋体"/>
          <w:color w:val="000000" w:themeColor="text1"/>
          <w:kern w:val="0"/>
          <w:sz w:val="24"/>
          <w:szCs w:val="24"/>
        </w:rPr>
        <w:t>。</w:t>
      </w:r>
    </w:p>
    <w:p w14:paraId="3046F025" w14:textId="381389D4" w:rsidR="00593E67" w:rsidRDefault="00593E67" w:rsidP="00593E67">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3CE">
        <w:rPr>
          <w:rFonts w:asciiTheme="minorEastAsia" w:hAnsiTheme="minorEastAsia" w:cs="宋体" w:hint="eastAsia"/>
          <w:color w:val="000000" w:themeColor="text1"/>
          <w:kern w:val="0"/>
          <w:sz w:val="24"/>
          <w:szCs w:val="24"/>
        </w:rPr>
        <w:t>（</w:t>
      </w:r>
      <w:hyperlink r:id="rId12" w:history="1">
        <w:r>
          <w:rPr>
            <w:rStyle w:val="a7"/>
            <w:rFonts w:ascii="宋体" w:eastAsia="宋体" w:hAnsi="宋体" w:cs="宋体" w:hint="eastAsia"/>
            <w:color w:val="0070C0"/>
            <w:kern w:val="0"/>
            <w:sz w:val="24"/>
            <w:szCs w:val="24"/>
          </w:rPr>
          <w:t>财税[2016]36号附件4</w:t>
        </w:r>
      </w:hyperlink>
      <w:r w:rsidRPr="005023CE">
        <w:rPr>
          <w:rFonts w:asciiTheme="minorEastAsia" w:hAnsiTheme="minorEastAsia" w:cs="宋体" w:hint="eastAsia"/>
          <w:color w:val="000000" w:themeColor="text1"/>
          <w:kern w:val="0"/>
          <w:sz w:val="24"/>
          <w:szCs w:val="24"/>
        </w:rPr>
        <w:t>第四条第一款）</w:t>
      </w:r>
    </w:p>
    <w:p w14:paraId="409F011C" w14:textId="5D874CAA"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增值税零税率应税服务退（免）税办法包括免抵退税办法和免退税办法，具体办法及计算公式按</w:t>
      </w:r>
      <w:r w:rsidR="00FD1038" w:rsidRPr="00FD1038">
        <w:rPr>
          <w:rFonts w:hint="eastAsia"/>
          <w:color w:val="333333"/>
          <w:shd w:val="clear" w:color="auto" w:fill="FFFFFF"/>
        </w:rPr>
        <w:t>《财政部</w:t>
      </w:r>
      <w:r w:rsidR="00FD1038" w:rsidRPr="00FD1038">
        <w:rPr>
          <w:rFonts w:hint="eastAsia"/>
          <w:color w:val="333333"/>
          <w:shd w:val="clear" w:color="auto" w:fill="FFFFFF"/>
        </w:rPr>
        <w:t xml:space="preserve"> </w:t>
      </w:r>
      <w:r w:rsidR="00FD1038" w:rsidRPr="00FD1038">
        <w:rPr>
          <w:rFonts w:hint="eastAsia"/>
          <w:color w:val="333333"/>
          <w:shd w:val="clear" w:color="auto" w:fill="FFFFFF"/>
        </w:rPr>
        <w:t>国家税务总局关于出口货物劳务增值税和消费税政策的通知》（</w:t>
      </w:r>
      <w:hyperlink r:id="rId13" w:tgtFrame="_self" w:history="1">
        <w:r w:rsidR="00FD1038" w:rsidRPr="00FD1038">
          <w:rPr>
            <w:rFonts w:hint="eastAsia"/>
            <w:color w:val="6E6E6E"/>
            <w:u w:val="single"/>
            <w:shd w:val="clear" w:color="auto" w:fill="FFFFFF"/>
          </w:rPr>
          <w:t>财税〔</w:t>
        </w:r>
        <w:r w:rsidR="00FD1038" w:rsidRPr="00FD1038">
          <w:rPr>
            <w:rFonts w:hint="eastAsia"/>
            <w:color w:val="6E6E6E"/>
            <w:u w:val="single"/>
            <w:shd w:val="clear" w:color="auto" w:fill="FFFFFF"/>
          </w:rPr>
          <w:t>2012</w:t>
        </w:r>
        <w:r w:rsidR="00FD1038" w:rsidRPr="00FD1038">
          <w:rPr>
            <w:rFonts w:hint="eastAsia"/>
            <w:color w:val="6E6E6E"/>
            <w:u w:val="single"/>
            <w:shd w:val="clear" w:color="auto" w:fill="FFFFFF"/>
          </w:rPr>
          <w:t>〕</w:t>
        </w:r>
        <w:r w:rsidR="00FD1038" w:rsidRPr="00FD1038">
          <w:rPr>
            <w:rFonts w:hint="eastAsia"/>
            <w:color w:val="6E6E6E"/>
            <w:u w:val="single"/>
            <w:shd w:val="clear" w:color="auto" w:fill="FFFFFF"/>
          </w:rPr>
          <w:t>39</w:t>
        </w:r>
        <w:r w:rsidR="00FD1038" w:rsidRPr="00FD1038">
          <w:rPr>
            <w:rFonts w:hint="eastAsia"/>
            <w:color w:val="6E6E6E"/>
            <w:u w:val="single"/>
            <w:shd w:val="clear" w:color="auto" w:fill="FFFFFF"/>
          </w:rPr>
          <w:t>号</w:t>
        </w:r>
      </w:hyperlink>
      <w:r w:rsidR="00FD1038" w:rsidRPr="00FD1038">
        <w:rPr>
          <w:rFonts w:hint="eastAsia"/>
          <w:color w:val="333333"/>
          <w:shd w:val="clear" w:color="auto" w:fill="FFFFFF"/>
        </w:rPr>
        <w:t>）</w:t>
      </w:r>
      <w:r w:rsidRPr="00CF03C8">
        <w:rPr>
          <w:rFonts w:asciiTheme="minorEastAsia" w:hAnsiTheme="minorEastAsia" w:cs="宋体" w:hint="eastAsia"/>
          <w:color w:val="000000" w:themeColor="text1"/>
          <w:kern w:val="0"/>
          <w:sz w:val="24"/>
          <w:szCs w:val="24"/>
        </w:rPr>
        <w:t>有关出口货物劳务退（免）税的规定执行。</w:t>
      </w:r>
    </w:p>
    <w:p w14:paraId="2EFA71B4" w14:textId="1C098814"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3" w:name="_Hlk27748924"/>
      <w:r w:rsidRPr="00CF03C8">
        <w:rPr>
          <w:rFonts w:asciiTheme="minorEastAsia" w:hAnsiTheme="minorEastAsia" w:hint="eastAsia"/>
          <w:color w:val="000000" w:themeColor="text1"/>
          <w:sz w:val="24"/>
          <w:szCs w:val="24"/>
          <w:shd w:val="clear" w:color="auto" w:fill="FFFFFF"/>
        </w:rPr>
        <w:t>（</w:t>
      </w:r>
      <w:hyperlink r:id="rId14"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第四条第一款）</w:t>
      </w:r>
    </w:p>
    <w:bookmarkEnd w:id="3"/>
    <w:p w14:paraId="58E8DAC2"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实行免抵退税办法的增值税零税率应税服务提供者如果同时出口货物劳务且未分别核算的，应一并计算免抵退税。税务机关在审批时，应按照增值税零税率应税服务、出口货物劳务免抵退税额的比例划分其退税额和免抵税额。</w:t>
      </w:r>
    </w:p>
    <w:p w14:paraId="781D328B" w14:textId="069D4806"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15"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第四条第二款）</w:t>
      </w:r>
    </w:p>
    <w:p w14:paraId="1328F82F"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四、退税率</w:t>
      </w:r>
    </w:p>
    <w:p w14:paraId="25C5D5F4"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增值税零税率应税服务的退税率为对应服务提供给境内单位</w:t>
      </w:r>
      <w:commentRangeStart w:id="4"/>
      <w:r w:rsidRPr="00207044">
        <w:rPr>
          <w:rFonts w:asciiTheme="minorEastAsia" w:hAnsiTheme="minorEastAsia" w:cs="宋体" w:hint="eastAsia"/>
          <w:b/>
          <w:color w:val="000000" w:themeColor="text1"/>
          <w:kern w:val="0"/>
          <w:sz w:val="24"/>
          <w:szCs w:val="24"/>
        </w:rPr>
        <w:t>适用的增值税税率</w:t>
      </w:r>
      <w:commentRangeEnd w:id="4"/>
      <w:r w:rsidR="00207044">
        <w:rPr>
          <w:rStyle w:val="ae"/>
        </w:rPr>
        <w:commentReference w:id="4"/>
      </w:r>
      <w:r w:rsidRPr="00CF03C8">
        <w:rPr>
          <w:rFonts w:asciiTheme="minorEastAsia" w:hAnsiTheme="minorEastAsia" w:cs="宋体" w:hint="eastAsia"/>
          <w:color w:val="000000" w:themeColor="text1"/>
          <w:kern w:val="0"/>
          <w:sz w:val="24"/>
          <w:szCs w:val="24"/>
        </w:rPr>
        <w:t>。</w:t>
      </w:r>
    </w:p>
    <w:p w14:paraId="31ADB1EE" w14:textId="02FCA875"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16"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第五条）</w:t>
      </w:r>
    </w:p>
    <w:p w14:paraId="6F8FCB74"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五、退（免）税计税依据</w:t>
      </w:r>
    </w:p>
    <w:p w14:paraId="7A7D12BB"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增值税零税率应税服务的退（免）税计税依据，按照下列规定确定：</w:t>
      </w:r>
    </w:p>
    <w:p w14:paraId="2B4477DC" w14:textId="77777777" w:rsidR="004D2B9A" w:rsidRPr="00CF03C8" w:rsidRDefault="004D2B9A" w:rsidP="00CF03C8">
      <w:pPr>
        <w:pStyle w:val="2"/>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（一）实行免抵退税办法的</w:t>
      </w:r>
    </w:p>
    <w:p w14:paraId="7CB70A5C"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1.以铁路运输方式载运旅客的，为按照铁路合作组织清算规则清算后的实际运输收入；</w:t>
      </w:r>
    </w:p>
    <w:p w14:paraId="15156AA7" w14:textId="2C06F276"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5" w:name="_Hlk27748956"/>
      <w:r w:rsidRPr="00CF03C8">
        <w:rPr>
          <w:rFonts w:asciiTheme="minorEastAsia" w:hAnsiTheme="minorEastAsia" w:hint="eastAsia"/>
          <w:color w:val="000000" w:themeColor="text1"/>
          <w:sz w:val="24"/>
          <w:szCs w:val="24"/>
          <w:shd w:val="clear" w:color="auto" w:fill="FFFFFF"/>
        </w:rPr>
        <w:t>（</w:t>
      </w:r>
      <w:hyperlink r:id="rId17"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第六条第一款第一项）</w:t>
      </w:r>
    </w:p>
    <w:bookmarkEnd w:id="5"/>
    <w:p w14:paraId="71A94CA0"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2.以铁路运输方式载运货物的，为按照铁路运输进款清算办法，对“发站”或“到站(局)”名称包含“境”字的货票上注明的运输费用以及直接相关的国际联运杂费清算后的实际运输收入；</w:t>
      </w:r>
    </w:p>
    <w:p w14:paraId="06ED8CAA" w14:textId="5CE4C4BD"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lastRenderedPageBreak/>
        <w:t>（</w:t>
      </w:r>
      <w:hyperlink r:id="rId18"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第六条第一款第二项）</w:t>
      </w:r>
    </w:p>
    <w:p w14:paraId="623A170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3.以航空运输方式载运货物或旅客的，如果国际运输或港澳台运输各航段由多个承运人承运的，为中国航空结算有限责任公司清算后的实际收入；如果国际运输或港澳台运输各航段由一个承运人承运的，为提供航空运输服务取得的收入；</w:t>
      </w:r>
    </w:p>
    <w:p w14:paraId="6991FCAC" w14:textId="2636BCF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19"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第六条第一款第三项）</w:t>
      </w:r>
    </w:p>
    <w:p w14:paraId="209734DE"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4.其他实行免抵退税办法的增值税零税率应税服务，为提供增值税零税率应税服务取得的收入。</w:t>
      </w:r>
    </w:p>
    <w:p w14:paraId="63D3EF14" w14:textId="55BBD42A"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20"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第六条第一款第四项）</w:t>
      </w:r>
    </w:p>
    <w:p w14:paraId="5487C894" w14:textId="77777777" w:rsidR="004D2B9A" w:rsidRPr="00CF03C8" w:rsidRDefault="004D2B9A" w:rsidP="00CF03C8">
      <w:pPr>
        <w:pStyle w:val="2"/>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（二）实行免退税办法</w:t>
      </w:r>
    </w:p>
    <w:p w14:paraId="7826A85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退（免）税计税依据为</w:t>
      </w:r>
      <w:r w:rsidRPr="00DA30AD">
        <w:rPr>
          <w:rFonts w:asciiTheme="minorEastAsia" w:hAnsiTheme="minorEastAsia" w:cs="宋体" w:hint="eastAsia"/>
          <w:b/>
          <w:color w:val="000000" w:themeColor="text1"/>
          <w:kern w:val="0"/>
          <w:sz w:val="24"/>
          <w:szCs w:val="24"/>
        </w:rPr>
        <w:t>购进</w:t>
      </w:r>
      <w:r w:rsidRPr="00CF03C8">
        <w:rPr>
          <w:rFonts w:asciiTheme="minorEastAsia" w:hAnsiTheme="minorEastAsia" w:cs="宋体" w:hint="eastAsia"/>
          <w:color w:val="000000" w:themeColor="text1"/>
          <w:kern w:val="0"/>
          <w:sz w:val="24"/>
          <w:szCs w:val="24"/>
        </w:rPr>
        <w:t>应税服务的增值税专用发票或解缴税款的中华人民共和国税收缴款凭证上注明的金额。</w:t>
      </w:r>
    </w:p>
    <w:p w14:paraId="7E14CB86" w14:textId="72D37AFB"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21"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第六条第二）</w:t>
      </w:r>
    </w:p>
    <w:p w14:paraId="7ED0BD40"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六、禁开专用发票</w:t>
      </w:r>
    </w:p>
    <w:p w14:paraId="28F93DE8"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实行增值税退（免）税办法的增值税零税率应税服务不得开具增值税专用发票。</w:t>
      </w:r>
    </w:p>
    <w:p w14:paraId="7CC8B848" w14:textId="379976C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22"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第七条）</w:t>
      </w:r>
    </w:p>
    <w:p w14:paraId="3B529B8A" w14:textId="6DE9848C"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七、退（免）税</w:t>
      </w:r>
      <w:r w:rsidR="00B76E14">
        <w:rPr>
          <w:rFonts w:asciiTheme="minorEastAsia" w:hAnsiTheme="minorEastAsia" w:hint="eastAsia"/>
          <w:color w:val="000000" w:themeColor="text1"/>
          <w:sz w:val="24"/>
          <w:szCs w:val="24"/>
        </w:rPr>
        <w:t>备案</w:t>
      </w:r>
    </w:p>
    <w:p w14:paraId="6B25E0DC"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提供者办理出口退（免）税资格认定后，方可申报增值税零税率应税服务退（免）税。如果提供的适用增值税零税率应税服务发生在办理出口退（免）税资格认定前，在办理出口退（免）税资格认定后，可按规定申报退（免）税。</w:t>
      </w:r>
    </w:p>
    <w:p w14:paraId="27304F0F" w14:textId="1351944C"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23"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第八条）</w:t>
      </w:r>
    </w:p>
    <w:p w14:paraId="0355C519"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向境外单位提供新纳入零税率范围的应税服务的，增值税零税率应税服务提供者申报退（免）税时，应按规定办理出口退（免）税备案。</w:t>
      </w:r>
    </w:p>
    <w:p w14:paraId="0C7710F9" w14:textId="3857F0CB"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lastRenderedPageBreak/>
        <w:t>（</w:t>
      </w:r>
      <w:hyperlink r:id="rId24"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第二条）</w:t>
      </w:r>
    </w:p>
    <w:p w14:paraId="008119B1"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增值税零税率应税服务提供者应按照下列要求，向主管税务机关申请办理出口退（免）税资格认定：</w:t>
      </w:r>
    </w:p>
    <w:p w14:paraId="73C3567E" w14:textId="5181C106" w:rsidR="004D2B9A" w:rsidRPr="00B76E14" w:rsidRDefault="00B76E14" w:rsidP="00B76E14">
      <w:pPr>
        <w:pStyle w:val="2"/>
        <w:spacing w:beforeLines="50" w:before="156" w:after="0" w:line="480" w:lineRule="atLeast"/>
        <w:rPr>
          <w:rFonts w:asciiTheme="minorEastAsia" w:eastAsiaTheme="minorEastAsia" w:hAnsiTheme="minorEastAsia"/>
          <w:color w:val="000000" w:themeColor="text1"/>
          <w:sz w:val="24"/>
          <w:szCs w:val="24"/>
        </w:rPr>
      </w:pPr>
      <w:r w:rsidRPr="00B76E14">
        <w:rPr>
          <w:rFonts w:asciiTheme="minorEastAsia" w:eastAsiaTheme="minorEastAsia" w:hAnsiTheme="minorEastAsia" w:hint="eastAsia"/>
          <w:color w:val="000000" w:themeColor="text1"/>
          <w:sz w:val="24"/>
          <w:szCs w:val="24"/>
        </w:rPr>
        <w:t>（一）</w:t>
      </w:r>
      <w:r w:rsidR="004D2B9A" w:rsidRPr="00B76E14">
        <w:rPr>
          <w:rFonts w:asciiTheme="minorEastAsia" w:eastAsiaTheme="minorEastAsia" w:hAnsiTheme="minorEastAsia" w:hint="eastAsia"/>
          <w:color w:val="000000" w:themeColor="text1"/>
          <w:sz w:val="24"/>
          <w:szCs w:val="24"/>
        </w:rPr>
        <w:t>填报《出口退（免）税资格认定申请表》及电子数据；</w:t>
      </w:r>
    </w:p>
    <w:p w14:paraId="27DA0CA6" w14:textId="0B1B7E5F"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6" w:name="_Hlk27749023"/>
      <w:r w:rsidRPr="00CF03C8">
        <w:rPr>
          <w:rFonts w:asciiTheme="minorEastAsia" w:hAnsiTheme="minorEastAsia" w:hint="eastAsia"/>
          <w:color w:val="000000" w:themeColor="text1"/>
          <w:sz w:val="24"/>
          <w:szCs w:val="24"/>
          <w:shd w:val="clear" w:color="auto" w:fill="FFFFFF"/>
        </w:rPr>
        <w:t>（</w:t>
      </w:r>
      <w:hyperlink r:id="rId25"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第九条第一款第一项）</w:t>
      </w:r>
    </w:p>
    <w:bookmarkEnd w:id="6"/>
    <w:p w14:paraId="7323F878"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《出口退（免）税资格认定申请表》中的“退税开户银行账号”，必须填写办理税务登记时向主管税务机关报备的银行账号之一。</w:t>
      </w:r>
    </w:p>
    <w:p w14:paraId="46000E54" w14:textId="43CF672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26"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第九条第一款第二项）</w:t>
      </w:r>
    </w:p>
    <w:p w14:paraId="0B327460" w14:textId="10DB4F0C" w:rsidR="004D2B9A" w:rsidRPr="00B76E14" w:rsidRDefault="00B76E14" w:rsidP="00B76E14">
      <w:pPr>
        <w:pStyle w:val="2"/>
        <w:spacing w:beforeLines="50" w:before="156" w:after="0" w:line="480" w:lineRule="atLeast"/>
        <w:rPr>
          <w:rFonts w:asciiTheme="minorEastAsia" w:eastAsiaTheme="minorEastAsia" w:hAnsiTheme="minorEastAsia"/>
          <w:color w:val="000000" w:themeColor="text1"/>
          <w:sz w:val="24"/>
          <w:szCs w:val="24"/>
        </w:rPr>
      </w:pPr>
      <w:r w:rsidRPr="00B76E14">
        <w:rPr>
          <w:rFonts w:asciiTheme="minorEastAsia" w:eastAsiaTheme="minorEastAsia" w:hAnsiTheme="minorEastAsia" w:hint="eastAsia"/>
          <w:color w:val="000000" w:themeColor="text1"/>
          <w:sz w:val="24"/>
          <w:szCs w:val="24"/>
        </w:rPr>
        <w:t>（二）</w:t>
      </w:r>
      <w:r w:rsidR="004D2B9A" w:rsidRPr="00B76E14">
        <w:rPr>
          <w:rFonts w:asciiTheme="minorEastAsia" w:eastAsiaTheme="minorEastAsia" w:hAnsiTheme="minorEastAsia" w:hint="eastAsia"/>
          <w:color w:val="000000" w:themeColor="text1"/>
          <w:sz w:val="24"/>
          <w:szCs w:val="24"/>
        </w:rPr>
        <w:t>不同服务对应的资料原件及复印件</w:t>
      </w:r>
    </w:p>
    <w:p w14:paraId="29A741C5"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根据所提供的适用增值税零税率应税服务，提供以下</w:t>
      </w:r>
      <w:commentRangeStart w:id="7"/>
      <w:r w:rsidRPr="00CF03C8">
        <w:rPr>
          <w:rFonts w:asciiTheme="minorEastAsia" w:eastAsiaTheme="minorEastAsia" w:hAnsiTheme="minorEastAsia" w:hint="eastAsia"/>
          <w:color w:val="000000" w:themeColor="text1"/>
        </w:rPr>
        <w:t>对应资料的原件</w:t>
      </w:r>
      <w:commentRangeEnd w:id="7"/>
      <w:r w:rsidR="00073435">
        <w:rPr>
          <w:rStyle w:val="ae"/>
          <w:rFonts w:asciiTheme="minorHAnsi" w:eastAsiaTheme="minorEastAsia" w:hAnsiTheme="minorHAnsi" w:cstheme="minorBidi"/>
          <w:kern w:val="2"/>
        </w:rPr>
        <w:commentReference w:id="7"/>
      </w:r>
      <w:r w:rsidRPr="00CF03C8">
        <w:rPr>
          <w:rFonts w:asciiTheme="minorEastAsia" w:eastAsiaTheme="minorEastAsia" w:hAnsiTheme="minorEastAsia" w:hint="eastAsia"/>
          <w:color w:val="000000" w:themeColor="text1"/>
        </w:rPr>
        <w:t>及复印件：</w:t>
      </w:r>
    </w:p>
    <w:p w14:paraId="1092F391" w14:textId="2B5A0510" w:rsidR="004D2B9A" w:rsidRPr="00CF03C8" w:rsidRDefault="00846F90" w:rsidP="00846F90">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4D2B9A" w:rsidRPr="00CF03C8">
        <w:rPr>
          <w:rFonts w:asciiTheme="minorEastAsia" w:hAnsiTheme="minorEastAsia" w:hint="eastAsia"/>
          <w:color w:val="000000" w:themeColor="text1"/>
          <w:sz w:val="24"/>
          <w:szCs w:val="24"/>
        </w:rPr>
        <w:t>提供国际运输服务。</w:t>
      </w:r>
    </w:p>
    <w:p w14:paraId="7096C2B6"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以水路运输方式的，应提供《国际船舶运输经营许可证》；以航空运输方式的，应提供经营范围包括“国际航空客货邮运输业务”的《公共航空运输企业经营许可证》或经营范围包括“公务飞行”的《通用航空经营许可证》；以公路运输方式的，应提供经营范围包括“国际运输”的《道路运输经营许可证》和《国际汽车运输行车许可证》；以铁路运输方式的，应提供经营范围包括“许可经营项目：铁路客货运输”的《企业法人营业执照》或其他具有提供铁路客货运输服务资质的证明材料；提供航天运输服务的，应提供经营范围包括“商业卫星发射服务”的《企业法人营业执照》或其他具有提供商业卫星发射服务资质的证明材料。</w:t>
      </w:r>
    </w:p>
    <w:p w14:paraId="62B8B36E" w14:textId="078B5FFA"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27"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第九条第二款第一项）</w:t>
      </w:r>
    </w:p>
    <w:p w14:paraId="62C871C7" w14:textId="216AF6D0" w:rsidR="004D2B9A" w:rsidRPr="00CF03C8" w:rsidRDefault="00EB5527"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B5527">
        <w:rPr>
          <w:rFonts w:hint="eastAsia"/>
          <w:color w:val="333333"/>
          <w:sz w:val="24"/>
          <w:szCs w:val="24"/>
          <w:shd w:val="clear" w:color="auto" w:fill="FFFFFF"/>
        </w:rPr>
        <w:t>《国家税务总局关于发布〈适用增值税零税率应税服务退（免）税管理办法〉的公告》（</w:t>
      </w:r>
      <w:hyperlink r:id="rId28" w:tgtFrame="_self" w:history="1">
        <w:r w:rsidRPr="00EB5527">
          <w:rPr>
            <w:rFonts w:hint="eastAsia"/>
            <w:color w:val="6E6E6E"/>
            <w:sz w:val="24"/>
            <w:szCs w:val="24"/>
            <w:u w:val="single"/>
            <w:shd w:val="clear" w:color="auto" w:fill="FFFFFF"/>
          </w:rPr>
          <w:t>国家税务总局公告</w:t>
        </w:r>
        <w:r w:rsidRPr="00EB5527">
          <w:rPr>
            <w:rFonts w:hint="eastAsia"/>
            <w:color w:val="6E6E6E"/>
            <w:sz w:val="24"/>
            <w:szCs w:val="24"/>
            <w:u w:val="single"/>
            <w:shd w:val="clear" w:color="auto" w:fill="FFFFFF"/>
          </w:rPr>
          <w:t>2014</w:t>
        </w:r>
        <w:r w:rsidRPr="00EB5527">
          <w:rPr>
            <w:rFonts w:hint="eastAsia"/>
            <w:color w:val="6E6E6E"/>
            <w:sz w:val="24"/>
            <w:szCs w:val="24"/>
            <w:u w:val="single"/>
            <w:shd w:val="clear" w:color="auto" w:fill="FFFFFF"/>
          </w:rPr>
          <w:t>年第</w:t>
        </w:r>
        <w:r w:rsidRPr="00EB5527">
          <w:rPr>
            <w:rFonts w:hint="eastAsia"/>
            <w:color w:val="6E6E6E"/>
            <w:sz w:val="24"/>
            <w:szCs w:val="24"/>
            <w:u w:val="single"/>
            <w:shd w:val="clear" w:color="auto" w:fill="FFFFFF"/>
          </w:rPr>
          <w:t>11</w:t>
        </w:r>
        <w:r w:rsidRPr="00EB5527">
          <w:rPr>
            <w:rFonts w:hint="eastAsia"/>
            <w:color w:val="6E6E6E"/>
            <w:sz w:val="24"/>
            <w:szCs w:val="24"/>
            <w:u w:val="single"/>
            <w:shd w:val="clear" w:color="auto" w:fill="FFFFFF"/>
          </w:rPr>
          <w:t>号</w:t>
        </w:r>
      </w:hyperlink>
      <w:r w:rsidRPr="00EB5527">
        <w:rPr>
          <w:rFonts w:hint="eastAsia"/>
          <w:sz w:val="24"/>
          <w:szCs w:val="24"/>
        </w:rPr>
        <w:t>）</w:t>
      </w:r>
      <w:r w:rsidR="004D2B9A" w:rsidRPr="00EB5527">
        <w:rPr>
          <w:rFonts w:asciiTheme="minorEastAsia" w:hAnsiTheme="minorEastAsia" w:cs="宋体" w:hint="eastAsia"/>
          <w:color w:val="000000" w:themeColor="text1"/>
          <w:kern w:val="0"/>
          <w:sz w:val="24"/>
          <w:szCs w:val="24"/>
        </w:rPr>
        <w:t>第</w:t>
      </w:r>
      <w:r w:rsidR="004D2B9A" w:rsidRPr="00CF03C8">
        <w:rPr>
          <w:rFonts w:asciiTheme="minorEastAsia" w:hAnsiTheme="minorEastAsia" w:cs="宋体" w:hint="eastAsia"/>
          <w:color w:val="000000" w:themeColor="text1"/>
          <w:kern w:val="0"/>
          <w:sz w:val="24"/>
          <w:szCs w:val="24"/>
        </w:rPr>
        <w:t>九条第二项第1目规定的其他</w:t>
      </w:r>
      <w:r w:rsidR="004D2B9A" w:rsidRPr="00CF03C8">
        <w:rPr>
          <w:rFonts w:asciiTheme="minorEastAsia" w:hAnsiTheme="minorEastAsia" w:cs="宋体" w:hint="eastAsia"/>
          <w:color w:val="000000" w:themeColor="text1"/>
          <w:kern w:val="0"/>
          <w:sz w:val="24"/>
          <w:szCs w:val="24"/>
        </w:rPr>
        <w:lastRenderedPageBreak/>
        <w:t>具有提供商业卫星发射服务资质的证明材料，包括国家国防科技工业局颁发的《民用航天发射项目许可证》。</w:t>
      </w:r>
    </w:p>
    <w:p w14:paraId="3EC1D1EF" w14:textId="17350CB4"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cs="宋体" w:hint="eastAsia"/>
          <w:color w:val="000000" w:themeColor="text1"/>
          <w:kern w:val="0"/>
          <w:sz w:val="24"/>
          <w:szCs w:val="24"/>
        </w:rPr>
        <w:t>（</w:t>
      </w:r>
      <w:hyperlink r:id="rId29" w:history="1">
        <w:r w:rsidRPr="00EB5527">
          <w:rPr>
            <w:rStyle w:val="a7"/>
            <w:rFonts w:asciiTheme="minorEastAsia" w:hAnsiTheme="minorEastAsia" w:cs="宋体" w:hint="eastAsia"/>
            <w:kern w:val="0"/>
            <w:sz w:val="24"/>
            <w:szCs w:val="24"/>
          </w:rPr>
          <w:t>国家税务总局公告2018年第16号</w:t>
        </w:r>
      </w:hyperlink>
      <w:r w:rsidRPr="00CF03C8">
        <w:rPr>
          <w:rFonts w:asciiTheme="minorEastAsia" w:hAnsiTheme="minorEastAsia" w:cs="宋体" w:hint="eastAsia"/>
          <w:color w:val="000000" w:themeColor="text1"/>
          <w:kern w:val="0"/>
          <w:sz w:val="24"/>
          <w:szCs w:val="24"/>
        </w:rPr>
        <w:t>第十一条第二款）</w:t>
      </w:r>
    </w:p>
    <w:p w14:paraId="2C9F9438" w14:textId="284C9995" w:rsidR="004D2B9A" w:rsidRPr="00CF03C8" w:rsidRDefault="00846F90" w:rsidP="00846F90">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4D2B9A" w:rsidRPr="00CF03C8">
        <w:rPr>
          <w:rFonts w:asciiTheme="minorEastAsia" w:hAnsiTheme="minorEastAsia" w:hint="eastAsia"/>
          <w:color w:val="000000" w:themeColor="text1"/>
          <w:sz w:val="24"/>
          <w:szCs w:val="24"/>
        </w:rPr>
        <w:t>提供港澳台运输服务。</w:t>
      </w:r>
    </w:p>
    <w:p w14:paraId="0105EC62"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以公路运输方式提供内地往返香港、澳门的交通运输服务的，应提供《道路运输经营许可证》及持《道路运输证》的直通港澳运输车辆的物权证明；以水路运输方式提供内地往返香港、澳门交通运输服务的，应提供获得港澳线路运营许可船舶的物权证明；以水路运输方式提供大陆往返台湾交通运输服务的，应提供《台湾海峡两岸间水路运输许可证》及持《台湾海峡两岸间船舶营运证》船舶的物权证明；以航空运输方式提供港澳台运输服务的，应提供经营范围包括“国际、国内（含港澳）航空客货邮运输业务”的《公共航空运输企业经营许可证》或者经营范围包括“公务飞行”的《通用航空经营许可证》；以铁路运输方式提供内地往返香港的交通运输服务的，应提供经营范围包括“许可经营项目：铁路客货运输”的《企业法人营业执照》或其他具有提供铁路客货运输服务资质的证明材料。</w:t>
      </w:r>
    </w:p>
    <w:p w14:paraId="5B4A1C61" w14:textId="1E9CD728"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30"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第九条第二款第二项）</w:t>
      </w:r>
    </w:p>
    <w:p w14:paraId="452F9898" w14:textId="1AF2FF69" w:rsidR="004D2B9A" w:rsidRPr="00CF03C8" w:rsidRDefault="00846F90" w:rsidP="00846F90">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4D2B9A" w:rsidRPr="00CF03C8">
        <w:rPr>
          <w:rFonts w:asciiTheme="minorEastAsia" w:hAnsiTheme="minorEastAsia" w:hint="eastAsia"/>
          <w:color w:val="000000" w:themeColor="text1"/>
          <w:sz w:val="24"/>
          <w:szCs w:val="24"/>
        </w:rPr>
        <w:t>采用程租、期租和湿租方式租赁交通运输工具的</w:t>
      </w:r>
    </w:p>
    <w:p w14:paraId="4DFDDEFA"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用于国际运输服务和港澳台运输服务的，应提供程租、期租和湿租合同或协议。</w:t>
      </w:r>
    </w:p>
    <w:p w14:paraId="1F5FFBE8" w14:textId="59EF93E2"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31"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第九条第二款第三项）</w:t>
      </w:r>
    </w:p>
    <w:p w14:paraId="404FBA04" w14:textId="5A07CECD" w:rsidR="004D2B9A" w:rsidRPr="00CF03C8" w:rsidRDefault="00846F90" w:rsidP="00846F90">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sidR="004D2B9A" w:rsidRPr="00CF03C8">
        <w:rPr>
          <w:rFonts w:asciiTheme="minorEastAsia" w:hAnsiTheme="minorEastAsia" w:hint="eastAsia"/>
          <w:color w:val="000000" w:themeColor="text1"/>
          <w:sz w:val="24"/>
          <w:szCs w:val="24"/>
        </w:rPr>
        <w:t>对外提供研发服务或设计服务的，</w:t>
      </w:r>
    </w:p>
    <w:p w14:paraId="4D9FF0E9"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应提供《</w:t>
      </w:r>
      <w:r w:rsidRPr="00073435">
        <w:rPr>
          <w:rFonts w:asciiTheme="minorEastAsia" w:eastAsiaTheme="minorEastAsia" w:hAnsiTheme="minorEastAsia" w:hint="eastAsia"/>
          <w:b/>
          <w:color w:val="000000" w:themeColor="text1"/>
        </w:rPr>
        <w:t>技术出口合同登记证</w:t>
      </w:r>
      <w:r w:rsidRPr="00CF03C8">
        <w:rPr>
          <w:rFonts w:asciiTheme="minorEastAsia" w:eastAsiaTheme="minorEastAsia" w:hAnsiTheme="minorEastAsia" w:hint="eastAsia"/>
          <w:color w:val="000000" w:themeColor="text1"/>
        </w:rPr>
        <w:t>》。</w:t>
      </w:r>
    </w:p>
    <w:p w14:paraId="0BEA0319" w14:textId="162E971A"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32"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第九条第二款第四项）</w:t>
      </w:r>
    </w:p>
    <w:p w14:paraId="2B859180" w14:textId="77777777" w:rsidR="004D2B9A" w:rsidRPr="00B76E14" w:rsidRDefault="004D2B9A" w:rsidP="00B76E14">
      <w:pPr>
        <w:pStyle w:val="2"/>
        <w:spacing w:beforeLines="50" w:before="156" w:after="0" w:line="480" w:lineRule="atLeast"/>
        <w:rPr>
          <w:rFonts w:asciiTheme="minorEastAsia" w:eastAsiaTheme="minorEastAsia" w:hAnsiTheme="minorEastAsia"/>
          <w:color w:val="000000" w:themeColor="text1"/>
          <w:sz w:val="24"/>
          <w:szCs w:val="24"/>
        </w:rPr>
      </w:pPr>
      <w:r w:rsidRPr="00B76E14">
        <w:rPr>
          <w:rFonts w:asciiTheme="minorEastAsia" w:eastAsiaTheme="minorEastAsia" w:hAnsiTheme="minorEastAsia" w:hint="eastAsia"/>
          <w:color w:val="000000" w:themeColor="text1"/>
          <w:sz w:val="24"/>
          <w:szCs w:val="24"/>
        </w:rPr>
        <w:lastRenderedPageBreak/>
        <w:t>附注：同时出口货物劳务的</w:t>
      </w:r>
    </w:p>
    <w:p w14:paraId="3E2BB6EA" w14:textId="1FD2D85F" w:rsidR="004D2B9A" w:rsidRPr="00CF03C8" w:rsidRDefault="00846F90" w:rsidP="00846F90">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4D2B9A" w:rsidRPr="00CF03C8">
        <w:rPr>
          <w:rFonts w:asciiTheme="minorEastAsia" w:hAnsiTheme="minorEastAsia" w:hint="eastAsia"/>
          <w:color w:val="000000" w:themeColor="text1"/>
          <w:sz w:val="24"/>
          <w:szCs w:val="24"/>
        </w:rPr>
        <w:t>未办理过退（免）税认定的</w:t>
      </w:r>
    </w:p>
    <w:p w14:paraId="2E14F990"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增值税零税率应税服务提供者出口货物劳务，且未办理过出口退（免）税资格认定的，除提供上述资料外，还应提供加盖备案登记专用章的《对外贸易经营者备案登记表》和《中华人民共和国海关进出口货物收发货人报关注册登记证书》的原件及复印件。</w:t>
      </w:r>
    </w:p>
    <w:p w14:paraId="75B6D8E2" w14:textId="22B79592"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33"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第九条第三款）</w:t>
      </w:r>
    </w:p>
    <w:p w14:paraId="02AB5290" w14:textId="68CFFB68" w:rsidR="004D2B9A" w:rsidRPr="00CF03C8" w:rsidRDefault="00846F90" w:rsidP="00EA1556">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4D2B9A" w:rsidRPr="00CF03C8">
        <w:rPr>
          <w:rFonts w:asciiTheme="minorEastAsia" w:hAnsiTheme="minorEastAsia" w:hint="eastAsia"/>
          <w:color w:val="000000" w:themeColor="text1"/>
          <w:sz w:val="24"/>
          <w:szCs w:val="24"/>
        </w:rPr>
        <w:t>已办理退（免）税资格认定的</w:t>
      </w:r>
    </w:p>
    <w:p w14:paraId="018B068E"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已办理过出口退（免）税资格认定的出口企业，提供增值税零税率应税服务的，应填报《出口退（免）税资格认定变更申请表》及电子数据，提供第九条所列的增值税零税率应税服务对应的资料，向主管税务机关申请办理出口退（免）税资格认定变更。</w:t>
      </w:r>
    </w:p>
    <w:p w14:paraId="4D871775" w14:textId="7374C7F3"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8" w:name="_Hlk27749086"/>
      <w:r w:rsidRPr="00CF03C8">
        <w:rPr>
          <w:rFonts w:asciiTheme="minorEastAsia" w:hAnsiTheme="minorEastAsia" w:hint="eastAsia"/>
          <w:color w:val="000000" w:themeColor="text1"/>
          <w:sz w:val="24"/>
          <w:szCs w:val="24"/>
          <w:shd w:val="clear" w:color="auto" w:fill="FFFFFF"/>
        </w:rPr>
        <w:t>（</w:t>
      </w:r>
      <w:hyperlink r:id="rId34"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第十条）</w:t>
      </w:r>
    </w:p>
    <w:bookmarkEnd w:id="8"/>
    <w:p w14:paraId="529BB1DF"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增值税零税率应税服务提供者按规定需变更增值税退（免）税办法的，主管税务机关应按照现行规定进行退（免）税清算，在结清税款后方可办理变更。</w:t>
      </w:r>
    </w:p>
    <w:p w14:paraId="3A03A4F5" w14:textId="61E2FE5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35"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第十一条）</w:t>
      </w:r>
    </w:p>
    <w:p w14:paraId="38DC28E4"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八、纳税申报、退（免）税申报期限</w:t>
      </w:r>
    </w:p>
    <w:p w14:paraId="71197D28"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增值税零税率应税服务提供者提供增值税零税率应税服务，应在财务作销售收入次月（按季度进行增值税纳税申报的为次季度首月，下同）的增值税纳税申报期内，向主管税务机关办理增值税纳税和退（免）税相关申报。</w:t>
      </w:r>
    </w:p>
    <w:p w14:paraId="79E3488F" w14:textId="5498A5A6"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9" w:name="_Hlk27749126"/>
      <w:r w:rsidRPr="00CF03C8">
        <w:rPr>
          <w:rFonts w:asciiTheme="minorEastAsia" w:hAnsiTheme="minorEastAsia" w:hint="eastAsia"/>
          <w:color w:val="000000" w:themeColor="text1"/>
          <w:sz w:val="24"/>
          <w:szCs w:val="24"/>
          <w:shd w:val="clear" w:color="auto" w:fill="FFFFFF"/>
        </w:rPr>
        <w:t>（</w:t>
      </w:r>
      <w:hyperlink r:id="rId36"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第十二条第一款）</w:t>
      </w:r>
    </w:p>
    <w:p w14:paraId="1F639ED8"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增值税零税率应税服务提供者收齐有关凭证后，可在财务作销售收入次月起</w:t>
      </w:r>
      <w:r w:rsidRPr="00AA1950">
        <w:rPr>
          <w:rFonts w:asciiTheme="minorEastAsia" w:hAnsiTheme="minorEastAsia" w:cs="宋体" w:hint="eastAsia"/>
          <w:b/>
          <w:color w:val="000000" w:themeColor="text1"/>
          <w:kern w:val="0"/>
          <w:sz w:val="24"/>
          <w:szCs w:val="24"/>
        </w:rPr>
        <w:t>至次年4月30日前的各增值税纳税申报期</w:t>
      </w:r>
      <w:r w:rsidRPr="00CF03C8">
        <w:rPr>
          <w:rFonts w:asciiTheme="minorEastAsia" w:hAnsiTheme="minorEastAsia" w:cs="宋体" w:hint="eastAsia"/>
          <w:color w:val="000000" w:themeColor="text1"/>
          <w:kern w:val="0"/>
          <w:sz w:val="24"/>
          <w:szCs w:val="24"/>
        </w:rPr>
        <w:t>内向主管国税机关申报退（免）税；</w:t>
      </w:r>
      <w:r w:rsidRPr="00C1380E">
        <w:rPr>
          <w:rFonts w:asciiTheme="minorEastAsia" w:hAnsiTheme="minorEastAsia" w:cs="宋体" w:hint="eastAsia"/>
          <w:strike/>
          <w:color w:val="000000" w:themeColor="text1"/>
          <w:kern w:val="0"/>
          <w:sz w:val="24"/>
          <w:szCs w:val="24"/>
        </w:rPr>
        <w:t>逾期申报的，不再按退（免）税申报，改按免税申报；未按规定申报免税的，应按规定缴纳增值税</w:t>
      </w:r>
      <w:r w:rsidRPr="00CF03C8">
        <w:rPr>
          <w:rFonts w:asciiTheme="minorEastAsia" w:hAnsiTheme="minorEastAsia" w:cs="宋体" w:hint="eastAsia"/>
          <w:color w:val="000000" w:themeColor="text1"/>
          <w:kern w:val="0"/>
          <w:sz w:val="24"/>
          <w:szCs w:val="24"/>
        </w:rPr>
        <w:t>。</w:t>
      </w:r>
    </w:p>
    <w:p w14:paraId="4BD198EA" w14:textId="244D692B" w:rsidR="004D2B9A"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10" w:name="_Hlk27852362"/>
      <w:r w:rsidRPr="00CF03C8">
        <w:rPr>
          <w:rFonts w:asciiTheme="minorEastAsia" w:hAnsiTheme="minorEastAsia" w:hint="eastAsia"/>
          <w:color w:val="000000" w:themeColor="text1"/>
          <w:sz w:val="24"/>
          <w:szCs w:val="24"/>
          <w:shd w:val="clear" w:color="auto" w:fill="FFFFFF"/>
        </w:rPr>
        <w:lastRenderedPageBreak/>
        <w:t>（</w:t>
      </w:r>
      <w:bookmarkStart w:id="11" w:name="_Hlk52694194"/>
      <w:r w:rsidR="00FD1038" w:rsidRPr="00FD1038">
        <w:rPr>
          <w:rFonts w:asciiTheme="minorEastAsia" w:hAnsiTheme="minorEastAsia"/>
          <w:color w:val="0070C0"/>
          <w:sz w:val="24"/>
          <w:szCs w:val="24"/>
          <w:shd w:val="clear" w:color="auto" w:fill="FFFFFF"/>
        </w:rPr>
        <w:fldChar w:fldCharType="begin"/>
      </w:r>
      <w:r w:rsidR="00FD1038" w:rsidRPr="00FD1038">
        <w:rPr>
          <w:rFonts w:asciiTheme="minorEastAsia" w:hAnsiTheme="minorEastAsia"/>
          <w:color w:val="0070C0"/>
          <w:sz w:val="24"/>
          <w:szCs w:val="24"/>
          <w:shd w:val="clear" w:color="auto" w:fill="FFFFFF"/>
        </w:rPr>
        <w:instrText xml:space="preserve"> HYPERLINK "http://ssfb86.com/index/News/detail/newsid/863.html" </w:instrText>
      </w:r>
      <w:r w:rsidR="00FD1038" w:rsidRPr="00FD1038">
        <w:rPr>
          <w:rFonts w:asciiTheme="minorEastAsia" w:hAnsiTheme="minorEastAsia"/>
          <w:color w:val="0070C0"/>
          <w:sz w:val="24"/>
          <w:szCs w:val="24"/>
          <w:shd w:val="clear" w:color="auto" w:fill="FFFFFF"/>
        </w:rPr>
        <w:fldChar w:fldCharType="separate"/>
      </w:r>
      <w:r w:rsidRPr="00FD1038">
        <w:rPr>
          <w:rStyle w:val="a7"/>
          <w:rFonts w:asciiTheme="minorEastAsia" w:hAnsiTheme="minorEastAsia" w:hint="eastAsia"/>
          <w:color w:val="0070C0"/>
          <w:sz w:val="24"/>
          <w:szCs w:val="24"/>
          <w:shd w:val="clear" w:color="auto" w:fill="FFFFFF"/>
        </w:rPr>
        <w:t>国家税务总局公告2015年第88号</w:t>
      </w:r>
      <w:r w:rsidR="00FD1038" w:rsidRPr="00FD1038">
        <w:rPr>
          <w:rFonts w:asciiTheme="minorEastAsia" w:hAnsiTheme="minorEastAsia"/>
          <w:color w:val="0070C0"/>
          <w:sz w:val="24"/>
          <w:szCs w:val="24"/>
          <w:shd w:val="clear" w:color="auto" w:fill="FFFFFF"/>
        </w:rPr>
        <w:fldChar w:fldCharType="end"/>
      </w:r>
      <w:bookmarkEnd w:id="11"/>
      <w:r w:rsidRPr="00CF03C8">
        <w:rPr>
          <w:rFonts w:asciiTheme="minorEastAsia" w:hAnsiTheme="minorEastAsia" w:hint="eastAsia"/>
          <w:color w:val="000000" w:themeColor="text1"/>
          <w:sz w:val="24"/>
          <w:szCs w:val="24"/>
          <w:shd w:val="clear" w:color="auto" w:fill="FFFFFF"/>
        </w:rPr>
        <w:t>第三条）</w:t>
      </w:r>
    </w:p>
    <w:p w14:paraId="1BA0948C" w14:textId="78D60D4B" w:rsidR="00C1380E" w:rsidRPr="00CF03C8" w:rsidRDefault="00C1380E" w:rsidP="00C1380E">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bookmarkStart w:id="12" w:name="_Hlk31395545"/>
      <w:r w:rsidRPr="00456956">
        <w:rPr>
          <w:rFonts w:hint="eastAsia"/>
          <w:color w:val="0070C0"/>
          <w:sz w:val="24"/>
          <w:szCs w:val="24"/>
          <w:shd w:val="clear" w:color="auto" w:fill="FFFFFF"/>
        </w:rPr>
        <w:t>[</w:t>
      </w:r>
      <w:hyperlink r:id="rId37" w:tgtFrame="_self" w:history="1">
        <w:r w:rsidRPr="00456956">
          <w:rPr>
            <w:rFonts w:hint="eastAsia"/>
            <w:color w:val="6E6E6E"/>
            <w:sz w:val="24"/>
            <w:szCs w:val="24"/>
            <w:u w:val="single"/>
            <w:shd w:val="clear" w:color="auto" w:fill="FFFFFF"/>
          </w:rPr>
          <w:t>财政部</w:t>
        </w:r>
        <w:r w:rsidRPr="00456956">
          <w:rPr>
            <w:rFonts w:hint="eastAsia"/>
            <w:color w:val="6E6E6E"/>
            <w:sz w:val="24"/>
            <w:szCs w:val="24"/>
            <w:u w:val="single"/>
            <w:shd w:val="clear" w:color="auto" w:fill="FFFFFF"/>
          </w:rPr>
          <w:t xml:space="preserve"> </w:t>
        </w:r>
        <w:r w:rsidRPr="00456956">
          <w:rPr>
            <w:rFonts w:hint="eastAsia"/>
            <w:color w:val="6E6E6E"/>
            <w:sz w:val="24"/>
            <w:szCs w:val="24"/>
            <w:u w:val="single"/>
            <w:shd w:val="clear" w:color="auto" w:fill="FFFFFF"/>
          </w:rPr>
          <w:t>税务总局公告</w:t>
        </w:r>
        <w:r w:rsidRPr="00456956">
          <w:rPr>
            <w:rFonts w:hint="eastAsia"/>
            <w:color w:val="6E6E6E"/>
            <w:sz w:val="24"/>
            <w:szCs w:val="24"/>
            <w:u w:val="single"/>
            <w:shd w:val="clear" w:color="auto" w:fill="FFFFFF"/>
          </w:rPr>
          <w:t>2020</w:t>
        </w:r>
        <w:r w:rsidRPr="00456956">
          <w:rPr>
            <w:rFonts w:hint="eastAsia"/>
            <w:color w:val="6E6E6E"/>
            <w:sz w:val="24"/>
            <w:szCs w:val="24"/>
            <w:u w:val="single"/>
            <w:shd w:val="clear" w:color="auto" w:fill="FFFFFF"/>
          </w:rPr>
          <w:t>年第</w:t>
        </w:r>
        <w:r w:rsidRPr="00456956">
          <w:rPr>
            <w:rFonts w:hint="eastAsia"/>
            <w:color w:val="6E6E6E"/>
            <w:sz w:val="24"/>
            <w:szCs w:val="24"/>
            <w:u w:val="single"/>
            <w:shd w:val="clear" w:color="auto" w:fill="FFFFFF"/>
          </w:rPr>
          <w:t>2</w:t>
        </w:r>
        <w:r w:rsidRPr="00456956">
          <w:rPr>
            <w:rFonts w:hint="eastAsia"/>
            <w:color w:val="6E6E6E"/>
            <w:sz w:val="24"/>
            <w:szCs w:val="24"/>
            <w:u w:val="single"/>
            <w:shd w:val="clear" w:color="auto" w:fill="FFFFFF"/>
          </w:rPr>
          <w:t>号</w:t>
        </w:r>
      </w:hyperlink>
      <w:r w:rsidRPr="00456956">
        <w:rPr>
          <w:rFonts w:hint="eastAsia"/>
          <w:color w:val="0070C0"/>
          <w:sz w:val="24"/>
          <w:szCs w:val="24"/>
          <w:shd w:val="clear" w:color="auto" w:fill="FFFFFF"/>
        </w:rPr>
        <w:t>第四条规定：纳税人出口货物劳务、发生跨境应税行为，未在规定期限内申报出口退</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免</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税或者开具《代理出口货物证明》的，在收齐退</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免</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税凭证及相关电子信息后，即可申报办理出口退</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免</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税；未在规定期限内收汇或者办理不能收汇手续的，在收汇或者办理不能收汇手续后，即可申报办理退</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免</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税。《财政部</w:t>
      </w:r>
      <w:r w:rsidRPr="00456956">
        <w:rPr>
          <w:rFonts w:hint="eastAsia"/>
          <w:color w:val="0070C0"/>
          <w:sz w:val="24"/>
          <w:szCs w:val="24"/>
          <w:shd w:val="clear" w:color="auto" w:fill="FFFFFF"/>
        </w:rPr>
        <w:t xml:space="preserve"> </w:t>
      </w:r>
      <w:r w:rsidRPr="00456956">
        <w:rPr>
          <w:rFonts w:hint="eastAsia"/>
          <w:color w:val="0070C0"/>
          <w:sz w:val="24"/>
          <w:szCs w:val="24"/>
          <w:shd w:val="clear" w:color="auto" w:fill="FFFFFF"/>
        </w:rPr>
        <w:t>国家税务总局关于出口货物劳务增值税和消费税政策的通知》（财税〔</w:t>
      </w:r>
      <w:r w:rsidRPr="00456956">
        <w:rPr>
          <w:rFonts w:hint="eastAsia"/>
          <w:color w:val="0070C0"/>
          <w:sz w:val="24"/>
          <w:szCs w:val="24"/>
          <w:shd w:val="clear" w:color="auto" w:fill="FFFFFF"/>
        </w:rPr>
        <w:t>2012</w:t>
      </w:r>
      <w:r w:rsidRPr="00456956">
        <w:rPr>
          <w:rFonts w:hint="eastAsia"/>
          <w:color w:val="0070C0"/>
          <w:sz w:val="24"/>
          <w:szCs w:val="24"/>
          <w:shd w:val="clear" w:color="auto" w:fill="FFFFFF"/>
        </w:rPr>
        <w:t>〕</w:t>
      </w:r>
      <w:r w:rsidRPr="00456956">
        <w:rPr>
          <w:rFonts w:hint="eastAsia"/>
          <w:color w:val="0070C0"/>
          <w:sz w:val="24"/>
          <w:szCs w:val="24"/>
          <w:shd w:val="clear" w:color="auto" w:fill="FFFFFF"/>
        </w:rPr>
        <w:t>39</w:t>
      </w:r>
      <w:r w:rsidRPr="00456956">
        <w:rPr>
          <w:rFonts w:hint="eastAsia"/>
          <w:color w:val="0070C0"/>
          <w:sz w:val="24"/>
          <w:szCs w:val="24"/>
          <w:shd w:val="clear" w:color="auto" w:fill="FFFFFF"/>
        </w:rPr>
        <w:t>号）第六条第（一）项第</w:t>
      </w:r>
      <w:r w:rsidRPr="00456956">
        <w:rPr>
          <w:rFonts w:hint="eastAsia"/>
          <w:color w:val="0070C0"/>
          <w:sz w:val="24"/>
          <w:szCs w:val="24"/>
          <w:shd w:val="clear" w:color="auto" w:fill="FFFFFF"/>
        </w:rPr>
        <w:t>3</w:t>
      </w:r>
      <w:r w:rsidRPr="00456956">
        <w:rPr>
          <w:rFonts w:hint="eastAsia"/>
          <w:color w:val="0070C0"/>
          <w:sz w:val="24"/>
          <w:szCs w:val="24"/>
          <w:shd w:val="clear" w:color="auto" w:fill="FFFFFF"/>
        </w:rPr>
        <w:t>点、第七条第（一）项第</w:t>
      </w:r>
      <w:r w:rsidRPr="00456956">
        <w:rPr>
          <w:rFonts w:hint="eastAsia"/>
          <w:color w:val="0070C0"/>
          <w:sz w:val="24"/>
          <w:szCs w:val="24"/>
          <w:shd w:val="clear" w:color="auto" w:fill="FFFFFF"/>
        </w:rPr>
        <w:t>6</w:t>
      </w:r>
      <w:r w:rsidRPr="00456956">
        <w:rPr>
          <w:rFonts w:hint="eastAsia"/>
          <w:color w:val="0070C0"/>
          <w:sz w:val="24"/>
          <w:szCs w:val="24"/>
          <w:shd w:val="clear" w:color="auto" w:fill="FFFFFF"/>
        </w:rPr>
        <w:t>点“出口企业或其他单位未在国家税务总局规定期限内申报免税核销”及第九条第（二）项第</w:t>
      </w:r>
      <w:r w:rsidRPr="00456956">
        <w:rPr>
          <w:rFonts w:hint="eastAsia"/>
          <w:color w:val="0070C0"/>
          <w:sz w:val="24"/>
          <w:szCs w:val="24"/>
          <w:shd w:val="clear" w:color="auto" w:fill="FFFFFF"/>
        </w:rPr>
        <w:t>2</w:t>
      </w:r>
      <w:r w:rsidRPr="00456956">
        <w:rPr>
          <w:rFonts w:hint="eastAsia"/>
          <w:color w:val="0070C0"/>
          <w:sz w:val="24"/>
          <w:szCs w:val="24"/>
          <w:shd w:val="clear" w:color="auto" w:fill="FFFFFF"/>
        </w:rPr>
        <w:t>点的规定相应停止执行。</w:t>
      </w:r>
      <w:r w:rsidRPr="00456956">
        <w:rPr>
          <w:rFonts w:hint="eastAsia"/>
          <w:color w:val="0070C0"/>
          <w:sz w:val="24"/>
          <w:szCs w:val="24"/>
          <w:shd w:val="clear" w:color="auto" w:fill="FFFFFF"/>
        </w:rPr>
        <w:t>]</w:t>
      </w:r>
      <w:bookmarkEnd w:id="12"/>
    </w:p>
    <w:bookmarkEnd w:id="9"/>
    <w:bookmarkEnd w:id="10"/>
    <w:p w14:paraId="436D63C6" w14:textId="77777777" w:rsidR="004D2B9A"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九、免（退）税申报资料</w:t>
      </w:r>
    </w:p>
    <w:p w14:paraId="6AE56D69" w14:textId="77777777" w:rsidR="00EE76FE" w:rsidRPr="00EE76FE" w:rsidRDefault="00EE76FE" w:rsidP="00EE76FE">
      <w:pPr>
        <w:pStyle w:val="2"/>
        <w:spacing w:beforeLines="50" w:before="156" w:after="0" w:line="480" w:lineRule="atLeast"/>
        <w:rPr>
          <w:rFonts w:asciiTheme="minorEastAsia" w:eastAsiaTheme="minorEastAsia" w:hAnsiTheme="minorEastAsia"/>
          <w:color w:val="000000" w:themeColor="text1"/>
          <w:sz w:val="24"/>
          <w:szCs w:val="24"/>
        </w:rPr>
      </w:pPr>
      <w:r w:rsidRPr="00EE76FE">
        <w:rPr>
          <w:rFonts w:asciiTheme="minorEastAsia" w:eastAsiaTheme="minorEastAsia" w:hAnsiTheme="minorEastAsia" w:hint="eastAsia"/>
          <w:color w:val="000000" w:themeColor="text1"/>
          <w:sz w:val="24"/>
          <w:szCs w:val="24"/>
        </w:rPr>
        <w:t>（一）申报表</w:t>
      </w:r>
    </w:p>
    <w:p w14:paraId="19637310" w14:textId="35C07320" w:rsidR="007B7C00" w:rsidRPr="007B7C00" w:rsidRDefault="00531CBA" w:rsidP="007B7C00">
      <w:pPr>
        <w:widowControl/>
        <w:shd w:val="clear" w:color="auto" w:fill="FFFFFF"/>
        <w:spacing w:beforeLines="50" w:before="156" w:line="360" w:lineRule="auto"/>
        <w:ind w:firstLine="480"/>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1、</w:t>
      </w:r>
      <w:r w:rsidR="007B7C00" w:rsidRPr="007B7C00">
        <w:rPr>
          <w:rFonts w:ascii="宋体" w:eastAsia="宋体" w:hAnsi="宋体" w:cs="宋体" w:hint="eastAsia"/>
          <w:color w:val="333333"/>
          <w:kern w:val="0"/>
          <w:sz w:val="24"/>
          <w:szCs w:val="24"/>
        </w:rPr>
        <w:t>纳税人办理跨境应税行为免抵退税申报时，报送简并优化后的《免抵退税申报汇总表》，停止报送《免抵退税申报汇总表附表》。其中，办理国际运输（港澳台运输）免抵退税申报时，报送简并优化后的《国际运输（港澳台运输）免抵退税申报明细表》（附件10）；办理其他跨境应税行为免抵退税申报时，报送简并优化后的《跨境应税行为免抵退税申报明细表》（附件11）和《跨境应税行为收讫营业款明细清单》（附件12）。</w:t>
      </w:r>
    </w:p>
    <w:p w14:paraId="1741EFF2" w14:textId="77777777" w:rsidR="007B7C00" w:rsidRPr="007B7C00" w:rsidRDefault="007B7C00" w:rsidP="007B7C00">
      <w:pPr>
        <w:widowControl/>
        <w:shd w:val="clear" w:color="auto" w:fill="FFFFFF"/>
        <w:spacing w:beforeLines="50" w:before="156" w:line="360" w:lineRule="auto"/>
        <w:ind w:firstLine="480"/>
        <w:jc w:val="right"/>
        <w:rPr>
          <w:rFonts w:ascii="宋体" w:eastAsia="宋体" w:hAnsi="宋体" w:cs="宋体"/>
          <w:color w:val="333333"/>
          <w:kern w:val="0"/>
          <w:sz w:val="24"/>
          <w:szCs w:val="24"/>
        </w:rPr>
      </w:pPr>
      <w:r w:rsidRPr="007B7C00">
        <w:rPr>
          <w:rFonts w:ascii="宋体" w:eastAsia="宋体" w:hAnsi="宋体" w:cs="宋体" w:hint="eastAsia"/>
          <w:color w:val="0070C0"/>
          <w:kern w:val="0"/>
          <w:sz w:val="24"/>
          <w:szCs w:val="24"/>
          <w:shd w:val="clear" w:color="auto" w:fill="FFFFFF"/>
        </w:rPr>
        <w:t>（</w:t>
      </w:r>
      <w:hyperlink r:id="rId38" w:history="1">
        <w:r w:rsidRPr="007B7C00">
          <w:rPr>
            <w:rFonts w:ascii="宋体" w:eastAsia="宋体" w:hAnsi="宋体" w:cs="宋体" w:hint="eastAsia"/>
            <w:color w:val="0000FF"/>
            <w:kern w:val="0"/>
            <w:sz w:val="24"/>
            <w:szCs w:val="24"/>
            <w:u w:val="single"/>
            <w:shd w:val="clear" w:color="auto" w:fill="FFFFFF"/>
          </w:rPr>
          <w:t>国家税务总局公告2021年第15号</w:t>
        </w:r>
      </w:hyperlink>
      <w:r w:rsidRPr="007B7C00">
        <w:rPr>
          <w:rFonts w:ascii="宋体" w:eastAsia="宋体" w:hAnsi="宋体" w:cs="宋体" w:hint="eastAsia"/>
          <w:color w:val="0070C0"/>
          <w:kern w:val="0"/>
          <w:sz w:val="24"/>
          <w:szCs w:val="24"/>
          <w:shd w:val="clear" w:color="auto" w:fill="FFFFFF"/>
        </w:rPr>
        <w:t>第二条第八项）</w:t>
      </w:r>
    </w:p>
    <w:p w14:paraId="3DF15A8B" w14:textId="77777777" w:rsidR="00531CBA" w:rsidRPr="00223172" w:rsidRDefault="00531CBA" w:rsidP="00531CBA">
      <w:pPr>
        <w:pStyle w:val="a8"/>
        <w:shd w:val="clear" w:color="auto" w:fill="FFFFFF"/>
        <w:spacing w:beforeLines="50" w:before="156" w:after="0" w:line="360" w:lineRule="auto"/>
        <w:ind w:firstLine="480"/>
        <w:jc w:val="both"/>
        <w:rPr>
          <w:rFonts w:ascii="微软雅黑" w:eastAsia="微软雅黑" w:hAnsi="微软雅黑"/>
          <w:color w:val="333333"/>
        </w:rPr>
      </w:pPr>
      <w:r>
        <w:rPr>
          <w:rFonts w:hint="eastAsia"/>
        </w:rPr>
        <w:t>2、</w:t>
      </w:r>
      <w:r w:rsidRPr="00223172">
        <w:rPr>
          <w:rFonts w:hint="eastAsia"/>
          <w:color w:val="333333"/>
        </w:rPr>
        <w:t>纳税人办理航天运输服务或在轨交付空间飞行器及相关货物免退税申报时，报送简并优化后的《航天发射业务免退税申报明细表》（附件13）；办理其他跨境应税行为免退税申报时，报送简并优化后的《跨境应税行为免退税申报明细表》（附件14），停止报送《外贸企业外购应税服务出口明细申报表》《外贸企业出口退税进货明细申报表》《外贸企业出口退税汇总申报表》。</w:t>
      </w:r>
    </w:p>
    <w:p w14:paraId="79470252" w14:textId="1C8BFECD" w:rsidR="00EE76FE" w:rsidRPr="00531CBA" w:rsidRDefault="00531CBA" w:rsidP="00531CBA">
      <w:pPr>
        <w:pStyle w:val="a8"/>
        <w:shd w:val="clear" w:color="auto" w:fill="FFFFFF"/>
        <w:spacing w:beforeLines="50" w:before="156" w:after="0" w:line="360" w:lineRule="auto"/>
        <w:ind w:firstLine="480"/>
        <w:jc w:val="right"/>
      </w:pPr>
      <w:r w:rsidRPr="00223172">
        <w:rPr>
          <w:rFonts w:hint="eastAsia"/>
          <w:color w:val="0070C0"/>
          <w:shd w:val="clear" w:color="auto" w:fill="FFFFFF"/>
        </w:rPr>
        <w:t>（</w:t>
      </w:r>
      <w:hyperlink r:id="rId39" w:history="1">
        <w:r w:rsidRPr="00223172">
          <w:rPr>
            <w:rStyle w:val="a7"/>
            <w:rFonts w:hint="eastAsia"/>
            <w:shd w:val="clear" w:color="auto" w:fill="FFFFFF"/>
          </w:rPr>
          <w:t>国家税务总局公告2021年第15号</w:t>
        </w:r>
      </w:hyperlink>
      <w:r w:rsidRPr="00223172">
        <w:rPr>
          <w:rFonts w:hint="eastAsia"/>
          <w:color w:val="0070C0"/>
          <w:shd w:val="clear" w:color="auto" w:fill="FFFFFF"/>
        </w:rPr>
        <w:t>第</w:t>
      </w:r>
      <w:r>
        <w:rPr>
          <w:rFonts w:hint="eastAsia"/>
          <w:color w:val="0070C0"/>
          <w:shd w:val="clear" w:color="auto" w:fill="FFFFFF"/>
        </w:rPr>
        <w:t>二</w:t>
      </w:r>
      <w:r w:rsidRPr="00223172">
        <w:rPr>
          <w:rFonts w:hint="eastAsia"/>
          <w:color w:val="0070C0"/>
          <w:shd w:val="clear" w:color="auto" w:fill="FFFFFF"/>
        </w:rPr>
        <w:t>条第</w:t>
      </w:r>
      <w:r>
        <w:rPr>
          <w:rFonts w:hint="eastAsia"/>
          <w:color w:val="0070C0"/>
          <w:shd w:val="clear" w:color="auto" w:fill="FFFFFF"/>
        </w:rPr>
        <w:t>九</w:t>
      </w:r>
      <w:r w:rsidRPr="00223172">
        <w:rPr>
          <w:rFonts w:hint="eastAsia"/>
          <w:color w:val="0070C0"/>
          <w:shd w:val="clear" w:color="auto" w:fill="FFFFFF"/>
        </w:rPr>
        <w:t>项）</w:t>
      </w:r>
    </w:p>
    <w:p w14:paraId="56997C8B" w14:textId="77777777" w:rsidR="004D2B9A" w:rsidRPr="00E97BE4" w:rsidRDefault="004D2B9A" w:rsidP="00E97BE4">
      <w:pPr>
        <w:pStyle w:val="a8"/>
        <w:shd w:val="clear" w:color="auto" w:fill="FFFFFF"/>
        <w:spacing w:beforeLines="50" w:before="156" w:after="0" w:line="480" w:lineRule="atLeast"/>
        <w:ind w:firstLineChars="200" w:firstLine="480"/>
        <w:rPr>
          <w:rFonts w:asciiTheme="minorEastAsia" w:eastAsiaTheme="minorEastAsia" w:hAnsiTheme="minorEastAsia"/>
          <w:strike/>
          <w:color w:val="000000" w:themeColor="text1"/>
        </w:rPr>
      </w:pPr>
      <w:r w:rsidRPr="00E97BE4">
        <w:rPr>
          <w:rFonts w:asciiTheme="minorEastAsia" w:eastAsiaTheme="minorEastAsia" w:hAnsiTheme="minorEastAsia" w:hint="eastAsia"/>
          <w:strike/>
          <w:color w:val="000000" w:themeColor="text1"/>
        </w:rPr>
        <w:t>（一）免抵退税的</w:t>
      </w:r>
    </w:p>
    <w:p w14:paraId="594BC3A0" w14:textId="77777777" w:rsidR="004D2B9A" w:rsidRPr="00E97BE4"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strike/>
          <w:color w:val="000000" w:themeColor="text1"/>
        </w:rPr>
      </w:pPr>
      <w:r w:rsidRPr="00E97BE4">
        <w:rPr>
          <w:rFonts w:asciiTheme="minorEastAsia" w:eastAsiaTheme="minorEastAsia" w:hAnsiTheme="minorEastAsia" w:hint="eastAsia"/>
          <w:strike/>
          <w:color w:val="000000" w:themeColor="text1"/>
        </w:rPr>
        <w:lastRenderedPageBreak/>
        <w:t>实行免抵退税办法的增值税零税率应税服务提供者应按照下列要求向主管税务机关办理增值税免抵退税申报：</w:t>
      </w:r>
    </w:p>
    <w:p w14:paraId="4A9CB6E1" w14:textId="77777777" w:rsidR="004D2B9A" w:rsidRPr="00E97BE4" w:rsidRDefault="004D2B9A" w:rsidP="00E97BE4">
      <w:pPr>
        <w:pStyle w:val="a8"/>
        <w:shd w:val="clear" w:color="auto" w:fill="FFFFFF"/>
        <w:spacing w:beforeLines="50" w:before="156" w:after="0" w:line="480" w:lineRule="atLeast"/>
        <w:ind w:firstLineChars="200" w:firstLine="480"/>
        <w:rPr>
          <w:rFonts w:asciiTheme="minorEastAsia" w:eastAsiaTheme="minorEastAsia" w:hAnsiTheme="minorEastAsia"/>
          <w:strike/>
          <w:color w:val="000000" w:themeColor="text1"/>
        </w:rPr>
      </w:pPr>
      <w:r w:rsidRPr="00E97BE4">
        <w:rPr>
          <w:rFonts w:asciiTheme="minorEastAsia" w:eastAsiaTheme="minorEastAsia" w:hAnsiTheme="minorEastAsia" w:hint="eastAsia"/>
          <w:strike/>
          <w:color w:val="000000" w:themeColor="text1"/>
        </w:rPr>
        <w:t>1</w:t>
      </w:r>
      <w:r w:rsidRPr="00E97BE4">
        <w:rPr>
          <w:rFonts w:asciiTheme="minorEastAsia" w:eastAsiaTheme="minorEastAsia" w:hAnsiTheme="minorEastAsia"/>
          <w:strike/>
          <w:color w:val="000000" w:themeColor="text1"/>
        </w:rPr>
        <w:t>.</w:t>
      </w:r>
      <w:r w:rsidRPr="00E97BE4">
        <w:rPr>
          <w:rFonts w:asciiTheme="minorEastAsia" w:eastAsiaTheme="minorEastAsia" w:hAnsiTheme="minorEastAsia" w:hint="eastAsia"/>
          <w:strike/>
          <w:color w:val="000000" w:themeColor="text1"/>
        </w:rPr>
        <w:t>填报《免抵退税申报汇总表》及其附表；</w:t>
      </w:r>
    </w:p>
    <w:p w14:paraId="7920A2D6" w14:textId="22133382" w:rsidR="004D2B9A" w:rsidRPr="00E97BE4" w:rsidRDefault="004D2B9A" w:rsidP="00CF03C8">
      <w:pPr>
        <w:spacing w:beforeLines="50" w:before="156" w:line="480" w:lineRule="atLeast"/>
        <w:jc w:val="right"/>
        <w:rPr>
          <w:rFonts w:asciiTheme="minorEastAsia" w:hAnsiTheme="minorEastAsia"/>
          <w:strike/>
          <w:color w:val="000000" w:themeColor="text1"/>
          <w:sz w:val="24"/>
          <w:szCs w:val="24"/>
          <w:shd w:val="clear" w:color="auto" w:fill="FFFFFF"/>
        </w:rPr>
      </w:pPr>
      <w:bookmarkStart w:id="13" w:name="_Hlk27749140"/>
      <w:r w:rsidRPr="00E97BE4">
        <w:rPr>
          <w:rFonts w:asciiTheme="minorEastAsia" w:hAnsiTheme="minorEastAsia" w:hint="eastAsia"/>
          <w:strike/>
          <w:color w:val="000000" w:themeColor="text1"/>
          <w:sz w:val="24"/>
          <w:szCs w:val="24"/>
          <w:shd w:val="clear" w:color="auto" w:fill="FFFFFF"/>
        </w:rPr>
        <w:t>（</w:t>
      </w:r>
      <w:hyperlink r:id="rId40" w:history="1">
        <w:r w:rsidR="00FD1038" w:rsidRPr="00E97BE4">
          <w:rPr>
            <w:rStyle w:val="a7"/>
            <w:rFonts w:asciiTheme="minorEastAsia" w:hAnsiTheme="minorEastAsia" w:hint="eastAsia"/>
            <w:strike/>
            <w:color w:val="0070C0"/>
            <w:sz w:val="24"/>
            <w:szCs w:val="24"/>
            <w:shd w:val="clear" w:color="auto" w:fill="FFFFFF"/>
          </w:rPr>
          <w:t>国家税务总局公告2014年第11号</w:t>
        </w:r>
      </w:hyperlink>
      <w:r w:rsidRPr="00E97BE4">
        <w:rPr>
          <w:rFonts w:asciiTheme="minorEastAsia" w:hAnsiTheme="minorEastAsia" w:hint="eastAsia"/>
          <w:strike/>
          <w:color w:val="000000" w:themeColor="text1"/>
          <w:sz w:val="24"/>
          <w:szCs w:val="24"/>
          <w:shd w:val="clear" w:color="auto" w:fill="FFFFFF"/>
        </w:rPr>
        <w:t>第十三条第一款）</w:t>
      </w:r>
    </w:p>
    <w:p w14:paraId="7413E86C" w14:textId="77777777" w:rsidR="004D2B9A" w:rsidRPr="00E97BE4" w:rsidRDefault="004D2B9A" w:rsidP="00E97BE4">
      <w:pPr>
        <w:pStyle w:val="a8"/>
        <w:shd w:val="clear" w:color="auto" w:fill="FFFFFF"/>
        <w:spacing w:beforeLines="50" w:before="156" w:after="0" w:line="480" w:lineRule="atLeast"/>
        <w:ind w:firstLineChars="200" w:firstLine="480"/>
        <w:rPr>
          <w:rFonts w:asciiTheme="minorEastAsia" w:eastAsiaTheme="minorEastAsia" w:hAnsiTheme="minorEastAsia"/>
          <w:strike/>
          <w:color w:val="000000" w:themeColor="text1"/>
        </w:rPr>
      </w:pPr>
      <w:r w:rsidRPr="00E97BE4">
        <w:rPr>
          <w:rFonts w:asciiTheme="minorEastAsia" w:eastAsiaTheme="minorEastAsia" w:hAnsiTheme="minorEastAsia" w:hint="eastAsia"/>
          <w:strike/>
          <w:color w:val="000000" w:themeColor="text1"/>
        </w:rPr>
        <w:t>2</w:t>
      </w:r>
      <w:r w:rsidRPr="00E97BE4">
        <w:rPr>
          <w:rFonts w:asciiTheme="minorEastAsia" w:eastAsiaTheme="minorEastAsia" w:hAnsiTheme="minorEastAsia"/>
          <w:strike/>
          <w:color w:val="000000" w:themeColor="text1"/>
        </w:rPr>
        <w:t>.</w:t>
      </w:r>
      <w:r w:rsidRPr="00E97BE4">
        <w:rPr>
          <w:rFonts w:asciiTheme="minorEastAsia" w:eastAsiaTheme="minorEastAsia" w:hAnsiTheme="minorEastAsia" w:hint="eastAsia"/>
          <w:strike/>
          <w:color w:val="000000" w:themeColor="text1"/>
        </w:rPr>
        <w:t>《增值税零税率应税服务免抵退税申报明细表》（附件2）。</w:t>
      </w:r>
    </w:p>
    <w:p w14:paraId="3AC85AAA" w14:textId="6E53D724" w:rsidR="004D2B9A" w:rsidRPr="00E97BE4" w:rsidRDefault="004D2B9A" w:rsidP="00CF03C8">
      <w:pPr>
        <w:spacing w:beforeLines="50" w:before="156" w:line="480" w:lineRule="atLeast"/>
        <w:jc w:val="right"/>
        <w:rPr>
          <w:rFonts w:asciiTheme="minorEastAsia" w:hAnsiTheme="minorEastAsia"/>
          <w:strike/>
          <w:color w:val="000000" w:themeColor="text1"/>
          <w:sz w:val="24"/>
          <w:szCs w:val="24"/>
          <w:shd w:val="clear" w:color="auto" w:fill="FFFFFF"/>
        </w:rPr>
      </w:pPr>
      <w:bookmarkStart w:id="14" w:name="_Hlk27852750"/>
      <w:r w:rsidRPr="00E97BE4">
        <w:rPr>
          <w:rFonts w:asciiTheme="minorEastAsia" w:hAnsiTheme="minorEastAsia" w:hint="eastAsia"/>
          <w:strike/>
          <w:color w:val="000000" w:themeColor="text1"/>
          <w:sz w:val="24"/>
          <w:szCs w:val="24"/>
          <w:shd w:val="clear" w:color="auto" w:fill="FFFFFF"/>
        </w:rPr>
        <w:t>（</w:t>
      </w:r>
      <w:hyperlink r:id="rId41" w:history="1">
        <w:r w:rsidR="00FD1038" w:rsidRPr="00E97BE4">
          <w:rPr>
            <w:rStyle w:val="a7"/>
            <w:rFonts w:asciiTheme="minorEastAsia" w:hAnsiTheme="minorEastAsia" w:hint="eastAsia"/>
            <w:strike/>
            <w:color w:val="0070C0"/>
            <w:sz w:val="24"/>
            <w:szCs w:val="24"/>
            <w:shd w:val="clear" w:color="auto" w:fill="FFFFFF"/>
          </w:rPr>
          <w:t>国家税务总局公告2015年第88号</w:t>
        </w:r>
      </w:hyperlink>
      <w:r w:rsidRPr="00E97BE4">
        <w:rPr>
          <w:rFonts w:asciiTheme="minorEastAsia" w:hAnsiTheme="minorEastAsia" w:hint="eastAsia"/>
          <w:strike/>
          <w:color w:val="000000" w:themeColor="text1"/>
          <w:sz w:val="24"/>
          <w:szCs w:val="24"/>
          <w:shd w:val="clear" w:color="auto" w:fill="FFFFFF"/>
        </w:rPr>
        <w:t>第四条第一款）</w:t>
      </w:r>
    </w:p>
    <w:p w14:paraId="7F3FA085" w14:textId="5C635B0C" w:rsidR="00FA24D1" w:rsidRPr="00E97BE4" w:rsidRDefault="00CE5352" w:rsidP="008B4767">
      <w:pPr>
        <w:spacing w:beforeLines="50" w:before="156" w:line="480" w:lineRule="atLeast"/>
        <w:ind w:firstLineChars="200" w:firstLine="420"/>
        <w:jc w:val="left"/>
        <w:rPr>
          <w:strike/>
          <w:sz w:val="24"/>
          <w:szCs w:val="24"/>
        </w:rPr>
      </w:pPr>
      <w:hyperlink r:id="rId42" w:tooltip="增值税零税率应税服务免抵退税申报明细表.xls" w:history="1">
        <w:r w:rsidR="00FA24D1" w:rsidRPr="00E97BE4">
          <w:rPr>
            <w:rFonts w:hint="eastAsia"/>
            <w:strike/>
            <w:color w:val="0066CC"/>
            <w:sz w:val="24"/>
            <w:szCs w:val="24"/>
            <w:u w:val="single"/>
            <w:shd w:val="clear" w:color="auto" w:fill="FFFFFF"/>
          </w:rPr>
          <w:t>增值税零税率应税服务免抵退税申报明细表</w:t>
        </w:r>
        <w:r w:rsidR="00FA24D1" w:rsidRPr="00E97BE4">
          <w:rPr>
            <w:rFonts w:hint="eastAsia"/>
            <w:strike/>
            <w:color w:val="0066CC"/>
            <w:sz w:val="24"/>
            <w:szCs w:val="24"/>
            <w:u w:val="single"/>
            <w:shd w:val="clear" w:color="auto" w:fill="FFFFFF"/>
          </w:rPr>
          <w:t>.xls</w:t>
        </w:r>
      </w:hyperlink>
    </w:p>
    <w:p w14:paraId="6AA8B92B" w14:textId="530F0DE4" w:rsidR="00FA24D1" w:rsidRPr="00E97BE4" w:rsidRDefault="00FA24D1" w:rsidP="00CF03C8">
      <w:pPr>
        <w:spacing w:beforeLines="50" w:before="156" w:line="480" w:lineRule="atLeast"/>
        <w:jc w:val="right"/>
        <w:rPr>
          <w:rFonts w:asciiTheme="minorEastAsia" w:hAnsiTheme="minorEastAsia"/>
          <w:strike/>
          <w:color w:val="000000" w:themeColor="text1"/>
          <w:sz w:val="24"/>
          <w:szCs w:val="24"/>
          <w:shd w:val="clear" w:color="auto" w:fill="FFFFFF"/>
        </w:rPr>
      </w:pPr>
      <w:r w:rsidRPr="00E97BE4">
        <w:rPr>
          <w:rFonts w:asciiTheme="minorEastAsia" w:hAnsiTheme="minorEastAsia" w:hint="eastAsia"/>
          <w:strike/>
          <w:color w:val="000000" w:themeColor="text1"/>
          <w:sz w:val="24"/>
          <w:szCs w:val="24"/>
          <w:shd w:val="clear" w:color="auto" w:fill="FFFFFF"/>
        </w:rPr>
        <w:t>（</w:t>
      </w:r>
      <w:hyperlink r:id="rId43" w:history="1">
        <w:r w:rsidRPr="00E97BE4">
          <w:rPr>
            <w:rStyle w:val="a7"/>
            <w:rFonts w:asciiTheme="minorEastAsia" w:hAnsiTheme="minorEastAsia" w:hint="eastAsia"/>
            <w:strike/>
            <w:color w:val="0070C0"/>
            <w:sz w:val="24"/>
            <w:szCs w:val="24"/>
            <w:shd w:val="clear" w:color="auto" w:fill="FFFFFF"/>
          </w:rPr>
          <w:t>国家税务总局公告2015年第88号</w:t>
        </w:r>
      </w:hyperlink>
      <w:r w:rsidRPr="00E97BE4">
        <w:rPr>
          <w:rFonts w:asciiTheme="minorEastAsia" w:hAnsiTheme="minorEastAsia" w:hint="eastAsia"/>
          <w:strike/>
          <w:color w:val="000000" w:themeColor="text1"/>
          <w:sz w:val="24"/>
          <w:szCs w:val="24"/>
          <w:shd w:val="clear" w:color="auto" w:fill="FFFFFF"/>
        </w:rPr>
        <w:t>附件2）</w:t>
      </w:r>
    </w:p>
    <w:bookmarkEnd w:id="14"/>
    <w:p w14:paraId="334B0719" w14:textId="77777777" w:rsidR="004D2B9A" w:rsidRPr="00E97BE4" w:rsidRDefault="004D2B9A" w:rsidP="00E97BE4">
      <w:pPr>
        <w:pStyle w:val="a8"/>
        <w:shd w:val="clear" w:color="auto" w:fill="FFFFFF"/>
        <w:spacing w:beforeLines="50" w:before="156" w:after="0" w:line="480" w:lineRule="atLeast"/>
        <w:ind w:firstLineChars="200" w:firstLine="480"/>
        <w:rPr>
          <w:rFonts w:asciiTheme="minorEastAsia" w:eastAsiaTheme="minorEastAsia" w:hAnsiTheme="minorEastAsia"/>
          <w:strike/>
          <w:color w:val="000000" w:themeColor="text1"/>
        </w:rPr>
      </w:pPr>
      <w:r w:rsidRPr="00E97BE4">
        <w:rPr>
          <w:rFonts w:asciiTheme="minorEastAsia" w:eastAsiaTheme="minorEastAsia" w:hAnsiTheme="minorEastAsia" w:hint="eastAsia"/>
          <w:strike/>
          <w:color w:val="000000" w:themeColor="text1"/>
        </w:rPr>
        <w:t>3</w:t>
      </w:r>
      <w:r w:rsidRPr="00E97BE4">
        <w:rPr>
          <w:rFonts w:asciiTheme="minorEastAsia" w:eastAsiaTheme="minorEastAsia" w:hAnsiTheme="minorEastAsia"/>
          <w:strike/>
          <w:color w:val="000000" w:themeColor="text1"/>
        </w:rPr>
        <w:t>.</w:t>
      </w:r>
      <w:r w:rsidRPr="00E97BE4">
        <w:rPr>
          <w:rFonts w:asciiTheme="minorEastAsia" w:eastAsiaTheme="minorEastAsia" w:hAnsiTheme="minorEastAsia" w:hint="eastAsia"/>
          <w:strike/>
          <w:color w:val="000000" w:themeColor="text1"/>
        </w:rPr>
        <w:t>《提供增值税零税率应税服务收讫营业款明细清单》（附件3）。</w:t>
      </w:r>
    </w:p>
    <w:p w14:paraId="605C0DAA" w14:textId="17D218AC" w:rsidR="004D2B9A" w:rsidRPr="00E97BE4" w:rsidRDefault="004D2B9A" w:rsidP="00CF03C8">
      <w:pPr>
        <w:spacing w:beforeLines="50" w:before="156" w:line="480" w:lineRule="atLeast"/>
        <w:jc w:val="right"/>
        <w:rPr>
          <w:rFonts w:asciiTheme="minorEastAsia" w:hAnsiTheme="minorEastAsia"/>
          <w:strike/>
          <w:color w:val="000000" w:themeColor="text1"/>
          <w:sz w:val="24"/>
          <w:szCs w:val="24"/>
          <w:shd w:val="clear" w:color="auto" w:fill="FFFFFF"/>
        </w:rPr>
      </w:pPr>
      <w:bookmarkStart w:id="15" w:name="_Hlk27852928"/>
      <w:r w:rsidRPr="00E97BE4">
        <w:rPr>
          <w:rFonts w:asciiTheme="minorEastAsia" w:hAnsiTheme="minorEastAsia" w:hint="eastAsia"/>
          <w:strike/>
          <w:color w:val="000000" w:themeColor="text1"/>
          <w:sz w:val="24"/>
          <w:szCs w:val="24"/>
          <w:shd w:val="clear" w:color="auto" w:fill="FFFFFF"/>
        </w:rPr>
        <w:t>（</w:t>
      </w:r>
      <w:hyperlink r:id="rId44" w:history="1">
        <w:r w:rsidR="00FD1038" w:rsidRPr="00E97BE4">
          <w:rPr>
            <w:rStyle w:val="a7"/>
            <w:rFonts w:asciiTheme="minorEastAsia" w:hAnsiTheme="minorEastAsia" w:hint="eastAsia"/>
            <w:strike/>
            <w:color w:val="0070C0"/>
            <w:sz w:val="24"/>
            <w:szCs w:val="24"/>
            <w:shd w:val="clear" w:color="auto" w:fill="FFFFFF"/>
          </w:rPr>
          <w:t>国家税务总局公告2015年第88号</w:t>
        </w:r>
      </w:hyperlink>
      <w:r w:rsidRPr="00E97BE4">
        <w:rPr>
          <w:rFonts w:asciiTheme="minorEastAsia" w:hAnsiTheme="minorEastAsia" w:hint="eastAsia"/>
          <w:strike/>
          <w:color w:val="000000" w:themeColor="text1"/>
          <w:sz w:val="24"/>
          <w:szCs w:val="24"/>
          <w:shd w:val="clear" w:color="auto" w:fill="FFFFFF"/>
        </w:rPr>
        <w:t>第四条第二款）</w:t>
      </w:r>
    </w:p>
    <w:p w14:paraId="0394C4A4" w14:textId="6071440F" w:rsidR="00FA24D1" w:rsidRPr="00E97BE4" w:rsidRDefault="00CE5352" w:rsidP="008B4767">
      <w:pPr>
        <w:spacing w:beforeLines="50" w:before="156" w:line="480" w:lineRule="atLeast"/>
        <w:ind w:firstLineChars="200" w:firstLine="420"/>
        <w:jc w:val="left"/>
        <w:rPr>
          <w:strike/>
          <w:sz w:val="24"/>
          <w:szCs w:val="24"/>
        </w:rPr>
      </w:pPr>
      <w:hyperlink r:id="rId45" w:tooltip="提供增值税零税率应税服务收讫营业款明细清单.xls" w:history="1">
        <w:r w:rsidR="00FA24D1" w:rsidRPr="00E97BE4">
          <w:rPr>
            <w:rFonts w:hint="eastAsia"/>
            <w:strike/>
            <w:color w:val="0066CC"/>
            <w:sz w:val="24"/>
            <w:szCs w:val="24"/>
            <w:u w:val="single"/>
            <w:shd w:val="clear" w:color="auto" w:fill="FFFFFF"/>
          </w:rPr>
          <w:t>提供增值税零税率应税服务收讫营业款明细清单</w:t>
        </w:r>
        <w:r w:rsidR="00FA24D1" w:rsidRPr="00E97BE4">
          <w:rPr>
            <w:rFonts w:hint="eastAsia"/>
            <w:strike/>
            <w:color w:val="0066CC"/>
            <w:sz w:val="24"/>
            <w:szCs w:val="24"/>
            <w:u w:val="single"/>
            <w:shd w:val="clear" w:color="auto" w:fill="FFFFFF"/>
          </w:rPr>
          <w:t>.xls</w:t>
        </w:r>
      </w:hyperlink>
    </w:p>
    <w:p w14:paraId="00E54B49" w14:textId="6767B68A" w:rsidR="00FA24D1" w:rsidRPr="00CF03C8" w:rsidRDefault="00FA24D1" w:rsidP="00FA24D1">
      <w:pPr>
        <w:spacing w:beforeLines="50" w:before="156" w:line="480" w:lineRule="atLeast"/>
        <w:jc w:val="right"/>
        <w:rPr>
          <w:rFonts w:asciiTheme="minorEastAsia" w:hAnsiTheme="minorEastAsia"/>
          <w:color w:val="000000" w:themeColor="text1"/>
          <w:sz w:val="24"/>
          <w:szCs w:val="24"/>
          <w:shd w:val="clear" w:color="auto" w:fill="FFFFFF"/>
        </w:rPr>
      </w:pPr>
      <w:r w:rsidRPr="00E97BE4">
        <w:rPr>
          <w:rFonts w:asciiTheme="minorEastAsia" w:hAnsiTheme="minorEastAsia" w:hint="eastAsia"/>
          <w:strike/>
          <w:color w:val="000000" w:themeColor="text1"/>
          <w:sz w:val="24"/>
          <w:szCs w:val="24"/>
          <w:shd w:val="clear" w:color="auto" w:fill="FFFFFF"/>
        </w:rPr>
        <w:t>（</w:t>
      </w:r>
      <w:hyperlink r:id="rId46" w:history="1">
        <w:r w:rsidRPr="00E97BE4">
          <w:rPr>
            <w:rStyle w:val="a7"/>
            <w:rFonts w:asciiTheme="minorEastAsia" w:hAnsiTheme="minorEastAsia" w:hint="eastAsia"/>
            <w:strike/>
            <w:color w:val="0070C0"/>
            <w:sz w:val="24"/>
            <w:szCs w:val="24"/>
            <w:shd w:val="clear" w:color="auto" w:fill="FFFFFF"/>
          </w:rPr>
          <w:t>国家税务总局公告2015年第88号</w:t>
        </w:r>
      </w:hyperlink>
      <w:r w:rsidRPr="00E97BE4">
        <w:rPr>
          <w:rFonts w:asciiTheme="minorEastAsia" w:hAnsiTheme="minorEastAsia" w:hint="eastAsia"/>
          <w:strike/>
          <w:color w:val="000000" w:themeColor="text1"/>
          <w:sz w:val="24"/>
          <w:szCs w:val="24"/>
          <w:shd w:val="clear" w:color="auto" w:fill="FFFFFF"/>
        </w:rPr>
        <w:t>附件3）</w:t>
      </w:r>
    </w:p>
    <w:p w14:paraId="744CE317" w14:textId="0CEA3326" w:rsidR="00FA24D1" w:rsidRPr="00965260" w:rsidRDefault="00965260" w:rsidP="00965260">
      <w:pPr>
        <w:pStyle w:val="2"/>
        <w:spacing w:beforeLines="50" w:before="156" w:after="0" w:line="480" w:lineRule="atLeast"/>
        <w:rPr>
          <w:rFonts w:asciiTheme="minorEastAsia" w:eastAsiaTheme="minorEastAsia" w:hAnsiTheme="minorEastAsia"/>
          <w:color w:val="000000" w:themeColor="text1"/>
          <w:sz w:val="24"/>
          <w:szCs w:val="24"/>
        </w:rPr>
      </w:pPr>
      <w:r w:rsidRPr="00965260">
        <w:rPr>
          <w:rFonts w:asciiTheme="minorEastAsia" w:eastAsiaTheme="minorEastAsia" w:hAnsiTheme="minorEastAsia" w:hint="eastAsia"/>
          <w:color w:val="000000" w:themeColor="text1"/>
          <w:sz w:val="24"/>
          <w:szCs w:val="24"/>
        </w:rPr>
        <w:t>（二）电子数据</w:t>
      </w:r>
    </w:p>
    <w:bookmarkEnd w:id="13"/>
    <w:bookmarkEnd w:id="15"/>
    <w:p w14:paraId="46852CD1" w14:textId="26A21D5A" w:rsidR="004D2B9A" w:rsidRPr="00125B87" w:rsidRDefault="004D2B9A" w:rsidP="00125B87">
      <w:pPr>
        <w:pStyle w:val="3"/>
        <w:spacing w:beforeLines="50" w:before="156" w:after="0" w:line="480" w:lineRule="atLeast"/>
        <w:ind w:firstLineChars="200" w:firstLine="480"/>
        <w:rPr>
          <w:rFonts w:asciiTheme="minorEastAsia" w:hAnsiTheme="minorEastAsia" w:cs="宋体"/>
          <w:b w:val="0"/>
          <w:bCs w:val="0"/>
          <w:color w:val="000000" w:themeColor="text1"/>
          <w:kern w:val="0"/>
          <w:sz w:val="24"/>
          <w:szCs w:val="24"/>
        </w:rPr>
      </w:pPr>
      <w:r w:rsidRPr="00125B87">
        <w:rPr>
          <w:rFonts w:asciiTheme="minorEastAsia" w:hAnsiTheme="minorEastAsia" w:cs="宋体" w:hint="eastAsia"/>
          <w:b w:val="0"/>
          <w:bCs w:val="0"/>
          <w:color w:val="000000" w:themeColor="text1"/>
          <w:kern w:val="0"/>
          <w:sz w:val="24"/>
          <w:szCs w:val="24"/>
        </w:rPr>
        <w:t>提供免抵退税正式申报电子数据；</w:t>
      </w:r>
    </w:p>
    <w:p w14:paraId="7E1523A4" w14:textId="621A9731" w:rsidR="004D2B9A"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47"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第十三条第三款）</w:t>
      </w:r>
    </w:p>
    <w:p w14:paraId="344CCD07" w14:textId="1F35E1AA" w:rsidR="00125B87" w:rsidRPr="00125B87" w:rsidRDefault="00125B87" w:rsidP="00125B87">
      <w:pPr>
        <w:pStyle w:val="2"/>
        <w:spacing w:beforeLines="50" w:before="156" w:after="0" w:line="480" w:lineRule="atLeast"/>
        <w:rPr>
          <w:rFonts w:asciiTheme="minorEastAsia" w:eastAsiaTheme="minorEastAsia" w:hAnsiTheme="minorEastAsia"/>
          <w:color w:val="000000" w:themeColor="text1"/>
          <w:sz w:val="24"/>
          <w:szCs w:val="24"/>
        </w:rPr>
      </w:pPr>
      <w:r w:rsidRPr="00125B87">
        <w:rPr>
          <w:rFonts w:asciiTheme="minorEastAsia" w:eastAsiaTheme="minorEastAsia" w:hAnsiTheme="minorEastAsia" w:hint="eastAsia"/>
          <w:color w:val="000000" w:themeColor="text1"/>
          <w:sz w:val="24"/>
          <w:szCs w:val="24"/>
        </w:rPr>
        <w:t>（三）附送的原始凭证</w:t>
      </w:r>
    </w:p>
    <w:p w14:paraId="0C0542FE" w14:textId="2FBA6422" w:rsidR="004D2B9A" w:rsidRPr="00CF03C8" w:rsidRDefault="00125B87" w:rsidP="00CF03C8">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4D2B9A" w:rsidRPr="00CF03C8">
        <w:rPr>
          <w:rFonts w:asciiTheme="minorEastAsia" w:hAnsiTheme="minorEastAsia"/>
          <w:color w:val="000000" w:themeColor="text1"/>
          <w:sz w:val="24"/>
          <w:szCs w:val="24"/>
        </w:rPr>
        <w:t>.</w:t>
      </w:r>
      <w:r w:rsidR="004D2B9A" w:rsidRPr="00CF03C8">
        <w:rPr>
          <w:rFonts w:asciiTheme="minorEastAsia" w:hAnsiTheme="minorEastAsia" w:hint="eastAsia"/>
          <w:color w:val="000000" w:themeColor="text1"/>
          <w:sz w:val="24"/>
          <w:szCs w:val="24"/>
        </w:rPr>
        <w:t>提供增值税零税率应税服务所开具的发票（经主管税务机关认可，可只提供电子数据，原始凭证留存备查）；</w:t>
      </w:r>
    </w:p>
    <w:p w14:paraId="40E7B9DA" w14:textId="6C92B196"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48"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第十三条第四款）</w:t>
      </w:r>
    </w:p>
    <w:p w14:paraId="14D1C726" w14:textId="4944B368" w:rsidR="004D2B9A" w:rsidRPr="00CF03C8" w:rsidRDefault="00125B87" w:rsidP="00CF03C8">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4D2B9A" w:rsidRPr="00CF03C8">
        <w:rPr>
          <w:rFonts w:asciiTheme="minorEastAsia" w:hAnsiTheme="minorEastAsia"/>
          <w:color w:val="000000" w:themeColor="text1"/>
          <w:sz w:val="24"/>
          <w:szCs w:val="24"/>
        </w:rPr>
        <w:t>.</w:t>
      </w:r>
      <w:r w:rsidR="004D2B9A" w:rsidRPr="00CF03C8">
        <w:rPr>
          <w:rFonts w:asciiTheme="minorEastAsia" w:hAnsiTheme="minorEastAsia" w:hint="eastAsia"/>
          <w:color w:val="000000" w:themeColor="text1"/>
          <w:sz w:val="24"/>
          <w:szCs w:val="24"/>
        </w:rPr>
        <w:t>与境外单位签订的提供增值税零税率应税服务的合同。</w:t>
      </w:r>
    </w:p>
    <w:p w14:paraId="4ED1C64F" w14:textId="657B1FCA"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16" w:name="_Hlk27852995"/>
      <w:r w:rsidRPr="00CF03C8">
        <w:rPr>
          <w:rFonts w:asciiTheme="minorEastAsia" w:hAnsiTheme="minorEastAsia" w:hint="eastAsia"/>
          <w:color w:val="000000" w:themeColor="text1"/>
          <w:sz w:val="24"/>
          <w:szCs w:val="24"/>
          <w:shd w:val="clear" w:color="auto" w:fill="FFFFFF"/>
        </w:rPr>
        <w:t>（</w:t>
      </w:r>
      <w:hyperlink r:id="rId49"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第四条第六款第二项第一目）</w:t>
      </w:r>
    </w:p>
    <w:bookmarkEnd w:id="16"/>
    <w:p w14:paraId="60B1A5CE"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lastRenderedPageBreak/>
        <w:t>附注（1）：提供软件服务、电路设计及测试服务、信息系统服务、业务流程管理服务，以及离岸服务外包业务的，</w:t>
      </w:r>
    </w:p>
    <w:p w14:paraId="1A32B943"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同时提供合同已在商务部“</w:t>
      </w:r>
      <w:r w:rsidRPr="00746CEF">
        <w:rPr>
          <w:rFonts w:asciiTheme="minorEastAsia" w:hAnsiTheme="minorEastAsia" w:cs="宋体" w:hint="eastAsia"/>
          <w:b/>
          <w:color w:val="000000" w:themeColor="text1"/>
          <w:kern w:val="0"/>
          <w:sz w:val="24"/>
          <w:szCs w:val="24"/>
        </w:rPr>
        <w:t>服务外包及软件出口管理信息系统”中登记并审核通过</w:t>
      </w:r>
      <w:r w:rsidRPr="00746CEF">
        <w:rPr>
          <w:rFonts w:asciiTheme="minorEastAsia" w:hAnsiTheme="minorEastAsia" w:cs="宋体" w:hint="eastAsia"/>
          <w:color w:val="000000" w:themeColor="text1"/>
          <w:kern w:val="0"/>
          <w:sz w:val="24"/>
          <w:szCs w:val="24"/>
        </w:rPr>
        <w:t>，由该系统出具的证明文</w:t>
      </w:r>
      <w:r w:rsidRPr="00CF03C8">
        <w:rPr>
          <w:rFonts w:asciiTheme="minorEastAsia" w:hAnsiTheme="minorEastAsia" w:cs="宋体" w:hint="eastAsia"/>
          <w:color w:val="000000" w:themeColor="text1"/>
          <w:kern w:val="0"/>
          <w:sz w:val="24"/>
          <w:szCs w:val="24"/>
        </w:rPr>
        <w:t>件；</w:t>
      </w:r>
    </w:p>
    <w:p w14:paraId="26FA089F" w14:textId="6B7A99A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50"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第四条第六款第二项第二目）</w:t>
      </w:r>
    </w:p>
    <w:p w14:paraId="612987F6"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附注（2）：提供广播影视节目（作品）的制作和发行服务的，</w:t>
      </w:r>
    </w:p>
    <w:p w14:paraId="1151DE28"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同时提供合同已在商务部</w:t>
      </w:r>
      <w:r w:rsidRPr="00746CEF">
        <w:rPr>
          <w:rFonts w:asciiTheme="minorEastAsia" w:hAnsiTheme="minorEastAsia" w:cs="宋体" w:hint="eastAsia"/>
          <w:b/>
          <w:color w:val="000000" w:themeColor="text1"/>
          <w:kern w:val="0"/>
          <w:sz w:val="24"/>
          <w:szCs w:val="24"/>
        </w:rPr>
        <w:t>“文化贸易管理系统”中登记并审核通</w:t>
      </w:r>
      <w:r w:rsidRPr="00CF03C8">
        <w:rPr>
          <w:rFonts w:asciiTheme="minorEastAsia" w:hAnsiTheme="minorEastAsia" w:cs="宋体" w:hint="eastAsia"/>
          <w:color w:val="000000" w:themeColor="text1"/>
          <w:kern w:val="0"/>
          <w:sz w:val="24"/>
          <w:szCs w:val="24"/>
        </w:rPr>
        <w:t>过，由该系统出具的证明文件。</w:t>
      </w:r>
    </w:p>
    <w:p w14:paraId="0CC46CB1" w14:textId="5FC7B6D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17" w:name="_Hlk27853030"/>
      <w:bookmarkStart w:id="18" w:name="_Hlk27853304"/>
      <w:bookmarkStart w:id="19" w:name="_Hlk27853179"/>
      <w:r w:rsidRPr="00CF03C8">
        <w:rPr>
          <w:rFonts w:asciiTheme="minorEastAsia" w:hAnsiTheme="minorEastAsia" w:hint="eastAsia"/>
          <w:color w:val="000000" w:themeColor="text1"/>
          <w:sz w:val="24"/>
          <w:szCs w:val="24"/>
          <w:shd w:val="clear" w:color="auto" w:fill="FFFFFF"/>
        </w:rPr>
        <w:t>（</w:t>
      </w:r>
      <w:hyperlink r:id="rId51"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第四条第六款第二项第二目）</w:t>
      </w:r>
      <w:bookmarkEnd w:id="17"/>
    </w:p>
    <w:bookmarkEnd w:id="18"/>
    <w:p w14:paraId="668A72B4" w14:textId="7A2436C2" w:rsidR="004D2B9A" w:rsidRPr="00CF03C8" w:rsidRDefault="00125B87" w:rsidP="00CF03C8">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4D2B9A" w:rsidRPr="00CF03C8">
        <w:rPr>
          <w:rFonts w:asciiTheme="minorEastAsia" w:hAnsiTheme="minorEastAsia"/>
          <w:color w:val="000000" w:themeColor="text1"/>
          <w:sz w:val="24"/>
          <w:szCs w:val="24"/>
        </w:rPr>
        <w:t>.</w:t>
      </w:r>
      <w:r w:rsidR="004D2B9A" w:rsidRPr="00CF03C8">
        <w:rPr>
          <w:rFonts w:asciiTheme="minorEastAsia" w:hAnsiTheme="minorEastAsia" w:hint="eastAsia"/>
          <w:color w:val="000000" w:themeColor="text1"/>
          <w:sz w:val="24"/>
          <w:szCs w:val="24"/>
        </w:rPr>
        <w:t>从与之签订提供增值税零税率应税服务合同的境外单位取得收入的收款凭证。</w:t>
      </w:r>
    </w:p>
    <w:p w14:paraId="685F4A44" w14:textId="3E7E17E0"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0" w:name="_Hlk27853321"/>
      <w:r w:rsidRPr="00CF03C8">
        <w:rPr>
          <w:rFonts w:asciiTheme="minorEastAsia" w:hAnsiTheme="minorEastAsia" w:hint="eastAsia"/>
          <w:color w:val="000000" w:themeColor="text1"/>
          <w:sz w:val="24"/>
          <w:szCs w:val="24"/>
          <w:shd w:val="clear" w:color="auto" w:fill="FFFFFF"/>
        </w:rPr>
        <w:t>（</w:t>
      </w:r>
      <w:hyperlink r:id="rId52"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第四条第六款第五项第一目）</w:t>
      </w:r>
    </w:p>
    <w:bookmarkEnd w:id="20"/>
    <w:p w14:paraId="2AB0FB9B"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附注（1）：跨国公司经外汇管理部门批准实行外汇资金集中运营管理或经中国人民银行批准实行经常项下跨境人民币集中收付管理的，</w:t>
      </w:r>
    </w:p>
    <w:p w14:paraId="62B1282C"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其成员公司在批准的有效期内，可凭银行出具给跨国公司资金集中运营（收付）公司符合下列规定的收款凭证，向主管国税机关申报退（免）税：</w:t>
      </w:r>
    </w:p>
    <w:p w14:paraId="415F0909" w14:textId="3127EE22"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1" w:name="_Hlk27853331"/>
      <w:r w:rsidRPr="00CF03C8">
        <w:rPr>
          <w:rFonts w:asciiTheme="minorEastAsia" w:hAnsiTheme="minorEastAsia" w:hint="eastAsia"/>
          <w:color w:val="000000" w:themeColor="text1"/>
          <w:sz w:val="24"/>
          <w:szCs w:val="24"/>
          <w:shd w:val="clear" w:color="auto" w:fill="FFFFFF"/>
        </w:rPr>
        <w:t>（</w:t>
      </w:r>
      <w:hyperlink r:id="rId53"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第四条第六款第五项第二目）</w:t>
      </w:r>
    </w:p>
    <w:bookmarkEnd w:id="21"/>
    <w:p w14:paraId="75EA6B11"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①收款凭证上的付款单位须是与成员公司签订提供增值税零税率应税服务合同的境外单位或合同约定的跨国公司的境外成员企业。</w:t>
      </w:r>
    </w:p>
    <w:p w14:paraId="3D1A7259" w14:textId="646336B2"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2" w:name="_Hlk27853344"/>
      <w:r w:rsidRPr="00CF03C8">
        <w:rPr>
          <w:rFonts w:asciiTheme="minorEastAsia" w:hAnsiTheme="minorEastAsia" w:hint="eastAsia"/>
          <w:color w:val="000000" w:themeColor="text1"/>
          <w:sz w:val="24"/>
          <w:szCs w:val="24"/>
          <w:shd w:val="clear" w:color="auto" w:fill="FFFFFF"/>
        </w:rPr>
        <w:t>（</w:t>
      </w:r>
      <w:hyperlink r:id="rId54"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第四条第六款第五项第二目之一）</w:t>
      </w:r>
    </w:p>
    <w:bookmarkEnd w:id="22"/>
    <w:p w14:paraId="3AA18DE2"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②收款凭证上的收款单位或附言的实际收款人须载明有成员公司的名称。</w:t>
      </w:r>
    </w:p>
    <w:p w14:paraId="62CCF0DD" w14:textId="316277B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55"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第四条第六款第五项第二目之二）</w:t>
      </w:r>
    </w:p>
    <w:p w14:paraId="54632285" w14:textId="77777777" w:rsidR="00CF03C8" w:rsidRPr="00A2176E"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A2176E">
        <w:rPr>
          <w:rFonts w:asciiTheme="minorEastAsia" w:eastAsiaTheme="minorEastAsia" w:hAnsiTheme="minorEastAsia" w:hint="eastAsia"/>
          <w:color w:val="000000" w:themeColor="text1"/>
          <w:sz w:val="24"/>
          <w:szCs w:val="24"/>
        </w:rPr>
        <w:lastRenderedPageBreak/>
        <w:t>附注（2）：经外汇管理部门批准实行外汇资金集中运营管理的跨国公司</w:t>
      </w:r>
    </w:p>
    <w:p w14:paraId="6B413F5A" w14:textId="121896F0"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其成员公司在批准的有效期内，可凭银行出具给跨国公司资金集中运营公司符合下列规定的收款凭证，向主管税务机关申报对外提供的研发、设计服务退（免）税，不再提供《国家税务总局关于发布（适用增值税零税率应税服务退（免）税管理办法）的公告》（</w:t>
      </w:r>
      <w:hyperlink r:id="rId56" w:history="1">
        <w:r w:rsidRPr="00CF03C8">
          <w:rPr>
            <w:rFonts w:asciiTheme="minorEastAsia" w:hAnsiTheme="minorEastAsia" w:cs="宋体" w:hint="eastAsia"/>
            <w:color w:val="000000" w:themeColor="text1"/>
            <w:kern w:val="0"/>
            <w:sz w:val="24"/>
            <w:szCs w:val="24"/>
          </w:rPr>
          <w:t>国家税务总局公告2014年第11号</w:t>
        </w:r>
      </w:hyperlink>
      <w:r w:rsidRPr="00CF03C8">
        <w:rPr>
          <w:rFonts w:asciiTheme="minorEastAsia" w:hAnsiTheme="minorEastAsia" w:cs="宋体" w:hint="eastAsia"/>
          <w:color w:val="000000" w:themeColor="text1"/>
          <w:kern w:val="0"/>
          <w:sz w:val="24"/>
          <w:szCs w:val="24"/>
        </w:rPr>
        <w:t>）第十三条第（五）项第3目之（3）规定的资料。</w:t>
      </w:r>
    </w:p>
    <w:p w14:paraId="41283D3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①付款单位为与成员公司签订研发、设计合同的境外单位，或研发、设计合同约定的境外代付单位；</w:t>
      </w:r>
    </w:p>
    <w:p w14:paraId="3FC0E81B" w14:textId="53A556B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3" w:name="_Hlk27933114"/>
      <w:r w:rsidRPr="00CF03C8">
        <w:rPr>
          <w:rFonts w:asciiTheme="minorEastAsia" w:hAnsiTheme="minorEastAsia" w:hint="eastAsia"/>
          <w:color w:val="000000" w:themeColor="text1"/>
          <w:sz w:val="24"/>
          <w:szCs w:val="24"/>
          <w:shd w:val="clear" w:color="auto" w:fill="FFFFFF"/>
        </w:rPr>
        <w:t>（</w:t>
      </w:r>
      <w:hyperlink r:id="rId57" w:history="1">
        <w:r w:rsidR="001F7856" w:rsidRPr="001F7856">
          <w:rPr>
            <w:rStyle w:val="a7"/>
            <w:rFonts w:asciiTheme="minorEastAsia" w:hAnsiTheme="minorEastAsia" w:hint="eastAsia"/>
            <w:color w:val="0070C0"/>
            <w:sz w:val="24"/>
            <w:szCs w:val="24"/>
            <w:shd w:val="clear" w:color="auto" w:fill="FFFFFF"/>
          </w:rPr>
          <w:t>国家税务总局公告2014年第51号</w:t>
        </w:r>
      </w:hyperlink>
      <w:r w:rsidRPr="00CF03C8">
        <w:rPr>
          <w:rFonts w:asciiTheme="minorEastAsia" w:hAnsiTheme="minorEastAsia" w:hint="eastAsia"/>
          <w:color w:val="000000" w:themeColor="text1"/>
          <w:sz w:val="24"/>
          <w:szCs w:val="24"/>
          <w:shd w:val="clear" w:color="auto" w:fill="FFFFFF"/>
        </w:rPr>
        <w:t>第二条第一款）</w:t>
      </w:r>
    </w:p>
    <w:bookmarkEnd w:id="23"/>
    <w:p w14:paraId="6695231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②收款凭证上的收款单位或附言的实际收款人须载明有成员公司的名称。</w:t>
      </w:r>
    </w:p>
    <w:p w14:paraId="026FBD37" w14:textId="3BF1D032" w:rsidR="004D2B9A" w:rsidRPr="00CF03C8" w:rsidRDefault="004D2B9A" w:rsidP="00CF03C8">
      <w:pPr>
        <w:spacing w:beforeLines="50" w:before="156" w:line="480" w:lineRule="atLeast"/>
        <w:jc w:val="right"/>
        <w:rPr>
          <w:rFonts w:asciiTheme="minorEastAsia" w:hAnsiTheme="minorEastAsia" w:cs="宋体"/>
          <w:color w:val="000000" w:themeColor="text1"/>
          <w:kern w:val="0"/>
          <w:sz w:val="24"/>
          <w:szCs w:val="24"/>
        </w:rPr>
      </w:pPr>
      <w:r w:rsidRPr="00CF03C8">
        <w:rPr>
          <w:rFonts w:asciiTheme="minorEastAsia" w:hAnsiTheme="minorEastAsia" w:hint="eastAsia"/>
          <w:color w:val="000000" w:themeColor="text1"/>
          <w:sz w:val="24"/>
          <w:szCs w:val="24"/>
          <w:shd w:val="clear" w:color="auto" w:fill="FFFFFF"/>
        </w:rPr>
        <w:t>（</w:t>
      </w:r>
      <w:hyperlink r:id="rId58" w:history="1">
        <w:r w:rsidRPr="001F7856">
          <w:rPr>
            <w:rStyle w:val="a7"/>
            <w:rFonts w:asciiTheme="minorEastAsia" w:hAnsiTheme="minorEastAsia" w:hint="eastAsia"/>
            <w:color w:val="0070C0"/>
            <w:sz w:val="24"/>
            <w:szCs w:val="24"/>
            <w:shd w:val="clear" w:color="auto" w:fill="FFFFFF"/>
          </w:rPr>
          <w:t>国家税务总局公告2014年第51号</w:t>
        </w:r>
      </w:hyperlink>
      <w:r w:rsidRPr="00CF03C8">
        <w:rPr>
          <w:rFonts w:asciiTheme="minorEastAsia" w:hAnsiTheme="minorEastAsia" w:hint="eastAsia"/>
          <w:color w:val="000000" w:themeColor="text1"/>
          <w:sz w:val="24"/>
          <w:szCs w:val="24"/>
          <w:shd w:val="clear" w:color="auto" w:fill="FFFFFF"/>
        </w:rPr>
        <w:t>第二条第二款）</w:t>
      </w:r>
    </w:p>
    <w:bookmarkEnd w:id="19"/>
    <w:p w14:paraId="798AA340" w14:textId="214E78A7" w:rsidR="004D2B9A" w:rsidRPr="00CF03C8" w:rsidRDefault="00125B87" w:rsidP="00CF03C8">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sidR="004D2B9A" w:rsidRPr="00CF03C8">
        <w:rPr>
          <w:rFonts w:asciiTheme="minorEastAsia" w:hAnsiTheme="minorEastAsia"/>
          <w:color w:val="000000" w:themeColor="text1"/>
          <w:sz w:val="24"/>
          <w:szCs w:val="24"/>
        </w:rPr>
        <w:t>.</w:t>
      </w:r>
      <w:r w:rsidR="004D2B9A" w:rsidRPr="00CF03C8">
        <w:rPr>
          <w:rFonts w:asciiTheme="minorEastAsia" w:hAnsiTheme="minorEastAsia" w:hint="eastAsia"/>
          <w:color w:val="000000" w:themeColor="text1"/>
          <w:sz w:val="24"/>
          <w:szCs w:val="24"/>
        </w:rPr>
        <w:t>根据所提供的适用增值税零税率应税服务，提供以下对应资料凭证：</w:t>
      </w:r>
    </w:p>
    <w:p w14:paraId="56A5D532" w14:textId="718657D6"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59"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第十三条第五款）</w:t>
      </w:r>
    </w:p>
    <w:p w14:paraId="32F0BE40"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（1）提供国际运输服务、港澳台运输服务的，</w:t>
      </w:r>
    </w:p>
    <w:p w14:paraId="416B8001" w14:textId="6ED146FF"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4" w:name="_Hlk27749178"/>
      <w:r w:rsidRPr="00CF03C8">
        <w:rPr>
          <w:rFonts w:asciiTheme="minorEastAsia" w:hAnsiTheme="minorEastAsia" w:hint="eastAsia"/>
          <w:color w:val="000000" w:themeColor="text1"/>
          <w:sz w:val="24"/>
          <w:szCs w:val="24"/>
          <w:shd w:val="clear" w:color="auto" w:fill="FFFFFF"/>
        </w:rPr>
        <w:t>（</w:t>
      </w:r>
      <w:hyperlink r:id="rId60"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第十三条第五款第一项）</w:t>
      </w:r>
    </w:p>
    <w:bookmarkEnd w:id="24"/>
    <w:p w14:paraId="541A8ED0" w14:textId="77777777" w:rsidR="004D2B9A" w:rsidRPr="00CF03C8" w:rsidRDefault="004D2B9A" w:rsidP="00CF03C8">
      <w:pPr>
        <w:pStyle w:val="5"/>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①以水路运输、航空运输、公路运输方式的，</w:t>
      </w:r>
    </w:p>
    <w:p w14:paraId="19E5A359"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提供增值税零税率应税服务的载货、载客舱单或其他能够反映收入原始构成的单据凭证。以航空运输方式且国际运输和港澳台运输各航段由多个承运人承运的，还需提供《</w:t>
      </w:r>
      <w:r w:rsidRPr="00601CDF">
        <w:rPr>
          <w:rFonts w:asciiTheme="minorEastAsia" w:eastAsiaTheme="minorEastAsia" w:hAnsiTheme="minorEastAsia" w:hint="eastAsia"/>
          <w:strike/>
          <w:color w:val="000000" w:themeColor="text1"/>
        </w:rPr>
        <w:t>航空国际运输收入清算账单申报明细表》（附件2）</w:t>
      </w:r>
      <w:r w:rsidRPr="00CF03C8">
        <w:rPr>
          <w:rFonts w:asciiTheme="minorEastAsia" w:eastAsiaTheme="minorEastAsia" w:hAnsiTheme="minorEastAsia" w:hint="eastAsia"/>
          <w:color w:val="000000" w:themeColor="text1"/>
        </w:rPr>
        <w:t>。</w:t>
      </w:r>
    </w:p>
    <w:p w14:paraId="19B84262" w14:textId="18F9445B"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5" w:name="_Hlk27749191"/>
      <w:r w:rsidRPr="00CF03C8">
        <w:rPr>
          <w:rFonts w:asciiTheme="minorEastAsia" w:hAnsiTheme="minorEastAsia" w:hint="eastAsia"/>
          <w:color w:val="000000" w:themeColor="text1"/>
          <w:sz w:val="24"/>
          <w:szCs w:val="24"/>
          <w:shd w:val="clear" w:color="auto" w:fill="FFFFFF"/>
        </w:rPr>
        <w:t>（</w:t>
      </w:r>
      <w:hyperlink r:id="rId61"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第十三条第五款第一项第一目）</w:t>
      </w:r>
    </w:p>
    <w:bookmarkEnd w:id="25"/>
    <w:p w14:paraId="4CD77428" w14:textId="77777777" w:rsidR="004D2B9A" w:rsidRPr="00CF03C8" w:rsidRDefault="004D2B9A" w:rsidP="00CF03C8">
      <w:pPr>
        <w:pStyle w:val="5"/>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②以铁路运输方式的，</w:t>
      </w:r>
    </w:p>
    <w:p w14:paraId="008FF21C"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企业在申报铁路运输服务免抵退税时，属于客运的，应当提供《国际客运（含香港直通车）旅客、行李包裹运输清算函件明细表》（见附件1）；属于货运的，</w:t>
      </w:r>
      <w:r w:rsidRPr="00CF03C8">
        <w:rPr>
          <w:rFonts w:asciiTheme="minorEastAsia" w:hAnsiTheme="minorEastAsia" w:cs="宋体" w:hint="eastAsia"/>
          <w:color w:val="000000" w:themeColor="text1"/>
          <w:kern w:val="0"/>
          <w:sz w:val="24"/>
          <w:szCs w:val="24"/>
        </w:rPr>
        <w:lastRenderedPageBreak/>
        <w:t>应当提供《中国铁路总公司国际货物运输明细表》（见附件2)，或者提供列明本企业清算后的国际联运运输收入的《清算资金通知清单》。</w:t>
      </w:r>
    </w:p>
    <w:p w14:paraId="2D47CBE7" w14:textId="6F6231BC"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6" w:name="_Hlk27907283"/>
      <w:r w:rsidRPr="00CF03C8">
        <w:rPr>
          <w:rFonts w:asciiTheme="minorEastAsia" w:hAnsiTheme="minorEastAsia" w:hint="eastAsia"/>
          <w:color w:val="000000" w:themeColor="text1"/>
          <w:sz w:val="24"/>
          <w:szCs w:val="24"/>
          <w:shd w:val="clear" w:color="auto" w:fill="FFFFFF"/>
        </w:rPr>
        <w:t>（</w:t>
      </w:r>
      <w:hyperlink r:id="rId62"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第四条第一款）</w:t>
      </w:r>
    </w:p>
    <w:bookmarkEnd w:id="26"/>
    <w:p w14:paraId="36662B72"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申报铁路运输服务免抵退税的企业，应当将以下原始凭证留存企业备查。主管国税机关对留存企业备查的原始凭证应当定期进行抽查。</w:t>
      </w:r>
    </w:p>
    <w:p w14:paraId="089D812F" w14:textId="14A28F33"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63"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w:t>
      </w:r>
    </w:p>
    <w:p w14:paraId="1D718BE4" w14:textId="77777777" w:rsidR="004D2B9A" w:rsidRPr="00CF03C8" w:rsidRDefault="004D2B9A" w:rsidP="00CF03C8">
      <w:pPr>
        <w:pStyle w:val="6"/>
        <w:spacing w:beforeLines="50" w:before="156" w:after="0" w:line="480" w:lineRule="atLeast"/>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A</w:t>
      </w:r>
      <w:r w:rsidRPr="00CF03C8">
        <w:rPr>
          <w:rFonts w:asciiTheme="minorEastAsia" w:eastAsiaTheme="minorEastAsia" w:hAnsiTheme="minorEastAsia"/>
          <w:color w:val="000000" w:themeColor="text1"/>
        </w:rPr>
        <w:t>.</w:t>
      </w:r>
      <w:r w:rsidRPr="00CF03C8">
        <w:rPr>
          <w:rFonts w:asciiTheme="minorEastAsia" w:eastAsiaTheme="minorEastAsia" w:hAnsiTheme="minorEastAsia" w:hint="eastAsia"/>
          <w:color w:val="000000" w:themeColor="text1"/>
        </w:rPr>
        <w:t>属于客运的，留存以下原始凭证： </w:t>
      </w:r>
    </w:p>
    <w:p w14:paraId="28107CED"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（A）国际客运联运票据（入境除外）；</w:t>
      </w:r>
    </w:p>
    <w:p w14:paraId="1B95546F" w14:textId="704C84A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27" w:name="_Hlk27908516"/>
      <w:r w:rsidRPr="00CF03C8">
        <w:rPr>
          <w:rFonts w:asciiTheme="minorEastAsia" w:hAnsiTheme="minorEastAsia" w:hint="eastAsia"/>
          <w:color w:val="000000" w:themeColor="text1"/>
          <w:sz w:val="24"/>
          <w:szCs w:val="24"/>
          <w:shd w:val="clear" w:color="auto" w:fill="FFFFFF"/>
        </w:rPr>
        <w:t>（</w:t>
      </w:r>
      <w:hyperlink r:id="rId64"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第四条第二款第一项第一目）</w:t>
      </w:r>
    </w:p>
    <w:bookmarkEnd w:id="27"/>
    <w:p w14:paraId="4AD4F2FA"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（B）铁路合作组织清算函件； </w:t>
      </w:r>
    </w:p>
    <w:p w14:paraId="667A33B0" w14:textId="132AD94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65"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第四条第二款第一项第二目）</w:t>
      </w:r>
    </w:p>
    <w:p w14:paraId="791DE317" w14:textId="7F5B4E23"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w:t>
      </w:r>
      <w:r w:rsidR="00CF03C8" w:rsidRPr="00CF03C8">
        <w:rPr>
          <w:rFonts w:asciiTheme="minorEastAsia" w:hAnsiTheme="minorEastAsia" w:cs="宋体"/>
          <w:color w:val="000000" w:themeColor="text1"/>
          <w:kern w:val="0"/>
          <w:sz w:val="24"/>
          <w:szCs w:val="24"/>
        </w:rPr>
        <w:t>C</w:t>
      </w:r>
      <w:r w:rsidRPr="00CF03C8">
        <w:rPr>
          <w:rFonts w:asciiTheme="minorEastAsia" w:hAnsiTheme="minorEastAsia" w:cs="宋体" w:hint="eastAsia"/>
          <w:color w:val="000000" w:themeColor="text1"/>
          <w:kern w:val="0"/>
          <w:sz w:val="24"/>
          <w:szCs w:val="24"/>
        </w:rPr>
        <w:t>）香港直通车售出直通客票月报。</w:t>
      </w:r>
    </w:p>
    <w:p w14:paraId="0A9DE8BD" w14:textId="6392767F"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66"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第四条第二款第一项第三目）</w:t>
      </w:r>
    </w:p>
    <w:p w14:paraId="66F6460B" w14:textId="77777777" w:rsidR="004D2B9A" w:rsidRPr="00CF03C8" w:rsidRDefault="004D2B9A" w:rsidP="00CF03C8">
      <w:pPr>
        <w:pStyle w:val="6"/>
        <w:spacing w:beforeLines="50" w:before="156" w:after="0" w:line="480" w:lineRule="atLeast"/>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B</w:t>
      </w:r>
      <w:r w:rsidRPr="00CF03C8">
        <w:rPr>
          <w:rFonts w:asciiTheme="minorEastAsia" w:eastAsiaTheme="minorEastAsia" w:hAnsiTheme="minorEastAsia"/>
          <w:color w:val="000000" w:themeColor="text1"/>
        </w:rPr>
        <w:t>.</w:t>
      </w:r>
      <w:r w:rsidRPr="00CF03C8">
        <w:rPr>
          <w:rFonts w:asciiTheme="minorEastAsia" w:eastAsiaTheme="minorEastAsia" w:hAnsiTheme="minorEastAsia" w:hint="eastAsia"/>
          <w:color w:val="000000" w:themeColor="text1"/>
        </w:rPr>
        <w:t>属于货运的，留存以下原始凭证：</w:t>
      </w:r>
    </w:p>
    <w:p w14:paraId="10E9F45B"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（A）运输收入会计报表；</w:t>
      </w:r>
    </w:p>
    <w:p w14:paraId="7A501129" w14:textId="1D4792A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67"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第四条第二款第二项第一目）</w:t>
      </w:r>
    </w:p>
    <w:p w14:paraId="6CAF4462"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（B）货运联运运单；</w:t>
      </w:r>
    </w:p>
    <w:p w14:paraId="1ADF526C" w14:textId="7FF77FBD"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68"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第四条第二款第二项第二目）</w:t>
      </w:r>
    </w:p>
    <w:p w14:paraId="0469C597"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（C）“发站”或“到站（局）”名称包含“境”字的货票。 </w:t>
      </w:r>
    </w:p>
    <w:p w14:paraId="68CDE8DA" w14:textId="463CB012"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69" w:history="1">
        <w:r w:rsidR="001F7856" w:rsidRPr="001F7856">
          <w:rPr>
            <w:rStyle w:val="a7"/>
            <w:rFonts w:asciiTheme="minorEastAsia" w:hAnsiTheme="minorEastAsia" w:hint="eastAsia"/>
            <w:color w:val="0070C0"/>
            <w:sz w:val="24"/>
            <w:szCs w:val="24"/>
            <w:shd w:val="clear" w:color="auto" w:fill="FFFFFF"/>
          </w:rPr>
          <w:t>国家税务总局公告2015年第29号</w:t>
        </w:r>
      </w:hyperlink>
      <w:r w:rsidRPr="00CF03C8">
        <w:rPr>
          <w:rFonts w:asciiTheme="minorEastAsia" w:hAnsiTheme="minorEastAsia" w:hint="eastAsia"/>
          <w:color w:val="000000" w:themeColor="text1"/>
          <w:sz w:val="24"/>
          <w:szCs w:val="24"/>
          <w:shd w:val="clear" w:color="auto" w:fill="FFFFFF"/>
        </w:rPr>
        <w:t>第四条第二款第二项第三目）</w:t>
      </w:r>
    </w:p>
    <w:p w14:paraId="3E6AD979"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企业自2014年1月1日起，提供的适用增值税零税率的铁路运输服务，按本条规定申报免抵退税。</w:t>
      </w:r>
    </w:p>
    <w:p w14:paraId="2425CE7A" w14:textId="5750DAB5" w:rsidR="004D2B9A" w:rsidRPr="00CF03C8" w:rsidRDefault="004D2B9A" w:rsidP="00CF03C8">
      <w:pPr>
        <w:spacing w:beforeLines="50" w:before="156" w:line="480" w:lineRule="atLeast"/>
        <w:jc w:val="righ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shd w:val="clear" w:color="auto" w:fill="FFFFFF"/>
        </w:rPr>
        <w:lastRenderedPageBreak/>
        <w:t>（</w:t>
      </w:r>
      <w:bookmarkStart w:id="28" w:name="_Hlk52695027"/>
      <w:r w:rsidR="001F7856" w:rsidRPr="001F7856">
        <w:rPr>
          <w:rFonts w:asciiTheme="minorEastAsia" w:hAnsiTheme="minorEastAsia"/>
          <w:color w:val="0070C0"/>
          <w:sz w:val="24"/>
          <w:szCs w:val="24"/>
          <w:shd w:val="clear" w:color="auto" w:fill="FFFFFF"/>
        </w:rPr>
        <w:fldChar w:fldCharType="begin"/>
      </w:r>
      <w:r w:rsidR="001F7856" w:rsidRPr="001F7856">
        <w:rPr>
          <w:rFonts w:asciiTheme="minorEastAsia" w:hAnsiTheme="minorEastAsia"/>
          <w:color w:val="0070C0"/>
          <w:sz w:val="24"/>
          <w:szCs w:val="24"/>
          <w:shd w:val="clear" w:color="auto" w:fill="FFFFFF"/>
        </w:rPr>
        <w:instrText xml:space="preserve"> HYPERLINK "http://ssfb86.com/index/News/detail/newsid/1029.html" </w:instrText>
      </w:r>
      <w:r w:rsidR="001F7856" w:rsidRPr="001F7856">
        <w:rPr>
          <w:rFonts w:asciiTheme="minorEastAsia" w:hAnsiTheme="minorEastAsia"/>
          <w:color w:val="0070C0"/>
          <w:sz w:val="24"/>
          <w:szCs w:val="24"/>
          <w:shd w:val="clear" w:color="auto" w:fill="FFFFFF"/>
        </w:rPr>
        <w:fldChar w:fldCharType="separate"/>
      </w:r>
      <w:r w:rsidRPr="001F7856">
        <w:rPr>
          <w:rStyle w:val="a7"/>
          <w:rFonts w:asciiTheme="minorEastAsia" w:hAnsiTheme="minorEastAsia" w:hint="eastAsia"/>
          <w:color w:val="0070C0"/>
          <w:sz w:val="24"/>
          <w:szCs w:val="24"/>
          <w:shd w:val="clear" w:color="auto" w:fill="FFFFFF"/>
        </w:rPr>
        <w:t>国家税务总局公告2015年第29号</w:t>
      </w:r>
      <w:r w:rsidR="001F7856" w:rsidRPr="001F7856">
        <w:rPr>
          <w:rFonts w:asciiTheme="minorEastAsia" w:hAnsiTheme="minorEastAsia"/>
          <w:color w:val="0070C0"/>
          <w:sz w:val="24"/>
          <w:szCs w:val="24"/>
          <w:shd w:val="clear" w:color="auto" w:fill="FFFFFF"/>
        </w:rPr>
        <w:fldChar w:fldCharType="end"/>
      </w:r>
      <w:bookmarkEnd w:id="28"/>
      <w:r w:rsidRPr="00CF03C8">
        <w:rPr>
          <w:rFonts w:asciiTheme="minorEastAsia" w:hAnsiTheme="minorEastAsia" w:hint="eastAsia"/>
          <w:color w:val="000000" w:themeColor="text1"/>
          <w:sz w:val="24"/>
          <w:szCs w:val="24"/>
          <w:shd w:val="clear" w:color="auto" w:fill="FFFFFF"/>
        </w:rPr>
        <w:t>第四条第三款）</w:t>
      </w:r>
    </w:p>
    <w:p w14:paraId="596ED7CA" w14:textId="77777777" w:rsidR="004D2B9A" w:rsidRPr="00CF03C8" w:rsidRDefault="004D2B9A" w:rsidP="00CF03C8">
      <w:pPr>
        <w:pStyle w:val="5"/>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③采用程租、期租、湿租服务方式租赁交通运输工具从事国际运输服务和港澳台运输服务的，</w:t>
      </w:r>
    </w:p>
    <w:p w14:paraId="0C594670"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还应提供程租、期租、湿租的合同或协议复印件。向境外单位和个人提供期租、湿租服务，按规定由出租方申报退（免）税的，可不提供第（1）项原始凭证。</w:t>
      </w:r>
    </w:p>
    <w:p w14:paraId="57EFF94C" w14:textId="3BDF75C0"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0"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第十三条第五款第一项第三目）</w:t>
      </w:r>
    </w:p>
    <w:p w14:paraId="2C3BC4CF" w14:textId="77777777" w:rsidR="004D2B9A" w:rsidRPr="00CF03C8" w:rsidRDefault="004D2B9A" w:rsidP="00CF03C8">
      <w:pPr>
        <w:pStyle w:val="a8"/>
        <w:shd w:val="clear" w:color="auto" w:fill="FFFFFF"/>
        <w:spacing w:beforeLines="50" w:before="156" w:after="0" w:line="480" w:lineRule="atLeast"/>
        <w:ind w:firstLineChars="200" w:firstLine="480"/>
        <w:rPr>
          <w:rFonts w:asciiTheme="minorEastAsia" w:eastAsiaTheme="minorEastAsia" w:hAnsiTheme="minorEastAsia"/>
          <w:color w:val="000000" w:themeColor="text1"/>
        </w:rPr>
      </w:pPr>
      <w:r w:rsidRPr="00CF03C8">
        <w:rPr>
          <w:rFonts w:asciiTheme="minorEastAsia" w:eastAsiaTheme="minorEastAsia" w:hAnsiTheme="minorEastAsia" w:hint="eastAsia"/>
          <w:color w:val="000000" w:themeColor="text1"/>
        </w:rPr>
        <w:t>上述（1）、（2）项原始凭证（不包括《航空国际运输收入清算账单申报明细表》和《铁路国际客运收入清算函件申报明细表》），经主管税务机关批准，增值税零税率应税服务提供者可只提供电子数据，原始凭证留存备查。</w:t>
      </w:r>
    </w:p>
    <w:p w14:paraId="0BF9F7C5" w14:textId="2393D1CC"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1"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第十三条第五款第一项第三目）</w:t>
      </w:r>
    </w:p>
    <w:p w14:paraId="0FA2E762"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（2）提供航天运输服务的</w:t>
      </w:r>
    </w:p>
    <w:p w14:paraId="7793518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境内单位提供航天运输服务或在轨交付空间飞行器及相关货物，在进行出口退（免）税申报时，应填报《航天发射业务出口退税申报明细表》（附件6），并提供下列资料及原始凭证的复印件：</w:t>
      </w:r>
    </w:p>
    <w:p w14:paraId="69AB60FC"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①签订的发射合同或在轨交付合同；</w:t>
      </w:r>
    </w:p>
    <w:p w14:paraId="6EB4A58C" w14:textId="728A1237" w:rsidR="004D2B9A" w:rsidRPr="00CF03C8" w:rsidRDefault="004D2B9A" w:rsidP="00CF03C8">
      <w:pPr>
        <w:spacing w:beforeLines="50" w:before="156" w:line="480" w:lineRule="atLeast"/>
        <w:jc w:val="right"/>
        <w:rPr>
          <w:rFonts w:asciiTheme="minorEastAsia" w:hAnsiTheme="minorEastAsia" w:cs="宋体"/>
          <w:color w:val="000000" w:themeColor="text1"/>
          <w:kern w:val="0"/>
          <w:sz w:val="24"/>
          <w:szCs w:val="24"/>
        </w:rPr>
      </w:pPr>
      <w:bookmarkStart w:id="29" w:name="_Hlk27562199"/>
      <w:r w:rsidRPr="00CF03C8">
        <w:rPr>
          <w:rFonts w:asciiTheme="minorEastAsia" w:hAnsiTheme="minorEastAsia" w:cs="宋体" w:hint="eastAsia"/>
          <w:color w:val="000000" w:themeColor="text1"/>
          <w:kern w:val="0"/>
          <w:sz w:val="24"/>
          <w:szCs w:val="24"/>
        </w:rPr>
        <w:t>（</w:t>
      </w:r>
      <w:bookmarkStart w:id="30" w:name="_Hlk52694748"/>
      <w:r w:rsidR="001F7856" w:rsidRPr="001F7856">
        <w:rPr>
          <w:rFonts w:asciiTheme="minorEastAsia" w:hAnsiTheme="minorEastAsia" w:cs="宋体"/>
          <w:color w:val="0070C0"/>
          <w:kern w:val="0"/>
          <w:sz w:val="24"/>
          <w:szCs w:val="24"/>
        </w:rPr>
        <w:fldChar w:fldCharType="begin"/>
      </w:r>
      <w:r w:rsidR="001F7856" w:rsidRPr="001F7856">
        <w:rPr>
          <w:rFonts w:asciiTheme="minorEastAsia" w:hAnsiTheme="minorEastAsia" w:cs="宋体"/>
          <w:color w:val="0070C0"/>
          <w:kern w:val="0"/>
          <w:sz w:val="24"/>
          <w:szCs w:val="24"/>
        </w:rPr>
        <w:instrText xml:space="preserve"> HYPERLINK "http://ssfb86.com/index/News/detail/newsid/370.html" </w:instrText>
      </w:r>
      <w:r w:rsidR="001F7856" w:rsidRPr="001F7856">
        <w:rPr>
          <w:rFonts w:asciiTheme="minorEastAsia" w:hAnsiTheme="minorEastAsia" w:cs="宋体"/>
          <w:color w:val="0070C0"/>
          <w:kern w:val="0"/>
          <w:sz w:val="24"/>
          <w:szCs w:val="24"/>
        </w:rPr>
        <w:fldChar w:fldCharType="separate"/>
      </w:r>
      <w:r w:rsidRPr="001F7856">
        <w:rPr>
          <w:rStyle w:val="a7"/>
          <w:rFonts w:asciiTheme="minorEastAsia" w:hAnsiTheme="minorEastAsia" w:cs="宋体" w:hint="eastAsia"/>
          <w:color w:val="0070C0"/>
          <w:kern w:val="0"/>
          <w:sz w:val="24"/>
          <w:szCs w:val="24"/>
        </w:rPr>
        <w:t>国家税务总局公告2018年第16号</w:t>
      </w:r>
      <w:r w:rsidR="001F7856" w:rsidRPr="001F7856">
        <w:rPr>
          <w:rFonts w:asciiTheme="minorEastAsia" w:hAnsiTheme="minorEastAsia" w:cs="宋体"/>
          <w:color w:val="0070C0"/>
          <w:kern w:val="0"/>
          <w:sz w:val="24"/>
          <w:szCs w:val="24"/>
        </w:rPr>
        <w:fldChar w:fldCharType="end"/>
      </w:r>
      <w:bookmarkEnd w:id="30"/>
      <w:r w:rsidRPr="00CF03C8">
        <w:rPr>
          <w:rFonts w:asciiTheme="minorEastAsia" w:hAnsiTheme="minorEastAsia" w:cs="宋体" w:hint="eastAsia"/>
          <w:color w:val="000000" w:themeColor="text1"/>
          <w:kern w:val="0"/>
          <w:sz w:val="24"/>
          <w:szCs w:val="24"/>
        </w:rPr>
        <w:t>第十一条第一款第一项）</w:t>
      </w:r>
    </w:p>
    <w:bookmarkEnd w:id="29"/>
    <w:p w14:paraId="233FCB52"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②发射合同或在轨交付合同对应的项目清单项下购进航天运输器及相关货物和空间飞行器及相关货物的增值税专用发票或海关进口增值税专用缴款书、接受发射运行保障服务的增值税专用发票；</w:t>
      </w:r>
    </w:p>
    <w:p w14:paraId="6167CC26" w14:textId="3847EE4B" w:rsidR="004D2B9A" w:rsidRPr="00CF03C8" w:rsidRDefault="004D2B9A" w:rsidP="00CF03C8">
      <w:pPr>
        <w:spacing w:beforeLines="50" w:before="156" w:line="480" w:lineRule="atLeast"/>
        <w:jc w:val="righ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w:t>
      </w:r>
      <w:hyperlink r:id="rId72" w:history="1">
        <w:r w:rsidR="001F7856" w:rsidRPr="001F7856">
          <w:rPr>
            <w:rStyle w:val="a7"/>
            <w:rFonts w:asciiTheme="minorEastAsia" w:hAnsiTheme="minorEastAsia" w:cs="宋体" w:hint="eastAsia"/>
            <w:color w:val="0070C0"/>
            <w:kern w:val="0"/>
            <w:sz w:val="24"/>
            <w:szCs w:val="24"/>
          </w:rPr>
          <w:t>国家税务总局公告2018年第16号</w:t>
        </w:r>
      </w:hyperlink>
      <w:r w:rsidRPr="00CF03C8">
        <w:rPr>
          <w:rFonts w:asciiTheme="minorEastAsia" w:hAnsiTheme="minorEastAsia" w:cs="宋体" w:hint="eastAsia"/>
          <w:color w:val="000000" w:themeColor="text1"/>
          <w:kern w:val="0"/>
          <w:sz w:val="24"/>
          <w:szCs w:val="24"/>
        </w:rPr>
        <w:t>第十一条第一款第二项）</w:t>
      </w:r>
    </w:p>
    <w:p w14:paraId="660FB2F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③从与之签订航天运输服务合同的单位取得收入的收款凭证。</w:t>
      </w:r>
    </w:p>
    <w:p w14:paraId="03514317" w14:textId="492A1B39" w:rsidR="004D2B9A" w:rsidRPr="00CF03C8" w:rsidRDefault="004D2B9A" w:rsidP="00CF03C8">
      <w:pPr>
        <w:spacing w:beforeLines="50" w:before="156" w:line="480" w:lineRule="atLeast"/>
        <w:jc w:val="righ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w:t>
      </w:r>
      <w:hyperlink r:id="rId73" w:history="1">
        <w:r w:rsidR="001F7856" w:rsidRPr="001F7856">
          <w:rPr>
            <w:rStyle w:val="a7"/>
            <w:rFonts w:asciiTheme="minorEastAsia" w:hAnsiTheme="minorEastAsia" w:cs="宋体" w:hint="eastAsia"/>
            <w:color w:val="0070C0"/>
            <w:kern w:val="0"/>
            <w:sz w:val="24"/>
            <w:szCs w:val="24"/>
          </w:rPr>
          <w:t>国家税务总局公告2018年第16号</w:t>
        </w:r>
      </w:hyperlink>
      <w:r w:rsidRPr="00CF03C8">
        <w:rPr>
          <w:rFonts w:asciiTheme="minorEastAsia" w:hAnsiTheme="minorEastAsia" w:cs="宋体" w:hint="eastAsia"/>
          <w:color w:val="000000" w:themeColor="text1"/>
          <w:kern w:val="0"/>
          <w:sz w:val="24"/>
          <w:szCs w:val="24"/>
        </w:rPr>
        <w:t>第十一条第一款第三项）</w:t>
      </w:r>
    </w:p>
    <w:p w14:paraId="5F8773EA"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lastRenderedPageBreak/>
        <w:t>（3）提供电影、电视剧的制作服务的</w:t>
      </w:r>
    </w:p>
    <w:p w14:paraId="6A76B871"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应提供行业主管部门出具的在有效期内的影视制作许可证明；提供电影、电视剧的发行服务的，应提供行业主管部门出具的在有效期内的发行版权证明、发行许可证明。</w:t>
      </w:r>
    </w:p>
    <w:p w14:paraId="678EAF20" w14:textId="64C23C5F"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4"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第四条第六款第三项）</w:t>
      </w:r>
    </w:p>
    <w:p w14:paraId="67E143ED" w14:textId="77777777" w:rsidR="004D2B9A" w:rsidRPr="00CF03C8" w:rsidRDefault="004D2B9A" w:rsidP="00CF03C8">
      <w:pPr>
        <w:pStyle w:val="4"/>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（4）提供研发服务、设计服务、技术转让服务的</w:t>
      </w:r>
    </w:p>
    <w:p w14:paraId="47F7CB1E"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应提供与提供增值税零税率应税服务收入相对应的《技术出口合同登记证》及其数据表。</w:t>
      </w:r>
    </w:p>
    <w:p w14:paraId="08380695" w14:textId="4769521F"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5"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第四条第六款第四项）</w:t>
      </w:r>
    </w:p>
    <w:p w14:paraId="68613CF2" w14:textId="334B90ED" w:rsidR="004D2B9A" w:rsidRPr="00CF03C8" w:rsidRDefault="00125B87" w:rsidP="00CF03C8">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4D2B9A" w:rsidRPr="00CF03C8">
        <w:rPr>
          <w:rFonts w:asciiTheme="minorEastAsia" w:hAnsiTheme="minorEastAsia"/>
          <w:color w:val="000000" w:themeColor="text1"/>
          <w:sz w:val="24"/>
          <w:szCs w:val="24"/>
        </w:rPr>
        <w:t>.</w:t>
      </w:r>
      <w:r w:rsidR="004D2B9A" w:rsidRPr="00CF03C8">
        <w:rPr>
          <w:rFonts w:asciiTheme="minorEastAsia" w:hAnsiTheme="minorEastAsia" w:hint="eastAsia"/>
          <w:color w:val="000000" w:themeColor="text1"/>
          <w:sz w:val="24"/>
          <w:szCs w:val="24"/>
        </w:rPr>
        <w:t>主管税务机关要求提供的其他资料及凭证。</w:t>
      </w:r>
    </w:p>
    <w:p w14:paraId="520493AD" w14:textId="2915034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6"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第十三条第六款）</w:t>
      </w:r>
    </w:p>
    <w:p w14:paraId="14A23316" w14:textId="77777777" w:rsidR="004D2B9A" w:rsidRPr="00CF03C8" w:rsidRDefault="004D2B9A" w:rsidP="00CF03C8">
      <w:pPr>
        <w:pStyle w:val="2"/>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附注（一）：申报表电子数据的生成、报送</w:t>
      </w:r>
    </w:p>
    <w:p w14:paraId="2D8E814D"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本办法要求增值税零税率应税服务提供者向主管税务机关报送的申报表电子数据应均通过出口退（免）税申报系统生成、报送。在出口退（免）税申报系统信息生成、报送功能升级完成前，涉及需报送的电子数据，可暂报送纸质资料。</w:t>
      </w:r>
    </w:p>
    <w:p w14:paraId="4F032430" w14:textId="66C58764"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31" w:name="_Hlk27749497"/>
      <w:r w:rsidRPr="00CF03C8">
        <w:rPr>
          <w:rFonts w:asciiTheme="minorEastAsia" w:hAnsiTheme="minorEastAsia" w:hint="eastAsia"/>
          <w:color w:val="000000" w:themeColor="text1"/>
          <w:sz w:val="24"/>
          <w:szCs w:val="24"/>
          <w:shd w:val="clear" w:color="auto" w:fill="FFFFFF"/>
        </w:rPr>
        <w:t>（</w:t>
      </w:r>
      <w:hyperlink r:id="rId77"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第二十二条第一款）</w:t>
      </w:r>
    </w:p>
    <w:bookmarkEnd w:id="31"/>
    <w:p w14:paraId="46902EA3"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出口退（免）税申报系统可从国家税务总局网站免费下载或由主管税务机关免费提供。</w:t>
      </w:r>
    </w:p>
    <w:p w14:paraId="2459FDF4" w14:textId="20D5FBF3"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78"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第二十二条第二款）</w:t>
      </w:r>
    </w:p>
    <w:p w14:paraId="2B705235" w14:textId="77777777" w:rsidR="004D2B9A" w:rsidRPr="00CF03C8" w:rsidRDefault="004D2B9A" w:rsidP="00CF03C8">
      <w:pPr>
        <w:pStyle w:val="2"/>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附注（二）：复印件的审核、留存问题</w:t>
      </w:r>
    </w:p>
    <w:p w14:paraId="0F0E898F"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本办法要求增值税零税率应税服务提供者向主管税务机关同时提供原件和复印件的资料，增值税零税率应税服务提供者提供的复印件上应注明“与原件相符”字样，并加盖企业公章。主管税务机关在核对复印件与原件相符后，将原件退回，留存复印件。</w:t>
      </w:r>
    </w:p>
    <w:p w14:paraId="3BBFDF4F" w14:textId="0A0779B7" w:rsidR="004D2B9A" w:rsidRPr="00CF03C8" w:rsidRDefault="004D2B9A" w:rsidP="00FD0BE9">
      <w:pPr>
        <w:widowControl/>
        <w:shd w:val="clear" w:color="auto" w:fill="FFFFFF"/>
        <w:spacing w:beforeLines="50" w:before="156" w:line="480" w:lineRule="atLeast"/>
        <w:ind w:firstLineChars="200" w:firstLine="480"/>
        <w:jc w:val="right"/>
        <w:rPr>
          <w:rFonts w:asciiTheme="minorEastAsia" w:hAnsiTheme="minorEastAsia" w:cs="宋体"/>
          <w:i/>
          <w:color w:val="000000" w:themeColor="text1"/>
          <w:kern w:val="0"/>
          <w:sz w:val="24"/>
          <w:szCs w:val="24"/>
        </w:rPr>
      </w:pPr>
      <w:r w:rsidRPr="00CF03C8">
        <w:rPr>
          <w:rFonts w:asciiTheme="minorEastAsia" w:hAnsiTheme="minorEastAsia" w:hint="eastAsia"/>
          <w:color w:val="000000" w:themeColor="text1"/>
          <w:sz w:val="24"/>
          <w:szCs w:val="24"/>
          <w:shd w:val="clear" w:color="auto" w:fill="FFFFFF"/>
        </w:rPr>
        <w:lastRenderedPageBreak/>
        <w:t>（</w:t>
      </w:r>
      <w:hyperlink r:id="rId79"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第二十三条）</w:t>
      </w:r>
    </w:p>
    <w:p w14:paraId="4AE6A18E"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十、税务审核</w:t>
      </w:r>
    </w:p>
    <w:p w14:paraId="0CD0A5D9"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主管税务机关受理增值税零税率应税服务退（免）税申报后，应对下列内容人工审核无误后，使用出口退税审核系统进行审核。对属于实行免退税办法的增值税零税率应税服务的进项一律使用交叉稽核、协查信息审核出口退税。如果在审核中有疑问的，可对企业进项增值税专用发票进行发函调查或核查。</w:t>
      </w:r>
    </w:p>
    <w:p w14:paraId="3B772078" w14:textId="106A0FA2"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0"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第十五条）</w:t>
      </w:r>
    </w:p>
    <w:p w14:paraId="64255CA1"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主管国税机关受理增值税零税率应税服务退（免）税申报后，应按规定进行审核，经审核符合规定的，应及时办理退（免）税；不符合规定的，不予办理，按有关规定处理；存在其他审核疑点的，对应的退（免）税暂缓办理，待排除疑点后，方可办理。</w:t>
      </w:r>
    </w:p>
    <w:p w14:paraId="085F7FCF" w14:textId="4724F9EE"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1"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第六条）</w:t>
      </w:r>
    </w:p>
    <w:p w14:paraId="52B6CA37" w14:textId="77777777" w:rsidR="004D2B9A" w:rsidRPr="00CF03C8" w:rsidRDefault="004D2B9A" w:rsidP="00CF03C8">
      <w:pPr>
        <w:pStyle w:val="2"/>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（一）提供国际运输、港澳台运输的，</w:t>
      </w:r>
    </w:p>
    <w:p w14:paraId="49788BA7"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应从增值税零税率应税服务提供者申报中抽取若干申报记录审核以下内容：</w:t>
      </w:r>
    </w:p>
    <w:p w14:paraId="3092602F"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1.所申报的国际运输、港澳台运输服务是否符合适用增值税零税率应税服务的规定；</w:t>
      </w:r>
    </w:p>
    <w:p w14:paraId="7A80AEBB" w14:textId="0C5D4F47"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32" w:name="_Hlk27749384"/>
      <w:r w:rsidRPr="00CF03C8">
        <w:rPr>
          <w:rFonts w:asciiTheme="minorEastAsia" w:hAnsiTheme="minorEastAsia" w:hint="eastAsia"/>
          <w:color w:val="000000" w:themeColor="text1"/>
          <w:sz w:val="24"/>
          <w:szCs w:val="24"/>
          <w:shd w:val="clear" w:color="auto" w:fill="FFFFFF"/>
        </w:rPr>
        <w:t>（</w:t>
      </w:r>
      <w:hyperlink r:id="rId82"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第十五条第一款第一项）</w:t>
      </w:r>
    </w:p>
    <w:bookmarkEnd w:id="32"/>
    <w:p w14:paraId="35BC3CF6"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2.所抽取申报记录申报应税服务收入是否小于或等于该申报记录所对应的载货或载客舱单上记载的国际运输、港澳台运输服务收入；</w:t>
      </w:r>
    </w:p>
    <w:p w14:paraId="117B7B1E" w14:textId="70319068"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3"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第十五条第一款第二项）</w:t>
      </w:r>
    </w:p>
    <w:p w14:paraId="492EE7E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3.采用期租、程租和湿租方式租赁交通运输工具用于国际运输服务和港澳台运输服务的，重点审核期租、程租和湿租的合同或协议，审核申报退（免）税的企业是否符合适用增值税零税率应税服务的规定；</w:t>
      </w:r>
    </w:p>
    <w:p w14:paraId="2783064C" w14:textId="1B8CB185"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4"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第十五条第一款第三项）</w:t>
      </w:r>
    </w:p>
    <w:p w14:paraId="68955DBC"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25EF9">
        <w:rPr>
          <w:rFonts w:asciiTheme="minorEastAsia" w:hAnsiTheme="minorEastAsia" w:cs="宋体" w:hint="eastAsia"/>
          <w:strike/>
          <w:color w:val="000000" w:themeColor="text1"/>
          <w:kern w:val="0"/>
          <w:sz w:val="24"/>
          <w:szCs w:val="24"/>
        </w:rPr>
        <w:lastRenderedPageBreak/>
        <w:t>4.以铁路运输方式提供国际运输、港澳台运输服务的，重点审核提供的货票的“发站”或“到站（局）”名称是否包含“境”字，是否与提供国际铁路联运运单匹配</w:t>
      </w:r>
      <w:r w:rsidRPr="00CF03C8">
        <w:rPr>
          <w:rFonts w:asciiTheme="minorEastAsia" w:hAnsiTheme="minorEastAsia" w:cs="宋体" w:hint="eastAsia"/>
          <w:color w:val="000000" w:themeColor="text1"/>
          <w:kern w:val="0"/>
          <w:sz w:val="24"/>
          <w:szCs w:val="24"/>
        </w:rPr>
        <w:t>。</w:t>
      </w:r>
    </w:p>
    <w:p w14:paraId="4539E41E" w14:textId="43A501E8"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5"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第十五条第一款第四项）</w:t>
      </w:r>
    </w:p>
    <w:p w14:paraId="58F11F2D" w14:textId="0A980403"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 xml:space="preserve"> [</w:t>
      </w:r>
      <w:hyperlink r:id="rId86" w:history="1">
        <w:r w:rsidRPr="001F7856">
          <w:rPr>
            <w:rStyle w:val="a7"/>
            <w:rFonts w:asciiTheme="minorEastAsia" w:hAnsiTheme="minorEastAsia" w:cs="宋体" w:hint="eastAsia"/>
            <w:color w:val="0070C0"/>
            <w:kern w:val="0"/>
            <w:sz w:val="24"/>
            <w:szCs w:val="24"/>
          </w:rPr>
          <w:t>国家税务总局公告2015年第29号</w:t>
        </w:r>
      </w:hyperlink>
      <w:r w:rsidRPr="00CF03C8">
        <w:rPr>
          <w:rFonts w:asciiTheme="minorEastAsia" w:hAnsiTheme="minorEastAsia" w:cs="宋体" w:hint="eastAsia"/>
          <w:color w:val="000000" w:themeColor="text1"/>
          <w:kern w:val="0"/>
          <w:sz w:val="24"/>
          <w:szCs w:val="24"/>
        </w:rPr>
        <w:t>第九条规定，自2015年4月30日起，本文第十三条第（五）项第1目之（2）和第十五条第（一）项第4目废止]</w:t>
      </w:r>
    </w:p>
    <w:p w14:paraId="3545D7BE" w14:textId="77777777" w:rsidR="004D2B9A" w:rsidRPr="00CF03C8" w:rsidRDefault="004D2B9A" w:rsidP="00CF03C8">
      <w:pPr>
        <w:pStyle w:val="2"/>
        <w:spacing w:beforeLines="50" w:before="156" w:after="0" w:line="480" w:lineRule="atLeast"/>
        <w:rPr>
          <w:rFonts w:asciiTheme="minorEastAsia" w:eastAsiaTheme="minorEastAsia" w:hAnsiTheme="minorEastAsia"/>
          <w:color w:val="000000" w:themeColor="text1"/>
          <w:sz w:val="24"/>
          <w:szCs w:val="24"/>
        </w:rPr>
      </w:pPr>
      <w:r w:rsidRPr="00CF03C8">
        <w:rPr>
          <w:rFonts w:asciiTheme="minorEastAsia" w:eastAsiaTheme="minorEastAsia" w:hAnsiTheme="minorEastAsia" w:hint="eastAsia"/>
          <w:color w:val="000000" w:themeColor="text1"/>
          <w:sz w:val="24"/>
          <w:szCs w:val="24"/>
        </w:rPr>
        <w:t>（二）对外提供研发服务或设计服务的</w:t>
      </w:r>
    </w:p>
    <w:p w14:paraId="5372580F"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主管国税机关对申报的对外提供研发、设计服务以及新纳入零税率范围的应税服务退（免）税，应审核以下内容：</w:t>
      </w:r>
    </w:p>
    <w:p w14:paraId="64A90E97"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1</w:t>
      </w:r>
      <w:r w:rsidRPr="00CF03C8">
        <w:rPr>
          <w:rFonts w:asciiTheme="minorEastAsia" w:hAnsiTheme="minorEastAsia" w:cs="宋体"/>
          <w:color w:val="000000" w:themeColor="text1"/>
          <w:kern w:val="0"/>
          <w:sz w:val="24"/>
          <w:szCs w:val="24"/>
        </w:rPr>
        <w:t>.</w:t>
      </w:r>
      <w:r w:rsidRPr="00CF03C8">
        <w:rPr>
          <w:rFonts w:asciiTheme="minorEastAsia" w:hAnsiTheme="minorEastAsia" w:cs="宋体" w:hint="eastAsia"/>
          <w:color w:val="000000" w:themeColor="text1"/>
          <w:kern w:val="0"/>
          <w:sz w:val="24"/>
          <w:szCs w:val="24"/>
        </w:rPr>
        <w:t>申报的增值税零税率应税服务应符合适用增值税零税率应税服务规定。</w:t>
      </w:r>
    </w:p>
    <w:p w14:paraId="44A19A36" w14:textId="2023DA04"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33" w:name="_Hlk27853729"/>
      <w:r w:rsidRPr="00CF03C8">
        <w:rPr>
          <w:rFonts w:asciiTheme="minorEastAsia" w:hAnsiTheme="minorEastAsia" w:hint="eastAsia"/>
          <w:color w:val="000000" w:themeColor="text1"/>
          <w:sz w:val="24"/>
          <w:szCs w:val="24"/>
          <w:shd w:val="clear" w:color="auto" w:fill="FFFFFF"/>
        </w:rPr>
        <w:t>（</w:t>
      </w:r>
      <w:hyperlink r:id="rId87"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第七条第一款）</w:t>
      </w:r>
    </w:p>
    <w:bookmarkEnd w:id="33"/>
    <w:p w14:paraId="06A5DDEA"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2</w:t>
      </w:r>
      <w:r w:rsidRPr="00CF03C8">
        <w:rPr>
          <w:rFonts w:asciiTheme="minorEastAsia" w:hAnsiTheme="minorEastAsia" w:cs="宋体"/>
          <w:color w:val="000000" w:themeColor="text1"/>
          <w:kern w:val="0"/>
          <w:sz w:val="24"/>
          <w:szCs w:val="24"/>
        </w:rPr>
        <w:t>.</w:t>
      </w:r>
      <w:r w:rsidRPr="00CF03C8">
        <w:rPr>
          <w:rFonts w:asciiTheme="minorEastAsia" w:hAnsiTheme="minorEastAsia" w:cs="宋体" w:hint="eastAsia"/>
          <w:color w:val="000000" w:themeColor="text1"/>
          <w:kern w:val="0"/>
          <w:sz w:val="24"/>
          <w:szCs w:val="24"/>
        </w:rPr>
        <w:t>增值税零税率应税服务合同签订的对方应为境外单位。</w:t>
      </w:r>
    </w:p>
    <w:p w14:paraId="243F1ABF" w14:textId="437EF575"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8"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第七条第二款）</w:t>
      </w:r>
    </w:p>
    <w:p w14:paraId="23F1E8D4"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3</w:t>
      </w:r>
      <w:r w:rsidRPr="00CF03C8">
        <w:rPr>
          <w:rFonts w:asciiTheme="minorEastAsia" w:hAnsiTheme="minorEastAsia" w:cs="宋体"/>
          <w:color w:val="000000" w:themeColor="text1"/>
          <w:kern w:val="0"/>
          <w:sz w:val="24"/>
          <w:szCs w:val="24"/>
        </w:rPr>
        <w:t>.</w:t>
      </w:r>
      <w:r w:rsidRPr="00CF03C8">
        <w:rPr>
          <w:rFonts w:asciiTheme="minorEastAsia" w:hAnsiTheme="minorEastAsia" w:cs="宋体" w:hint="eastAsia"/>
          <w:color w:val="000000" w:themeColor="text1"/>
          <w:kern w:val="0"/>
          <w:sz w:val="24"/>
          <w:szCs w:val="24"/>
        </w:rPr>
        <w:t>增值税零税率应税服务收入的支付方应为与之签订增值税零税率应税服务合同的境外单位。对跨国公司的成员公司申报退（免）税时提供的收款凭证是银行出具给跨国公司资金集中运营（收付）公司的，应要求企业补充提供中国人民银行或国家外汇管理局的批准文件，且企业提供的收款凭证应符合本公告的规定。</w:t>
      </w:r>
    </w:p>
    <w:p w14:paraId="127DE5E2" w14:textId="7EE55A1E"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89"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第七条第三款）</w:t>
      </w:r>
    </w:p>
    <w:p w14:paraId="02E8D2EA"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4</w:t>
      </w:r>
      <w:r w:rsidRPr="00CF03C8">
        <w:rPr>
          <w:rFonts w:asciiTheme="minorEastAsia" w:hAnsiTheme="minorEastAsia" w:cs="宋体"/>
          <w:color w:val="000000" w:themeColor="text1"/>
          <w:kern w:val="0"/>
          <w:sz w:val="24"/>
          <w:szCs w:val="24"/>
        </w:rPr>
        <w:t>.</w:t>
      </w:r>
      <w:r w:rsidRPr="00CF03C8">
        <w:rPr>
          <w:rFonts w:asciiTheme="minorEastAsia" w:hAnsiTheme="minorEastAsia" w:cs="宋体" w:hint="eastAsia"/>
          <w:color w:val="000000" w:themeColor="text1"/>
          <w:kern w:val="0"/>
          <w:sz w:val="24"/>
          <w:szCs w:val="24"/>
        </w:rPr>
        <w:t>申报的增值税零税率应税服务收入应小于或等于从与之签订增值税零税率应税服务合同的境外单位取得的收款金额；大于收款金额的，应要求企业补充提供书面说明材料及相应的证明材料。</w:t>
      </w:r>
    </w:p>
    <w:p w14:paraId="38F01D3F" w14:textId="332045B1"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90"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第七条第四款）</w:t>
      </w:r>
    </w:p>
    <w:p w14:paraId="6E9EC33E"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lastRenderedPageBreak/>
        <w:t>5</w:t>
      </w:r>
      <w:r w:rsidRPr="00CF03C8">
        <w:rPr>
          <w:rFonts w:asciiTheme="minorEastAsia" w:hAnsiTheme="minorEastAsia" w:cs="宋体"/>
          <w:color w:val="000000" w:themeColor="text1"/>
          <w:kern w:val="0"/>
          <w:sz w:val="24"/>
          <w:szCs w:val="24"/>
        </w:rPr>
        <w:t>.</w:t>
      </w:r>
      <w:r w:rsidRPr="00CF03C8">
        <w:rPr>
          <w:rFonts w:asciiTheme="minorEastAsia" w:hAnsiTheme="minorEastAsia" w:cs="宋体" w:hint="eastAsia"/>
          <w:color w:val="000000" w:themeColor="text1"/>
          <w:kern w:val="0"/>
          <w:sz w:val="24"/>
          <w:szCs w:val="24"/>
        </w:rPr>
        <w:t>外贸企业外购应税服务出口的，除应符合上述规定外，其申报退税的进项税额还应与增值税零税率应税服务对应。</w:t>
      </w:r>
    </w:p>
    <w:p w14:paraId="5BB50BB2" w14:textId="56E3010B"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91" w:history="1">
        <w:r w:rsidR="00FD1038" w:rsidRPr="00FD1038">
          <w:rPr>
            <w:rStyle w:val="a7"/>
            <w:rFonts w:asciiTheme="minorEastAsia" w:hAnsiTheme="minorEastAsia" w:hint="eastAsia"/>
            <w:color w:val="0070C0"/>
            <w:sz w:val="24"/>
            <w:szCs w:val="24"/>
            <w:shd w:val="clear" w:color="auto" w:fill="FFFFFF"/>
          </w:rPr>
          <w:t>国家税务总局公告2015年第88号</w:t>
        </w:r>
      </w:hyperlink>
      <w:r w:rsidRPr="00CF03C8">
        <w:rPr>
          <w:rFonts w:asciiTheme="minorEastAsia" w:hAnsiTheme="minorEastAsia" w:hint="eastAsia"/>
          <w:color w:val="000000" w:themeColor="text1"/>
          <w:sz w:val="24"/>
          <w:szCs w:val="24"/>
          <w:shd w:val="clear" w:color="auto" w:fill="FFFFFF"/>
        </w:rPr>
        <w:t>第七条第五款）</w:t>
      </w:r>
    </w:p>
    <w:p w14:paraId="4B8E9457" w14:textId="77777777" w:rsidR="004D2B9A" w:rsidRPr="00CF03C8" w:rsidRDefault="004D2B9A" w:rsidP="00CF03C8">
      <w:pPr>
        <w:pStyle w:val="3"/>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附注：研发与设计服务异常的处理</w:t>
      </w:r>
    </w:p>
    <w:p w14:paraId="37DD9DEE" w14:textId="75262FED"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1）因出口自己开发的研发服务或设计服务，退（免）税办法由免退税改为免抵退税办法的外贸企业，如果申报的退（免）税异常增长，出口货物劳务及服务有非正常情况的，主管税务机关可要求外贸企业报送出口货物劳务及服务所对应的进项凭证，并按规定进行审核。主管税务机关如果审核发现外贸企业提供的进货凭证有伪造或内容不实的，按照</w:t>
      </w:r>
      <w:r w:rsidR="00FD1038" w:rsidRPr="00FD1038">
        <w:rPr>
          <w:rFonts w:hint="eastAsia"/>
          <w:color w:val="333333"/>
          <w:shd w:val="clear" w:color="auto" w:fill="FFFFFF"/>
        </w:rPr>
        <w:t>《财政部</w:t>
      </w:r>
      <w:r w:rsidR="00FD1038" w:rsidRPr="00FD1038">
        <w:rPr>
          <w:rFonts w:hint="eastAsia"/>
          <w:color w:val="333333"/>
          <w:shd w:val="clear" w:color="auto" w:fill="FFFFFF"/>
        </w:rPr>
        <w:t xml:space="preserve"> </w:t>
      </w:r>
      <w:r w:rsidR="00FD1038" w:rsidRPr="00FD1038">
        <w:rPr>
          <w:rFonts w:hint="eastAsia"/>
          <w:color w:val="333333"/>
          <w:shd w:val="clear" w:color="auto" w:fill="FFFFFF"/>
        </w:rPr>
        <w:t>国家税务总局关于出口货物劳务增值税和消费税政策的通知》（</w:t>
      </w:r>
      <w:hyperlink r:id="rId92" w:tgtFrame="_self" w:history="1">
        <w:r w:rsidR="00FD1038" w:rsidRPr="00FD1038">
          <w:rPr>
            <w:rFonts w:hint="eastAsia"/>
            <w:color w:val="6E6E6E"/>
            <w:u w:val="single"/>
            <w:shd w:val="clear" w:color="auto" w:fill="FFFFFF"/>
          </w:rPr>
          <w:t>财税〔</w:t>
        </w:r>
        <w:r w:rsidR="00FD1038" w:rsidRPr="00FD1038">
          <w:rPr>
            <w:rFonts w:hint="eastAsia"/>
            <w:color w:val="6E6E6E"/>
            <w:u w:val="single"/>
            <w:shd w:val="clear" w:color="auto" w:fill="FFFFFF"/>
          </w:rPr>
          <w:t>2012</w:t>
        </w:r>
        <w:r w:rsidR="00FD1038" w:rsidRPr="00FD1038">
          <w:rPr>
            <w:rFonts w:hint="eastAsia"/>
            <w:color w:val="6E6E6E"/>
            <w:u w:val="single"/>
            <w:shd w:val="clear" w:color="auto" w:fill="FFFFFF"/>
          </w:rPr>
          <w:t>〕</w:t>
        </w:r>
        <w:r w:rsidR="00FD1038" w:rsidRPr="00FD1038">
          <w:rPr>
            <w:rFonts w:hint="eastAsia"/>
            <w:color w:val="6E6E6E"/>
            <w:u w:val="single"/>
            <w:shd w:val="clear" w:color="auto" w:fill="FFFFFF"/>
          </w:rPr>
          <w:t>39</w:t>
        </w:r>
        <w:r w:rsidR="00FD1038" w:rsidRPr="00FD1038">
          <w:rPr>
            <w:rFonts w:hint="eastAsia"/>
            <w:color w:val="6E6E6E"/>
            <w:u w:val="single"/>
            <w:shd w:val="clear" w:color="auto" w:fill="FFFFFF"/>
          </w:rPr>
          <w:t>号</w:t>
        </w:r>
      </w:hyperlink>
      <w:r w:rsidR="00FD1038" w:rsidRPr="00FD1038">
        <w:rPr>
          <w:rFonts w:hint="eastAsia"/>
          <w:color w:val="333333"/>
          <w:shd w:val="clear" w:color="auto" w:fill="FFFFFF"/>
        </w:rPr>
        <w:t>）</w:t>
      </w:r>
      <w:r w:rsidRPr="00CF03C8">
        <w:rPr>
          <w:rFonts w:asciiTheme="minorEastAsia" w:hAnsiTheme="minorEastAsia" w:cs="宋体" w:hint="eastAsia"/>
          <w:color w:val="000000" w:themeColor="text1"/>
          <w:kern w:val="0"/>
          <w:sz w:val="24"/>
          <w:szCs w:val="24"/>
        </w:rPr>
        <w:t>等有关规定处理。</w:t>
      </w:r>
    </w:p>
    <w:p w14:paraId="4C008283" w14:textId="028379FE"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bookmarkStart w:id="34" w:name="_Hlk27749446"/>
      <w:r w:rsidRPr="00CF03C8">
        <w:rPr>
          <w:rFonts w:asciiTheme="minorEastAsia" w:hAnsiTheme="minorEastAsia" w:hint="eastAsia"/>
          <w:color w:val="000000" w:themeColor="text1"/>
          <w:sz w:val="24"/>
          <w:szCs w:val="24"/>
          <w:shd w:val="clear" w:color="auto" w:fill="FFFFFF"/>
        </w:rPr>
        <w:t>（</w:t>
      </w:r>
      <w:hyperlink r:id="rId93"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第十六条）</w:t>
      </w:r>
    </w:p>
    <w:bookmarkEnd w:id="34"/>
    <w:p w14:paraId="4A9BA744" w14:textId="626F165E" w:rsidR="004D2B9A" w:rsidRPr="00CF03C8" w:rsidRDefault="004D2B9A" w:rsidP="00CF03C8">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CF03C8">
        <w:rPr>
          <w:rFonts w:asciiTheme="minorEastAsia" w:hAnsiTheme="minorEastAsia" w:cs="宋体" w:hint="eastAsia"/>
          <w:b/>
          <w:color w:val="000000" w:themeColor="text1"/>
          <w:kern w:val="0"/>
          <w:sz w:val="24"/>
          <w:szCs w:val="24"/>
        </w:rPr>
        <w:t>（2）</w:t>
      </w:r>
      <w:r w:rsidRPr="00CF03C8">
        <w:rPr>
          <w:rFonts w:asciiTheme="minorEastAsia" w:hAnsiTheme="minorEastAsia" w:cs="宋体" w:hint="eastAsia"/>
          <w:color w:val="000000" w:themeColor="text1"/>
          <w:kern w:val="0"/>
          <w:sz w:val="24"/>
          <w:szCs w:val="24"/>
        </w:rPr>
        <w:t>主管税务机关认为增值税零税率应税服务提供者提供的研发服务或设计服务出口价格偏高的，应按照</w:t>
      </w:r>
      <w:r w:rsidR="00627A67" w:rsidRPr="00627A67">
        <w:rPr>
          <w:rFonts w:hint="eastAsia"/>
          <w:color w:val="333333"/>
          <w:shd w:val="clear" w:color="auto" w:fill="FFFFFF"/>
        </w:rPr>
        <w:t>《财政部</w:t>
      </w:r>
      <w:r w:rsidR="00627A67" w:rsidRPr="00627A67">
        <w:rPr>
          <w:rFonts w:hint="eastAsia"/>
          <w:color w:val="333333"/>
          <w:shd w:val="clear" w:color="auto" w:fill="FFFFFF"/>
        </w:rPr>
        <w:t xml:space="preserve"> </w:t>
      </w:r>
      <w:r w:rsidR="00627A67" w:rsidRPr="00627A67">
        <w:rPr>
          <w:rFonts w:hint="eastAsia"/>
          <w:color w:val="333333"/>
          <w:shd w:val="clear" w:color="auto" w:fill="FFFFFF"/>
        </w:rPr>
        <w:t>国家税务总局关于防范税收风险若干增值税政策的通知》（</w:t>
      </w:r>
      <w:hyperlink r:id="rId94" w:tgtFrame="_self" w:history="1">
        <w:r w:rsidR="00627A67" w:rsidRPr="00627A67">
          <w:rPr>
            <w:rFonts w:hint="eastAsia"/>
            <w:color w:val="6E6E6E"/>
            <w:u w:val="single"/>
            <w:shd w:val="clear" w:color="auto" w:fill="FFFFFF"/>
          </w:rPr>
          <w:t>财税〔</w:t>
        </w:r>
        <w:r w:rsidR="00627A67" w:rsidRPr="00627A67">
          <w:rPr>
            <w:rFonts w:hint="eastAsia"/>
            <w:color w:val="6E6E6E"/>
            <w:u w:val="single"/>
            <w:shd w:val="clear" w:color="auto" w:fill="FFFFFF"/>
          </w:rPr>
          <w:t>2013</w:t>
        </w:r>
        <w:r w:rsidR="00627A67" w:rsidRPr="00627A67">
          <w:rPr>
            <w:rFonts w:hint="eastAsia"/>
            <w:color w:val="6E6E6E"/>
            <w:u w:val="single"/>
            <w:shd w:val="clear" w:color="auto" w:fill="FFFFFF"/>
          </w:rPr>
          <w:t>〕</w:t>
        </w:r>
        <w:r w:rsidR="00627A67" w:rsidRPr="00627A67">
          <w:rPr>
            <w:rFonts w:hint="eastAsia"/>
            <w:color w:val="6E6E6E"/>
            <w:u w:val="single"/>
            <w:shd w:val="clear" w:color="auto" w:fill="FFFFFF"/>
          </w:rPr>
          <w:t>112</w:t>
        </w:r>
        <w:r w:rsidR="00627A67" w:rsidRPr="00627A67">
          <w:rPr>
            <w:rFonts w:hint="eastAsia"/>
            <w:color w:val="6E6E6E"/>
            <w:u w:val="single"/>
            <w:shd w:val="clear" w:color="auto" w:fill="FFFFFF"/>
          </w:rPr>
          <w:t>号</w:t>
        </w:r>
      </w:hyperlink>
      <w:r w:rsidR="00627A67" w:rsidRPr="00627A67">
        <w:rPr>
          <w:rFonts w:hint="eastAsia"/>
          <w:color w:val="333333"/>
          <w:shd w:val="clear" w:color="auto" w:fill="FFFFFF"/>
        </w:rPr>
        <w:t>）</w:t>
      </w:r>
      <w:r w:rsidRPr="00CF03C8">
        <w:rPr>
          <w:rFonts w:asciiTheme="minorEastAsia" w:hAnsiTheme="minorEastAsia" w:cs="宋体" w:hint="eastAsia"/>
          <w:color w:val="000000" w:themeColor="text1"/>
          <w:kern w:val="0"/>
          <w:sz w:val="24"/>
          <w:szCs w:val="24"/>
        </w:rPr>
        <w:t>第五条的规定处理。</w:t>
      </w:r>
    </w:p>
    <w:p w14:paraId="506CC713" w14:textId="497A80A5" w:rsidR="004D2B9A"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95"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第十七条）</w:t>
      </w:r>
    </w:p>
    <w:p w14:paraId="7BA60B29" w14:textId="14CC97C8" w:rsidR="00627A67" w:rsidRPr="00627A67" w:rsidRDefault="00627A67" w:rsidP="00627A67">
      <w:pPr>
        <w:spacing w:beforeLines="50" w:before="156" w:line="480" w:lineRule="atLeast"/>
        <w:ind w:firstLineChars="200" w:firstLine="480"/>
        <w:jc w:val="left"/>
        <w:rPr>
          <w:rFonts w:asciiTheme="minorEastAsia" w:hAnsiTheme="minorEastAsia"/>
          <w:color w:val="7030A0"/>
          <w:sz w:val="24"/>
          <w:szCs w:val="24"/>
          <w:shd w:val="clear" w:color="auto" w:fill="FFFFFF"/>
        </w:rPr>
      </w:pPr>
      <w:r w:rsidRPr="00627A67">
        <w:rPr>
          <w:rFonts w:hint="eastAsia"/>
          <w:color w:val="7030A0"/>
          <w:sz w:val="24"/>
          <w:szCs w:val="24"/>
          <w:shd w:val="clear" w:color="auto" w:fill="FFFFFF"/>
        </w:rPr>
        <w:t>[</w:t>
      </w:r>
      <w:hyperlink r:id="rId96" w:tgtFrame="_self" w:history="1">
        <w:r w:rsidRPr="00627A67">
          <w:rPr>
            <w:rFonts w:hint="eastAsia"/>
            <w:color w:val="7030A0"/>
            <w:sz w:val="24"/>
            <w:szCs w:val="24"/>
            <w:u w:val="single"/>
            <w:shd w:val="clear" w:color="auto" w:fill="FFFFFF"/>
          </w:rPr>
          <w:t>总局解读</w:t>
        </w:r>
      </w:hyperlink>
      <w:r w:rsidRPr="00627A67">
        <w:rPr>
          <w:rFonts w:hint="eastAsia"/>
          <w:color w:val="7030A0"/>
          <w:sz w:val="24"/>
          <w:szCs w:val="24"/>
          <w:shd w:val="clear" w:color="auto" w:fill="FFFFFF"/>
        </w:rPr>
        <w:t>：补充了外贸企业从事对外提供研发服务或设计服务申请适用增值税零税率的管理规定。</w:t>
      </w:r>
      <w:r w:rsidRPr="00627A67">
        <w:rPr>
          <w:rFonts w:hint="eastAsia"/>
          <w:color w:val="7030A0"/>
          <w:sz w:val="24"/>
          <w:szCs w:val="24"/>
          <w:shd w:val="clear" w:color="auto" w:fill="FFFFFF"/>
        </w:rPr>
        <w:br/>
      </w:r>
      <w:r w:rsidRPr="00627A67">
        <w:rPr>
          <w:rFonts w:hint="eastAsia"/>
          <w:color w:val="7030A0"/>
          <w:sz w:val="24"/>
          <w:szCs w:val="24"/>
          <w:shd w:val="clear" w:color="auto" w:fill="FFFFFF"/>
        </w:rPr>
        <w:t xml:space="preserve">　　</w:t>
      </w:r>
      <w:r w:rsidRPr="00627A67">
        <w:rPr>
          <w:rFonts w:hint="eastAsia"/>
          <w:color w:val="7030A0"/>
          <w:sz w:val="24"/>
          <w:szCs w:val="24"/>
          <w:shd w:val="clear" w:color="auto" w:fill="FFFFFF"/>
        </w:rPr>
        <w:t xml:space="preserve">1. </w:t>
      </w:r>
      <w:r w:rsidRPr="00627A67">
        <w:rPr>
          <w:rFonts w:hint="eastAsia"/>
          <w:color w:val="7030A0"/>
          <w:sz w:val="24"/>
          <w:szCs w:val="24"/>
          <w:shd w:val="clear" w:color="auto" w:fill="FFFFFF"/>
        </w:rPr>
        <w:t>明确了外贸企业外购研发服务或设计服务出口，办理免退税申报时需提供的资料，以及外贸企业自己开发的研发服务和设计服务出口，办理免抵退税申报时需提供的资料。</w:t>
      </w:r>
      <w:r w:rsidRPr="00627A67">
        <w:rPr>
          <w:rFonts w:hint="eastAsia"/>
          <w:color w:val="7030A0"/>
          <w:sz w:val="24"/>
          <w:szCs w:val="24"/>
          <w:shd w:val="clear" w:color="auto" w:fill="FFFFFF"/>
        </w:rPr>
        <w:br/>
      </w:r>
      <w:r w:rsidRPr="00627A67">
        <w:rPr>
          <w:rFonts w:hint="eastAsia"/>
          <w:color w:val="7030A0"/>
          <w:sz w:val="24"/>
          <w:szCs w:val="24"/>
          <w:shd w:val="clear" w:color="auto" w:fill="FFFFFF"/>
        </w:rPr>
        <w:t xml:space="preserve">　　</w:t>
      </w:r>
      <w:r w:rsidRPr="00627A67">
        <w:rPr>
          <w:rFonts w:hint="eastAsia"/>
          <w:color w:val="7030A0"/>
          <w:sz w:val="24"/>
          <w:szCs w:val="24"/>
          <w:shd w:val="clear" w:color="auto" w:fill="FFFFFF"/>
        </w:rPr>
        <w:t>2.</w:t>
      </w:r>
      <w:r w:rsidRPr="00627A67">
        <w:rPr>
          <w:rFonts w:hint="eastAsia"/>
          <w:color w:val="7030A0"/>
          <w:sz w:val="24"/>
          <w:szCs w:val="24"/>
          <w:shd w:val="clear" w:color="auto" w:fill="FFFFFF"/>
        </w:rPr>
        <w:t>补充了对于外贸企业从事对外提供研发服务或设计服务退（免）税申报，主管税务机关应重点审核的内容及处理办法。</w:t>
      </w:r>
      <w:r w:rsidRPr="00627A67">
        <w:rPr>
          <w:rFonts w:hint="eastAsia"/>
          <w:color w:val="7030A0"/>
          <w:sz w:val="24"/>
          <w:szCs w:val="24"/>
          <w:shd w:val="clear" w:color="auto" w:fill="FFFFFF"/>
        </w:rPr>
        <w:t>]</w:t>
      </w:r>
    </w:p>
    <w:p w14:paraId="781E08E7"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十一、办理退税、免抵调库</w:t>
      </w:r>
    </w:p>
    <w:p w14:paraId="3348806D"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经主管税务机关审核，增值税零税率应税服务提供者申报的退（免）税，如果凭证资料齐全、符合退（免）税规定的，主管税务机关应及时予以审核通过，办理退税和免抵调库，退税资金由中央金库统一支付。</w:t>
      </w:r>
    </w:p>
    <w:p w14:paraId="7F73AED5" w14:textId="0D708749"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lastRenderedPageBreak/>
        <w:t>（</w:t>
      </w:r>
      <w:hyperlink r:id="rId97"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第十八条）</w:t>
      </w:r>
    </w:p>
    <w:p w14:paraId="14072E66" w14:textId="77777777"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rPr>
      </w:pPr>
      <w:r w:rsidRPr="00CF03C8">
        <w:rPr>
          <w:rFonts w:asciiTheme="minorEastAsia" w:hAnsiTheme="minorEastAsia" w:hint="eastAsia"/>
          <w:color w:val="000000" w:themeColor="text1"/>
          <w:sz w:val="24"/>
          <w:szCs w:val="24"/>
        </w:rPr>
        <w:t>十二、分析监控、骗税处理</w:t>
      </w:r>
    </w:p>
    <w:p w14:paraId="728BACD5"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主管税务机关应对增值税零税率应税服务提供者适用增值税零税率的退（免）税加强分析监控。</w:t>
      </w:r>
    </w:p>
    <w:p w14:paraId="737266E7" w14:textId="04E64103"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98"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第二十一条）</w:t>
      </w:r>
    </w:p>
    <w:p w14:paraId="06E2B21E" w14:textId="14132A74"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增值税零税率应税服务提供者骗取国家出口退税款的，税务机关应按</w:t>
      </w:r>
      <w:r w:rsidR="00774E7B" w:rsidRPr="00774E7B">
        <w:rPr>
          <w:rFonts w:hint="eastAsia"/>
          <w:color w:val="333333"/>
          <w:sz w:val="24"/>
          <w:szCs w:val="24"/>
          <w:shd w:val="clear" w:color="auto" w:fill="FFFFFF"/>
        </w:rPr>
        <w:t>《国家税务总局关于停止为骗取出口退税企业办理出口退税有关问题的通知》（</w:t>
      </w:r>
      <w:hyperlink r:id="rId99" w:tgtFrame="_self" w:history="1">
        <w:r w:rsidR="00774E7B" w:rsidRPr="00774E7B">
          <w:rPr>
            <w:rFonts w:hint="eastAsia"/>
            <w:color w:val="6E6E6E"/>
            <w:sz w:val="24"/>
            <w:szCs w:val="24"/>
            <w:u w:val="single"/>
            <w:shd w:val="clear" w:color="auto" w:fill="FFFFFF"/>
          </w:rPr>
          <w:t>国税发〔</w:t>
        </w:r>
        <w:r w:rsidR="00774E7B" w:rsidRPr="00774E7B">
          <w:rPr>
            <w:rFonts w:hint="eastAsia"/>
            <w:color w:val="6E6E6E"/>
            <w:sz w:val="24"/>
            <w:szCs w:val="24"/>
            <w:u w:val="single"/>
            <w:shd w:val="clear" w:color="auto" w:fill="FFFFFF"/>
          </w:rPr>
          <w:t>2008</w:t>
        </w:r>
        <w:r w:rsidR="00774E7B" w:rsidRPr="00774E7B">
          <w:rPr>
            <w:rFonts w:hint="eastAsia"/>
            <w:color w:val="6E6E6E"/>
            <w:sz w:val="24"/>
            <w:szCs w:val="24"/>
            <w:u w:val="single"/>
            <w:shd w:val="clear" w:color="auto" w:fill="FFFFFF"/>
          </w:rPr>
          <w:t>〕</w:t>
        </w:r>
        <w:r w:rsidR="00774E7B" w:rsidRPr="00774E7B">
          <w:rPr>
            <w:rFonts w:hint="eastAsia"/>
            <w:color w:val="6E6E6E"/>
            <w:sz w:val="24"/>
            <w:szCs w:val="24"/>
            <w:u w:val="single"/>
            <w:shd w:val="clear" w:color="auto" w:fill="FFFFFF"/>
          </w:rPr>
          <w:t>32</w:t>
        </w:r>
        <w:r w:rsidR="00774E7B" w:rsidRPr="00774E7B">
          <w:rPr>
            <w:rFonts w:hint="eastAsia"/>
            <w:color w:val="6E6E6E"/>
            <w:sz w:val="24"/>
            <w:szCs w:val="24"/>
            <w:u w:val="single"/>
            <w:shd w:val="clear" w:color="auto" w:fill="FFFFFF"/>
          </w:rPr>
          <w:t>号</w:t>
        </w:r>
      </w:hyperlink>
      <w:r w:rsidR="00774E7B" w:rsidRPr="00774E7B">
        <w:rPr>
          <w:rFonts w:hint="eastAsia"/>
          <w:color w:val="333333"/>
          <w:sz w:val="24"/>
          <w:szCs w:val="24"/>
          <w:shd w:val="clear" w:color="auto" w:fill="FFFFFF"/>
        </w:rPr>
        <w:t>）和《财政部</w:t>
      </w:r>
      <w:r w:rsidR="00774E7B" w:rsidRPr="00774E7B">
        <w:rPr>
          <w:rFonts w:hint="eastAsia"/>
          <w:color w:val="333333"/>
          <w:sz w:val="24"/>
          <w:szCs w:val="24"/>
          <w:shd w:val="clear" w:color="auto" w:fill="FFFFFF"/>
        </w:rPr>
        <w:t xml:space="preserve"> </w:t>
      </w:r>
      <w:r w:rsidR="00774E7B" w:rsidRPr="00774E7B">
        <w:rPr>
          <w:rFonts w:hint="eastAsia"/>
          <w:color w:val="333333"/>
          <w:sz w:val="24"/>
          <w:szCs w:val="24"/>
          <w:shd w:val="clear" w:color="auto" w:fill="FFFFFF"/>
        </w:rPr>
        <w:t>国家税务总局关于防范税收风险若干增值税政策的通知》（</w:t>
      </w:r>
      <w:hyperlink r:id="rId100" w:tgtFrame="_self" w:history="1">
        <w:r w:rsidR="00774E7B" w:rsidRPr="00774E7B">
          <w:rPr>
            <w:rFonts w:hint="eastAsia"/>
            <w:color w:val="6E6E6E"/>
            <w:sz w:val="24"/>
            <w:szCs w:val="24"/>
            <w:u w:val="single"/>
            <w:shd w:val="clear" w:color="auto" w:fill="FFFFFF"/>
          </w:rPr>
          <w:t>财税〔</w:t>
        </w:r>
        <w:r w:rsidR="00774E7B" w:rsidRPr="00774E7B">
          <w:rPr>
            <w:rFonts w:hint="eastAsia"/>
            <w:color w:val="6E6E6E"/>
            <w:sz w:val="24"/>
            <w:szCs w:val="24"/>
            <w:u w:val="single"/>
            <w:shd w:val="clear" w:color="auto" w:fill="FFFFFF"/>
          </w:rPr>
          <w:t>2013</w:t>
        </w:r>
        <w:r w:rsidR="00774E7B" w:rsidRPr="00774E7B">
          <w:rPr>
            <w:rFonts w:hint="eastAsia"/>
            <w:color w:val="6E6E6E"/>
            <w:sz w:val="24"/>
            <w:szCs w:val="24"/>
            <w:u w:val="single"/>
            <w:shd w:val="clear" w:color="auto" w:fill="FFFFFF"/>
          </w:rPr>
          <w:t>〕</w:t>
        </w:r>
        <w:r w:rsidR="00774E7B" w:rsidRPr="00774E7B">
          <w:rPr>
            <w:rFonts w:hint="eastAsia"/>
            <w:color w:val="6E6E6E"/>
            <w:sz w:val="24"/>
            <w:szCs w:val="24"/>
            <w:u w:val="single"/>
            <w:shd w:val="clear" w:color="auto" w:fill="FFFFFF"/>
          </w:rPr>
          <w:t>112</w:t>
        </w:r>
        <w:r w:rsidR="00774E7B" w:rsidRPr="00774E7B">
          <w:rPr>
            <w:rFonts w:hint="eastAsia"/>
            <w:color w:val="6E6E6E"/>
            <w:sz w:val="24"/>
            <w:szCs w:val="24"/>
            <w:u w:val="single"/>
            <w:shd w:val="clear" w:color="auto" w:fill="FFFFFF"/>
          </w:rPr>
          <w:t>号</w:t>
        </w:r>
      </w:hyperlink>
      <w:r w:rsidR="00774E7B" w:rsidRPr="00774E7B">
        <w:rPr>
          <w:rFonts w:hint="eastAsia"/>
          <w:color w:val="333333"/>
          <w:sz w:val="24"/>
          <w:szCs w:val="24"/>
          <w:shd w:val="clear" w:color="auto" w:fill="FFFFFF"/>
        </w:rPr>
        <w:t>）</w:t>
      </w:r>
      <w:r w:rsidRPr="00774E7B">
        <w:rPr>
          <w:rFonts w:asciiTheme="minorEastAsia" w:hAnsiTheme="minorEastAsia" w:cs="宋体" w:hint="eastAsia"/>
          <w:color w:val="000000" w:themeColor="text1"/>
          <w:kern w:val="0"/>
          <w:sz w:val="24"/>
          <w:szCs w:val="24"/>
        </w:rPr>
        <w:t>的规定处理。增值税零税率应税服务提供者在停止退税期间发生的</w:t>
      </w:r>
      <w:r w:rsidRPr="00CF03C8">
        <w:rPr>
          <w:rFonts w:asciiTheme="minorEastAsia" w:hAnsiTheme="minorEastAsia" w:cs="宋体" w:hint="eastAsia"/>
          <w:color w:val="000000" w:themeColor="text1"/>
          <w:kern w:val="0"/>
          <w:sz w:val="24"/>
          <w:szCs w:val="24"/>
        </w:rPr>
        <w:t>增值税零税率应税服务，不得申报退（免）税，应按规定缴纳增值税。</w:t>
      </w:r>
    </w:p>
    <w:p w14:paraId="41D7E8AA" w14:textId="5D7AA338"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101"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第十九条）</w:t>
      </w:r>
    </w:p>
    <w:p w14:paraId="57DE9BAA" w14:textId="6A0951ED" w:rsidR="004D2B9A" w:rsidRPr="00CF03C8" w:rsidRDefault="004D2B9A" w:rsidP="00CF03C8">
      <w:pPr>
        <w:pStyle w:val="1"/>
        <w:spacing w:beforeLines="50" w:before="156" w:after="0" w:line="480" w:lineRule="atLeast"/>
        <w:rPr>
          <w:rFonts w:asciiTheme="minorEastAsia" w:hAnsiTheme="minorEastAsia"/>
          <w:color w:val="000000" w:themeColor="text1"/>
          <w:sz w:val="24"/>
          <w:szCs w:val="24"/>
          <w:shd w:val="clear" w:color="auto" w:fill="FFFFFF"/>
        </w:rPr>
      </w:pPr>
      <w:bookmarkStart w:id="35" w:name="_Hlk27749508"/>
      <w:r w:rsidRPr="00CF03C8">
        <w:rPr>
          <w:rFonts w:asciiTheme="minorEastAsia" w:hAnsiTheme="minorEastAsia" w:hint="eastAsia"/>
          <w:color w:val="000000" w:themeColor="text1"/>
          <w:sz w:val="24"/>
          <w:szCs w:val="24"/>
        </w:rPr>
        <w:t>十</w:t>
      </w:r>
      <w:r w:rsidR="00987614">
        <w:rPr>
          <w:rFonts w:asciiTheme="minorEastAsia" w:hAnsiTheme="minorEastAsia" w:hint="eastAsia"/>
          <w:color w:val="000000" w:themeColor="text1"/>
          <w:sz w:val="24"/>
          <w:szCs w:val="24"/>
        </w:rPr>
        <w:t>三</w:t>
      </w:r>
      <w:r w:rsidRPr="00CF03C8">
        <w:rPr>
          <w:rFonts w:asciiTheme="minorEastAsia" w:hAnsiTheme="minorEastAsia" w:hint="eastAsia"/>
          <w:color w:val="000000" w:themeColor="text1"/>
          <w:sz w:val="24"/>
          <w:szCs w:val="24"/>
        </w:rPr>
        <w:t>、施行日期</w:t>
      </w:r>
    </w:p>
    <w:bookmarkEnd w:id="35"/>
    <w:p w14:paraId="1206BDB9" w14:textId="77777777" w:rsidR="004D2B9A" w:rsidRPr="00CF03C8" w:rsidRDefault="004D2B9A" w:rsidP="00CF03C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F03C8">
        <w:rPr>
          <w:rFonts w:asciiTheme="minorEastAsia" w:hAnsiTheme="minorEastAsia" w:cs="宋体" w:hint="eastAsia"/>
          <w:color w:val="000000" w:themeColor="text1"/>
          <w:kern w:val="0"/>
          <w:sz w:val="24"/>
          <w:szCs w:val="24"/>
        </w:rPr>
        <w:t>本办法自2014年1月1日起施行，以增值税零税率应税服务提供者提供增值税零税率应税服务并在财务作销售收入的日期为准。</w:t>
      </w:r>
    </w:p>
    <w:p w14:paraId="27A92A71" w14:textId="40F13ACE"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r w:rsidRPr="00CF03C8">
        <w:rPr>
          <w:rFonts w:asciiTheme="minorEastAsia" w:hAnsiTheme="minorEastAsia" w:hint="eastAsia"/>
          <w:color w:val="000000" w:themeColor="text1"/>
          <w:sz w:val="24"/>
          <w:szCs w:val="24"/>
          <w:shd w:val="clear" w:color="auto" w:fill="FFFFFF"/>
        </w:rPr>
        <w:t>（</w:t>
      </w:r>
      <w:hyperlink r:id="rId102" w:history="1">
        <w:r w:rsidR="00FD1038" w:rsidRPr="00FD1038">
          <w:rPr>
            <w:rStyle w:val="a7"/>
            <w:rFonts w:asciiTheme="minorEastAsia" w:hAnsiTheme="minorEastAsia" w:hint="eastAsia"/>
            <w:color w:val="0070C0"/>
            <w:sz w:val="24"/>
            <w:szCs w:val="24"/>
            <w:shd w:val="clear" w:color="auto" w:fill="FFFFFF"/>
          </w:rPr>
          <w:t>国家税务总局公告2014年第11号</w:t>
        </w:r>
      </w:hyperlink>
      <w:r w:rsidRPr="00CF03C8">
        <w:rPr>
          <w:rFonts w:asciiTheme="minorEastAsia" w:hAnsiTheme="minorEastAsia" w:hint="eastAsia"/>
          <w:color w:val="000000" w:themeColor="text1"/>
          <w:sz w:val="24"/>
          <w:szCs w:val="24"/>
          <w:shd w:val="clear" w:color="auto" w:fill="FFFFFF"/>
        </w:rPr>
        <w:t>第二十四条）</w:t>
      </w:r>
    </w:p>
    <w:p w14:paraId="1FCDE86D" w14:textId="77777777" w:rsidR="004D2B9A" w:rsidRPr="00CF03C8" w:rsidRDefault="004D2B9A" w:rsidP="00CF03C8">
      <w:pPr>
        <w:spacing w:beforeLines="50" w:before="156" w:line="480" w:lineRule="atLeast"/>
        <w:jc w:val="right"/>
        <w:rPr>
          <w:rFonts w:asciiTheme="minorEastAsia" w:hAnsiTheme="minorEastAsia"/>
          <w:color w:val="000000" w:themeColor="text1"/>
          <w:sz w:val="24"/>
          <w:szCs w:val="24"/>
          <w:shd w:val="clear" w:color="auto" w:fill="FFFFFF"/>
        </w:rPr>
      </w:pPr>
    </w:p>
    <w:p w14:paraId="6BFA59B4" w14:textId="77777777" w:rsidR="007C1BE7" w:rsidRPr="004D2B9A" w:rsidRDefault="007C1BE7" w:rsidP="00142D12">
      <w:pPr>
        <w:pStyle w:val="a8"/>
        <w:shd w:val="clear" w:color="auto" w:fill="FFFFFF"/>
        <w:spacing w:beforeLines="50" w:before="156" w:after="0" w:line="480" w:lineRule="atLeast"/>
        <w:rPr>
          <w:rFonts w:asciiTheme="minorEastAsia" w:hAnsiTheme="minorEastAsia"/>
          <w:color w:val="000000" w:themeColor="text1"/>
        </w:rPr>
      </w:pPr>
    </w:p>
    <w:sectPr w:rsidR="007C1BE7" w:rsidRPr="004D2B9A">
      <w:footerReference w:type="default" r:id="rId10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S" w:date="2021-01-06T18:46:00Z" w:initials="O">
    <w:p w14:paraId="5A43AF6D" w14:textId="77777777" w:rsidR="00DA30AD" w:rsidRDefault="00DA30AD" w:rsidP="001D1817">
      <w:pPr>
        <w:pStyle w:val="af"/>
      </w:pPr>
      <w:r>
        <w:rPr>
          <w:rStyle w:val="ae"/>
        </w:rPr>
        <w:annotationRef/>
      </w:r>
      <w:r>
        <w:rPr>
          <w:rFonts w:hint="eastAsia"/>
        </w:rPr>
        <w:t>注意区别：</w:t>
      </w:r>
    </w:p>
    <w:p w14:paraId="633D4CB2" w14:textId="71ADDE3B" w:rsidR="00DA30AD" w:rsidRDefault="00DA30AD" w:rsidP="001D1817">
      <w:pPr>
        <w:pStyle w:val="af"/>
      </w:pPr>
      <w:r>
        <w:rPr>
          <w:rFonts w:hint="eastAsia"/>
        </w:rPr>
        <w:t>一、航天运输——免、退税</w:t>
      </w:r>
    </w:p>
    <w:p w14:paraId="41B445CB" w14:textId="77777777" w:rsidR="00DA30AD" w:rsidRDefault="00DA30AD" w:rsidP="001D1817">
      <w:pPr>
        <w:pStyle w:val="af"/>
      </w:pPr>
      <w:r>
        <w:rPr>
          <w:rFonts w:hint="eastAsia"/>
        </w:rPr>
        <w:t>二、其他适用零税率的应税服务、无形资产</w:t>
      </w:r>
    </w:p>
    <w:p w14:paraId="3BE663A0" w14:textId="77777777" w:rsidR="00DA30AD" w:rsidRDefault="00DA30AD" w:rsidP="001D1817">
      <w:pPr>
        <w:pStyle w:val="af"/>
      </w:pPr>
      <w:r>
        <w:rPr>
          <w:rFonts w:hint="eastAsia"/>
        </w:rPr>
        <w:t>（一）简易计税的——免税</w:t>
      </w:r>
    </w:p>
    <w:p w14:paraId="1088B3AA" w14:textId="77777777" w:rsidR="00DA30AD" w:rsidRDefault="00DA30AD" w:rsidP="001D1817">
      <w:pPr>
        <w:pStyle w:val="af"/>
      </w:pPr>
      <w:r>
        <w:rPr>
          <w:rFonts w:hint="eastAsia"/>
        </w:rPr>
        <w:t>（二）一般计税的</w:t>
      </w:r>
    </w:p>
    <w:p w14:paraId="67613F9F" w14:textId="77777777" w:rsidR="00DA30AD" w:rsidRDefault="00DA30AD" w:rsidP="001D1817">
      <w:pPr>
        <w:pStyle w:val="af"/>
      </w:pPr>
      <w:r>
        <w:rPr>
          <w:rFonts w:hint="eastAsia"/>
        </w:rPr>
        <w:t>1</w:t>
      </w:r>
      <w:r>
        <w:rPr>
          <w:rFonts w:hint="eastAsia"/>
        </w:rPr>
        <w:t>、生产企业——免、抵、退</w:t>
      </w:r>
    </w:p>
    <w:p w14:paraId="18D29FD0" w14:textId="77777777" w:rsidR="00DA30AD" w:rsidRDefault="00DA30AD" w:rsidP="001D1817">
      <w:pPr>
        <w:pStyle w:val="af"/>
      </w:pPr>
      <w:r>
        <w:rPr>
          <w:rFonts w:hint="eastAsia"/>
        </w:rPr>
        <w:t>2</w:t>
      </w:r>
      <w:r>
        <w:rPr>
          <w:rFonts w:hint="eastAsia"/>
        </w:rPr>
        <w:t>、外贸企业</w:t>
      </w:r>
    </w:p>
    <w:p w14:paraId="6349BB5D" w14:textId="77777777" w:rsidR="00DA30AD" w:rsidRDefault="00DA30AD" w:rsidP="001D1817">
      <w:pPr>
        <w:pStyle w:val="af"/>
      </w:pPr>
      <w:r>
        <w:rPr>
          <w:rFonts w:hint="eastAsia"/>
        </w:rPr>
        <w:t>（</w:t>
      </w:r>
      <w:r>
        <w:rPr>
          <w:rFonts w:hint="eastAsia"/>
        </w:rPr>
        <w:t>1</w:t>
      </w:r>
      <w:r>
        <w:rPr>
          <w:rFonts w:hint="eastAsia"/>
        </w:rPr>
        <w:t>）外购服务或无形资产——免、退税</w:t>
      </w:r>
    </w:p>
    <w:p w14:paraId="441C2D62" w14:textId="475EC7F5" w:rsidR="00DA30AD" w:rsidRDefault="00DA30AD">
      <w:pPr>
        <w:pStyle w:val="af"/>
      </w:pPr>
      <w:r>
        <w:rPr>
          <w:rFonts w:hint="eastAsia"/>
        </w:rPr>
        <w:t>（</w:t>
      </w:r>
      <w:r>
        <w:rPr>
          <w:rFonts w:hint="eastAsia"/>
        </w:rPr>
        <w:t>2</w:t>
      </w:r>
      <w:r>
        <w:rPr>
          <w:rFonts w:hint="eastAsia"/>
        </w:rPr>
        <w:t>）自己的服务或自行研发的——免、抵、退</w:t>
      </w:r>
    </w:p>
  </w:comment>
  <w:comment w:id="4" w:author="OS" w:date="2021-01-06T18:48:00Z" w:initials="O">
    <w:p w14:paraId="59D8380B" w14:textId="77777777" w:rsidR="00DA30AD" w:rsidRDefault="00DA30AD">
      <w:pPr>
        <w:pStyle w:val="af"/>
      </w:pPr>
      <w:r>
        <w:rPr>
          <w:rStyle w:val="ae"/>
        </w:rPr>
        <w:annotationRef/>
      </w:r>
      <w:r>
        <w:rPr>
          <w:rFonts w:hint="eastAsia"/>
        </w:rPr>
        <w:t>注意区别：</w:t>
      </w:r>
    </w:p>
    <w:p w14:paraId="18AD8087" w14:textId="44B36146" w:rsidR="00DA30AD" w:rsidRDefault="00DA30AD">
      <w:pPr>
        <w:pStyle w:val="af"/>
      </w:pPr>
      <w:r>
        <w:rPr>
          <w:rFonts w:hint="eastAsia"/>
        </w:rPr>
        <w:t>一、出口货物、劳务——按退税率计算退税——</w:t>
      </w:r>
      <w:r>
        <w:rPr>
          <w:rFonts w:hint="eastAsia"/>
        </w:rPr>
        <w:t>NOT</w:t>
      </w:r>
      <w:r>
        <w:rPr>
          <w:rFonts w:hint="eastAsia"/>
        </w:rPr>
        <w:t>按适用税率计算</w:t>
      </w:r>
    </w:p>
    <w:p w14:paraId="5C7E3BBE" w14:textId="6D84D9AE" w:rsidR="00DA30AD" w:rsidRDefault="00DA30AD">
      <w:pPr>
        <w:pStyle w:val="af"/>
      </w:pPr>
      <w:r>
        <w:rPr>
          <w:rFonts w:hint="eastAsia"/>
        </w:rPr>
        <w:t>二、跨境提供应税服务——按适用税率计算</w:t>
      </w:r>
    </w:p>
  </w:comment>
  <w:comment w:id="7" w:author="OS" w:date="2021-01-06T18:56:00Z" w:initials="O">
    <w:p w14:paraId="69852D87" w14:textId="77777777" w:rsidR="00073435" w:rsidRDefault="00073435">
      <w:pPr>
        <w:pStyle w:val="af"/>
      </w:pPr>
      <w:r>
        <w:rPr>
          <w:rStyle w:val="ae"/>
        </w:rPr>
        <w:annotationRef/>
      </w:r>
      <w:r>
        <w:rPr>
          <w:rFonts w:hint="eastAsia"/>
        </w:rPr>
        <w:t>注意区别：</w:t>
      </w:r>
    </w:p>
    <w:p w14:paraId="20E88C3F" w14:textId="77777777" w:rsidR="00073435" w:rsidRDefault="00073435">
      <w:pPr>
        <w:pStyle w:val="af"/>
        <w:rPr>
          <w:rFonts w:asciiTheme="minorEastAsia" w:hAnsiTheme="minorEastAsia"/>
          <w:color w:val="000000" w:themeColor="text1"/>
        </w:rPr>
      </w:pPr>
      <w:r>
        <w:rPr>
          <w:rFonts w:hint="eastAsia"/>
        </w:rPr>
        <w:t>一、货物出口备案——须</w:t>
      </w:r>
      <w:r w:rsidRPr="00CF03C8">
        <w:rPr>
          <w:rFonts w:asciiTheme="minorEastAsia" w:hAnsiTheme="minorEastAsia" w:hint="eastAsia"/>
          <w:color w:val="000000" w:themeColor="text1"/>
        </w:rPr>
        <w:t>《对外贸易经营者备案登记表》</w:t>
      </w:r>
      <w:r>
        <w:rPr>
          <w:rFonts w:asciiTheme="minorEastAsia" w:hAnsiTheme="minorEastAsia" w:hint="eastAsia"/>
          <w:color w:val="000000" w:themeColor="text1"/>
        </w:rPr>
        <w:t>+</w:t>
      </w:r>
      <w:r w:rsidRPr="00CF03C8">
        <w:rPr>
          <w:rFonts w:asciiTheme="minorEastAsia" w:hAnsiTheme="minorEastAsia" w:hint="eastAsia"/>
          <w:color w:val="000000" w:themeColor="text1"/>
        </w:rPr>
        <w:t>《中华人民共和国海关进出口货物收发货人报关注册登记证书》的原件及复印件</w:t>
      </w:r>
      <w:r>
        <w:rPr>
          <w:rFonts w:asciiTheme="minorEastAsia" w:hAnsiTheme="minorEastAsia" w:hint="eastAsia"/>
          <w:color w:val="000000" w:themeColor="text1"/>
        </w:rPr>
        <w:t>等</w:t>
      </w:r>
    </w:p>
    <w:p w14:paraId="3D44BDFF" w14:textId="024908FB" w:rsidR="00073435" w:rsidRDefault="00073435">
      <w:pPr>
        <w:pStyle w:val="af"/>
      </w:pPr>
      <w:r>
        <w:rPr>
          <w:rFonts w:hint="eastAsia"/>
        </w:rPr>
        <w:t>二、服务出口备案——不需要上述材料</w:t>
      </w:r>
    </w:p>
    <w:p w14:paraId="0A310147" w14:textId="77777777" w:rsidR="00073435" w:rsidRDefault="00073435">
      <w:pPr>
        <w:pStyle w:val="af"/>
      </w:pPr>
      <w:r>
        <w:rPr>
          <w:rFonts w:hint="eastAsia"/>
        </w:rPr>
        <w:t>（一）国际运输——许可证</w:t>
      </w:r>
    </w:p>
    <w:p w14:paraId="234A3489" w14:textId="77777777" w:rsidR="00073435" w:rsidRDefault="00073435">
      <w:pPr>
        <w:pStyle w:val="af"/>
      </w:pPr>
      <w:r>
        <w:rPr>
          <w:rFonts w:hint="eastAsia"/>
        </w:rPr>
        <w:t>（二）程租、期租、湿租——合同</w:t>
      </w:r>
    </w:p>
    <w:p w14:paraId="2E7F9E54" w14:textId="77777777" w:rsidR="00073435" w:rsidRDefault="00073435">
      <w:pPr>
        <w:pStyle w:val="af"/>
      </w:pPr>
      <w:r>
        <w:rPr>
          <w:rFonts w:hint="eastAsia"/>
        </w:rPr>
        <w:t>（三）研发、设计——《技术出口合同登记证》</w:t>
      </w:r>
    </w:p>
    <w:p w14:paraId="236EA792" w14:textId="4DA0318A" w:rsidR="00073435" w:rsidRDefault="00073435">
      <w:pPr>
        <w:pStyle w:val="af"/>
      </w:pPr>
      <w:r>
        <w:rPr>
          <w:rFonts w:hint="eastAsia"/>
        </w:rPr>
        <w:t>三、货物</w:t>
      </w:r>
      <w:r>
        <w:rPr>
          <w:rFonts w:hint="eastAsia"/>
        </w:rPr>
        <w:t>+</w:t>
      </w:r>
      <w:r>
        <w:rPr>
          <w:rFonts w:hint="eastAsia"/>
        </w:rPr>
        <w:t>服务出口——上述两类都需要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C2D62" w15:done="0"/>
  <w15:commentEx w15:paraId="5C7E3BBE" w15:done="0"/>
  <w15:commentEx w15:paraId="236EA7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C2D62" w16cid:durableId="23A55225"/>
  <w16cid:commentId w16cid:paraId="5C7E3BBE" w16cid:durableId="23A55226"/>
  <w16cid:commentId w16cid:paraId="236EA792" w16cid:durableId="23A552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B876" w14:textId="77777777" w:rsidR="00CE5352" w:rsidRDefault="00CE5352" w:rsidP="00043BFA">
      <w:r>
        <w:separator/>
      </w:r>
    </w:p>
  </w:endnote>
  <w:endnote w:type="continuationSeparator" w:id="0">
    <w:p w14:paraId="6BF684A4" w14:textId="77777777" w:rsidR="00CE5352" w:rsidRDefault="00CE5352"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DA30AD" w:rsidRDefault="00DA30A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5EF9">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5EF9">
              <w:rPr>
                <w:b/>
                <w:bCs/>
                <w:noProof/>
              </w:rPr>
              <w:t>17</w:t>
            </w:r>
            <w:r>
              <w:rPr>
                <w:b/>
                <w:bCs/>
                <w:sz w:val="24"/>
                <w:szCs w:val="24"/>
              </w:rPr>
              <w:fldChar w:fldCharType="end"/>
            </w:r>
          </w:p>
        </w:sdtContent>
      </w:sdt>
    </w:sdtContent>
  </w:sdt>
  <w:p w14:paraId="5271A982" w14:textId="77777777" w:rsidR="00DA30AD" w:rsidRDefault="00DA3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135D" w14:textId="77777777" w:rsidR="00CE5352" w:rsidRDefault="00CE5352" w:rsidP="00043BFA">
      <w:r>
        <w:separator/>
      </w:r>
    </w:p>
  </w:footnote>
  <w:footnote w:type="continuationSeparator" w:id="0">
    <w:p w14:paraId="3753B597" w14:textId="77777777" w:rsidR="00CE5352" w:rsidRDefault="00CE5352"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9E"/>
    <w:rsid w:val="00012F4D"/>
    <w:rsid w:val="000211BE"/>
    <w:rsid w:val="00031BB3"/>
    <w:rsid w:val="00043BFA"/>
    <w:rsid w:val="000529C4"/>
    <w:rsid w:val="00073435"/>
    <w:rsid w:val="00080F33"/>
    <w:rsid w:val="000A1A7D"/>
    <w:rsid w:val="000B7CDA"/>
    <w:rsid w:val="000D65B0"/>
    <w:rsid w:val="000E6471"/>
    <w:rsid w:val="000F560D"/>
    <w:rsid w:val="000F74A2"/>
    <w:rsid w:val="0011764C"/>
    <w:rsid w:val="00125B87"/>
    <w:rsid w:val="00125EDE"/>
    <w:rsid w:val="00142D12"/>
    <w:rsid w:val="00151247"/>
    <w:rsid w:val="00153C65"/>
    <w:rsid w:val="00160BD9"/>
    <w:rsid w:val="00176987"/>
    <w:rsid w:val="001D1817"/>
    <w:rsid w:val="001F7856"/>
    <w:rsid w:val="00207044"/>
    <w:rsid w:val="00264D5F"/>
    <w:rsid w:val="002751EC"/>
    <w:rsid w:val="002A7026"/>
    <w:rsid w:val="002B0C59"/>
    <w:rsid w:val="002D016A"/>
    <w:rsid w:val="002E4DCA"/>
    <w:rsid w:val="002F32A5"/>
    <w:rsid w:val="002F32C0"/>
    <w:rsid w:val="00350F71"/>
    <w:rsid w:val="003547EB"/>
    <w:rsid w:val="003801C9"/>
    <w:rsid w:val="00422821"/>
    <w:rsid w:val="004237A5"/>
    <w:rsid w:val="00440975"/>
    <w:rsid w:val="00453731"/>
    <w:rsid w:val="004B7822"/>
    <w:rsid w:val="004D2B9A"/>
    <w:rsid w:val="005023CE"/>
    <w:rsid w:val="00525EF9"/>
    <w:rsid w:val="00531CBA"/>
    <w:rsid w:val="00537D0F"/>
    <w:rsid w:val="005502C1"/>
    <w:rsid w:val="00593E67"/>
    <w:rsid w:val="00601CDF"/>
    <w:rsid w:val="00606E79"/>
    <w:rsid w:val="006102B6"/>
    <w:rsid w:val="00627A67"/>
    <w:rsid w:val="00627D3E"/>
    <w:rsid w:val="006460FD"/>
    <w:rsid w:val="00683290"/>
    <w:rsid w:val="00690E91"/>
    <w:rsid w:val="006920FD"/>
    <w:rsid w:val="006961DD"/>
    <w:rsid w:val="006B55A3"/>
    <w:rsid w:val="006D4D38"/>
    <w:rsid w:val="006F05C4"/>
    <w:rsid w:val="006F5280"/>
    <w:rsid w:val="007249DA"/>
    <w:rsid w:val="00746CEF"/>
    <w:rsid w:val="00774E7B"/>
    <w:rsid w:val="0077789C"/>
    <w:rsid w:val="00794630"/>
    <w:rsid w:val="007B7C00"/>
    <w:rsid w:val="007C1BE7"/>
    <w:rsid w:val="007D6694"/>
    <w:rsid w:val="00811B3F"/>
    <w:rsid w:val="00821D85"/>
    <w:rsid w:val="00823A43"/>
    <w:rsid w:val="008421B8"/>
    <w:rsid w:val="00844FC3"/>
    <w:rsid w:val="00846F90"/>
    <w:rsid w:val="00865DCA"/>
    <w:rsid w:val="00875676"/>
    <w:rsid w:val="008B4767"/>
    <w:rsid w:val="008D77CF"/>
    <w:rsid w:val="008E12B4"/>
    <w:rsid w:val="008F12E3"/>
    <w:rsid w:val="00905C68"/>
    <w:rsid w:val="009107D0"/>
    <w:rsid w:val="00965260"/>
    <w:rsid w:val="00980A3E"/>
    <w:rsid w:val="00987614"/>
    <w:rsid w:val="0099303F"/>
    <w:rsid w:val="009953EE"/>
    <w:rsid w:val="009A20A0"/>
    <w:rsid w:val="009A3E1B"/>
    <w:rsid w:val="009F556C"/>
    <w:rsid w:val="00A124F1"/>
    <w:rsid w:val="00A2176E"/>
    <w:rsid w:val="00A243A9"/>
    <w:rsid w:val="00A5595B"/>
    <w:rsid w:val="00A61129"/>
    <w:rsid w:val="00A61A22"/>
    <w:rsid w:val="00A63630"/>
    <w:rsid w:val="00AA1950"/>
    <w:rsid w:val="00AC1407"/>
    <w:rsid w:val="00B02F9E"/>
    <w:rsid w:val="00B07502"/>
    <w:rsid w:val="00B11035"/>
    <w:rsid w:val="00B22BCC"/>
    <w:rsid w:val="00B50470"/>
    <w:rsid w:val="00B50CF8"/>
    <w:rsid w:val="00B76E14"/>
    <w:rsid w:val="00B96CE8"/>
    <w:rsid w:val="00BF5877"/>
    <w:rsid w:val="00C1380E"/>
    <w:rsid w:val="00C542E7"/>
    <w:rsid w:val="00C61C3E"/>
    <w:rsid w:val="00C728BE"/>
    <w:rsid w:val="00C875B4"/>
    <w:rsid w:val="00CA1D61"/>
    <w:rsid w:val="00CB1F29"/>
    <w:rsid w:val="00CB7BD7"/>
    <w:rsid w:val="00CE1D17"/>
    <w:rsid w:val="00CE5352"/>
    <w:rsid w:val="00CE7418"/>
    <w:rsid w:val="00CF03C8"/>
    <w:rsid w:val="00CF5391"/>
    <w:rsid w:val="00D0443C"/>
    <w:rsid w:val="00D30BEE"/>
    <w:rsid w:val="00D36D54"/>
    <w:rsid w:val="00D72A24"/>
    <w:rsid w:val="00D74875"/>
    <w:rsid w:val="00D87909"/>
    <w:rsid w:val="00D87B19"/>
    <w:rsid w:val="00DA30AD"/>
    <w:rsid w:val="00DA5F82"/>
    <w:rsid w:val="00DB59F6"/>
    <w:rsid w:val="00DC197E"/>
    <w:rsid w:val="00DE0441"/>
    <w:rsid w:val="00DE05FE"/>
    <w:rsid w:val="00DF4B02"/>
    <w:rsid w:val="00E841A3"/>
    <w:rsid w:val="00E97BE4"/>
    <w:rsid w:val="00EA1556"/>
    <w:rsid w:val="00EB5527"/>
    <w:rsid w:val="00ED4FF8"/>
    <w:rsid w:val="00EE76FE"/>
    <w:rsid w:val="00F57C18"/>
    <w:rsid w:val="00F72E50"/>
    <w:rsid w:val="00FA24D1"/>
    <w:rsid w:val="00FB304A"/>
    <w:rsid w:val="00FB4176"/>
    <w:rsid w:val="00FC398C"/>
    <w:rsid w:val="00FD0BE9"/>
    <w:rsid w:val="00FD1038"/>
    <w:rsid w:val="00FF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docId w15:val="{D78B9BA5-FFD9-499B-9E92-CFACC370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B7CD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42D12"/>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FB4176"/>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customStyle="1" w:styleId="60">
    <w:name w:val="标题 6 字符"/>
    <w:basedOn w:val="a0"/>
    <w:link w:val="6"/>
    <w:uiPriority w:val="9"/>
    <w:rsid w:val="000B7CDA"/>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42D12"/>
    <w:rPr>
      <w:b/>
      <w:bCs/>
      <w:sz w:val="24"/>
      <w:szCs w:val="24"/>
    </w:rPr>
  </w:style>
  <w:style w:type="paragraph" w:styleId="ac">
    <w:name w:val="List Paragraph"/>
    <w:basedOn w:val="a"/>
    <w:uiPriority w:val="34"/>
    <w:qFormat/>
    <w:rsid w:val="00151247"/>
    <w:pPr>
      <w:ind w:firstLineChars="200" w:firstLine="420"/>
    </w:pPr>
  </w:style>
  <w:style w:type="character" w:customStyle="1" w:styleId="80">
    <w:name w:val="标题 8 字符"/>
    <w:basedOn w:val="a0"/>
    <w:link w:val="8"/>
    <w:uiPriority w:val="9"/>
    <w:rsid w:val="00FB4176"/>
    <w:rPr>
      <w:rFonts w:asciiTheme="majorHAnsi" w:eastAsiaTheme="majorEastAsia" w:hAnsiTheme="majorHAnsi" w:cstheme="majorBidi"/>
      <w:sz w:val="24"/>
      <w:szCs w:val="24"/>
    </w:rPr>
  </w:style>
  <w:style w:type="character" w:customStyle="1" w:styleId="11">
    <w:name w:val="未处理的提及1"/>
    <w:basedOn w:val="a0"/>
    <w:uiPriority w:val="99"/>
    <w:semiHidden/>
    <w:unhideWhenUsed/>
    <w:rsid w:val="00FD1038"/>
    <w:rPr>
      <w:color w:val="605E5C"/>
      <w:shd w:val="clear" w:color="auto" w:fill="E1DFDD"/>
    </w:rPr>
  </w:style>
  <w:style w:type="character" w:styleId="ad">
    <w:name w:val="FollowedHyperlink"/>
    <w:basedOn w:val="a0"/>
    <w:uiPriority w:val="99"/>
    <w:semiHidden/>
    <w:unhideWhenUsed/>
    <w:rsid w:val="00C1380E"/>
    <w:rPr>
      <w:color w:val="800080" w:themeColor="followedHyperlink"/>
      <w:u w:val="single"/>
    </w:rPr>
  </w:style>
  <w:style w:type="character" w:styleId="ae">
    <w:name w:val="annotation reference"/>
    <w:basedOn w:val="a0"/>
    <w:uiPriority w:val="99"/>
    <w:semiHidden/>
    <w:unhideWhenUsed/>
    <w:rsid w:val="001D1817"/>
    <w:rPr>
      <w:sz w:val="21"/>
      <w:szCs w:val="21"/>
    </w:rPr>
  </w:style>
  <w:style w:type="paragraph" w:styleId="af">
    <w:name w:val="annotation text"/>
    <w:basedOn w:val="a"/>
    <w:link w:val="af0"/>
    <w:uiPriority w:val="99"/>
    <w:semiHidden/>
    <w:unhideWhenUsed/>
    <w:rsid w:val="001D1817"/>
    <w:pPr>
      <w:jc w:val="left"/>
    </w:pPr>
  </w:style>
  <w:style w:type="character" w:customStyle="1" w:styleId="af0">
    <w:name w:val="批注文字 字符"/>
    <w:basedOn w:val="a0"/>
    <w:link w:val="af"/>
    <w:uiPriority w:val="99"/>
    <w:semiHidden/>
    <w:rsid w:val="001D1817"/>
  </w:style>
  <w:style w:type="paragraph" w:styleId="af1">
    <w:name w:val="annotation subject"/>
    <w:basedOn w:val="af"/>
    <w:next w:val="af"/>
    <w:link w:val="af2"/>
    <w:uiPriority w:val="99"/>
    <w:semiHidden/>
    <w:unhideWhenUsed/>
    <w:rsid w:val="001D1817"/>
    <w:rPr>
      <w:b/>
      <w:bCs/>
    </w:rPr>
  </w:style>
  <w:style w:type="character" w:customStyle="1" w:styleId="af2">
    <w:name w:val="批注主题 字符"/>
    <w:basedOn w:val="af0"/>
    <w:link w:val="af1"/>
    <w:uiPriority w:val="99"/>
    <w:semiHidden/>
    <w:rsid w:val="001D1817"/>
    <w:rPr>
      <w:b/>
      <w:bCs/>
    </w:rPr>
  </w:style>
  <w:style w:type="paragraph" w:styleId="af3">
    <w:name w:val="Balloon Text"/>
    <w:basedOn w:val="a"/>
    <w:link w:val="af4"/>
    <w:uiPriority w:val="99"/>
    <w:semiHidden/>
    <w:unhideWhenUsed/>
    <w:rsid w:val="001D1817"/>
    <w:rPr>
      <w:sz w:val="18"/>
      <w:szCs w:val="18"/>
    </w:rPr>
  </w:style>
  <w:style w:type="character" w:customStyle="1" w:styleId="af4">
    <w:name w:val="批注框文本 字符"/>
    <w:basedOn w:val="a0"/>
    <w:link w:val="af3"/>
    <w:uiPriority w:val="99"/>
    <w:semiHidden/>
    <w:rsid w:val="001D1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1256.html" TargetMode="External"/><Relationship Id="rId21" Type="http://schemas.openxmlformats.org/officeDocument/2006/relationships/hyperlink" Target="http://ssfb86.com/index/News/detail/newsid/1256.html" TargetMode="External"/><Relationship Id="rId42" Type="http://schemas.openxmlformats.org/officeDocument/2006/relationships/hyperlink" Target="http://ssfb86.com/uploadfile/file/20200531/1590938445897424.xls" TargetMode="External"/><Relationship Id="rId47" Type="http://schemas.openxmlformats.org/officeDocument/2006/relationships/hyperlink" Target="http://ssfb86.com/index/News/detail/newsid/1256.html" TargetMode="External"/><Relationship Id="rId63" Type="http://schemas.openxmlformats.org/officeDocument/2006/relationships/hyperlink" Target="http://ssfb86.com/index/News/detail/newsid/1029.html" TargetMode="External"/><Relationship Id="rId68" Type="http://schemas.openxmlformats.org/officeDocument/2006/relationships/hyperlink" Target="http://ssfb86.com/index/News/detail/newsid/1029.html" TargetMode="External"/><Relationship Id="rId84" Type="http://schemas.openxmlformats.org/officeDocument/2006/relationships/hyperlink" Target="http://ssfb86.com/index/News/detail/newsid/1256.html" TargetMode="External"/><Relationship Id="rId89" Type="http://schemas.openxmlformats.org/officeDocument/2006/relationships/hyperlink" Target="http://ssfb86.com/index/News/detail/newsid/863.html" TargetMode="External"/><Relationship Id="rId7" Type="http://schemas.openxmlformats.org/officeDocument/2006/relationships/hyperlink" Target="http://ssfb86.com/index/News/detail/newsid/1256.html" TargetMode="External"/><Relationship Id="rId71" Type="http://schemas.openxmlformats.org/officeDocument/2006/relationships/hyperlink" Target="http://ssfb86.com/index/News/detail/newsid/1256.html" TargetMode="External"/><Relationship Id="rId92" Type="http://schemas.openxmlformats.org/officeDocument/2006/relationships/hyperlink" Target="http://ssfb86.com/index/News/detail/newsid/1559.html" TargetMode="External"/><Relationship Id="rId2" Type="http://schemas.openxmlformats.org/officeDocument/2006/relationships/settings" Target="settings.xml"/><Relationship Id="rId16" Type="http://schemas.openxmlformats.org/officeDocument/2006/relationships/hyperlink" Target="http://ssfb86.com/index/News/detail/newsid/1256.html" TargetMode="External"/><Relationship Id="rId29" Type="http://schemas.openxmlformats.org/officeDocument/2006/relationships/hyperlink" Target="http://ssfb86.com/index/News/detail/newsid/370.html" TargetMode="External"/><Relationship Id="rId11" Type="http://schemas.microsoft.com/office/2016/09/relationships/commentsIds" Target="commentsIds.xml"/><Relationship Id="rId24" Type="http://schemas.openxmlformats.org/officeDocument/2006/relationships/hyperlink" Target="http://ssfb86.com/index/News/detail/newsid/863.html" TargetMode="External"/><Relationship Id="rId32" Type="http://schemas.openxmlformats.org/officeDocument/2006/relationships/hyperlink" Target="http://ssfb86.com/index/News/detail/newsid/1256.html" TargetMode="External"/><Relationship Id="rId37" Type="http://schemas.openxmlformats.org/officeDocument/2006/relationships/hyperlink" Target="http://ssfb86.com/index/News/detail/newsid/58.html" TargetMode="External"/><Relationship Id="rId40" Type="http://schemas.openxmlformats.org/officeDocument/2006/relationships/hyperlink" Target="http://ssfb86.com/index/News/detail/newsid/1256.html" TargetMode="External"/><Relationship Id="rId45" Type="http://schemas.openxmlformats.org/officeDocument/2006/relationships/hyperlink" Target="http://ssfb86.com/uploadfile/file/20200531/1590938489733950.xls" TargetMode="External"/><Relationship Id="rId53" Type="http://schemas.openxmlformats.org/officeDocument/2006/relationships/hyperlink" Target="http://ssfb86.com/index/News/detail/newsid/863.html" TargetMode="External"/><Relationship Id="rId58" Type="http://schemas.openxmlformats.org/officeDocument/2006/relationships/hyperlink" Target="http://ssfb86.com/index/News/detail/newsid/1173.html" TargetMode="External"/><Relationship Id="rId66" Type="http://schemas.openxmlformats.org/officeDocument/2006/relationships/hyperlink" Target="http://ssfb86.com/index/News/detail/newsid/1029.html" TargetMode="External"/><Relationship Id="rId74" Type="http://schemas.openxmlformats.org/officeDocument/2006/relationships/hyperlink" Target="http://ssfb86.com/index/News/detail/newsid/863.html" TargetMode="External"/><Relationship Id="rId79" Type="http://schemas.openxmlformats.org/officeDocument/2006/relationships/hyperlink" Target="http://ssfb86.com/index/News/detail/newsid/1256.html" TargetMode="External"/><Relationship Id="rId87" Type="http://schemas.openxmlformats.org/officeDocument/2006/relationships/hyperlink" Target="http://ssfb86.com/index/News/detail/newsid/863.html" TargetMode="External"/><Relationship Id="rId102" Type="http://schemas.openxmlformats.org/officeDocument/2006/relationships/hyperlink" Target="http://ssfb86.com/index/News/detail/newsid/1256.html" TargetMode="External"/><Relationship Id="rId5" Type="http://schemas.openxmlformats.org/officeDocument/2006/relationships/endnotes" Target="endnotes.xml"/><Relationship Id="rId61" Type="http://schemas.openxmlformats.org/officeDocument/2006/relationships/hyperlink" Target="http://ssfb86.com/index/News/detail/newsid/1256.html" TargetMode="External"/><Relationship Id="rId82" Type="http://schemas.openxmlformats.org/officeDocument/2006/relationships/hyperlink" Target="http://ssfb86.com/index/News/detail/newsid/1256.html" TargetMode="External"/><Relationship Id="rId90" Type="http://schemas.openxmlformats.org/officeDocument/2006/relationships/hyperlink" Target="http://ssfb86.com/index/News/detail/newsid/863.html" TargetMode="External"/><Relationship Id="rId95" Type="http://schemas.openxmlformats.org/officeDocument/2006/relationships/hyperlink" Target="http://ssfb86.com/index/News/detail/newsid/1256.html" TargetMode="External"/><Relationship Id="rId19" Type="http://schemas.openxmlformats.org/officeDocument/2006/relationships/hyperlink" Target="http://ssfb86.com/index/News/detail/newsid/1256.html" TargetMode="External"/><Relationship Id="rId14" Type="http://schemas.openxmlformats.org/officeDocument/2006/relationships/hyperlink" Target="http://ssfb86.com/index/News/detail/newsid/1256.html" TargetMode="External"/><Relationship Id="rId22" Type="http://schemas.openxmlformats.org/officeDocument/2006/relationships/hyperlink" Target="http://ssfb86.com/index/News/detail/newsid/1256.html" TargetMode="External"/><Relationship Id="rId27" Type="http://schemas.openxmlformats.org/officeDocument/2006/relationships/hyperlink" Target="http://ssfb86.com/index/News/detail/newsid/1256.html" TargetMode="External"/><Relationship Id="rId30" Type="http://schemas.openxmlformats.org/officeDocument/2006/relationships/hyperlink" Target="http://ssfb86.com/index/News/detail/newsid/1256.html" TargetMode="External"/><Relationship Id="rId35" Type="http://schemas.openxmlformats.org/officeDocument/2006/relationships/hyperlink" Target="http://ssfb86.com/index/News/detail/newsid/1256.html" TargetMode="External"/><Relationship Id="rId43" Type="http://schemas.openxmlformats.org/officeDocument/2006/relationships/hyperlink" Target="http://ssfb86.com/index/News/detail/newsid/863.html" TargetMode="External"/><Relationship Id="rId48" Type="http://schemas.openxmlformats.org/officeDocument/2006/relationships/hyperlink" Target="http://ssfb86.com/index/News/detail/newsid/1256.html" TargetMode="External"/><Relationship Id="rId56" Type="http://schemas.openxmlformats.org/officeDocument/2006/relationships/hyperlink" Target="../2&#26376;/&#22269;&#23478;&#31246;&#21153;&#24635;&#23616;&#20844;&#21578;2014&#24180;&#31532;11&#21495;&#8212;&#8212;&#20851;&#20110;&#21457;&#24067;&#12298;&#36866;&#29992;&#22686;&#20540;&#31246;&#38646;&#31246;&#29575;&#24212;&#31246;&#26381;&#21153;&#36864;&#65288;&#20813;&#65289;&#31246;&#31649;&#29702;&#21150;&#27861;&#12299;&#30340;&#20844;&#21578;.docx" TargetMode="External"/><Relationship Id="rId64" Type="http://schemas.openxmlformats.org/officeDocument/2006/relationships/hyperlink" Target="http://ssfb86.com/index/News/detail/newsid/1029.html" TargetMode="External"/><Relationship Id="rId69" Type="http://schemas.openxmlformats.org/officeDocument/2006/relationships/hyperlink" Target="http://ssfb86.com/index/News/detail/newsid/1029.html" TargetMode="External"/><Relationship Id="rId77" Type="http://schemas.openxmlformats.org/officeDocument/2006/relationships/hyperlink" Target="http://ssfb86.com/index/News/detail/newsid/1256.html" TargetMode="External"/><Relationship Id="rId100" Type="http://schemas.openxmlformats.org/officeDocument/2006/relationships/hyperlink" Target="http://ssfb86.com/index/News/detail/newsid/1292.html" TargetMode="External"/><Relationship Id="rId105" Type="http://schemas.openxmlformats.org/officeDocument/2006/relationships/theme" Target="theme/theme1.xml"/><Relationship Id="rId8" Type="http://schemas.openxmlformats.org/officeDocument/2006/relationships/hyperlink" Target="http://ssfb86.com/index/News/detail/newsid/1256.html" TargetMode="External"/><Relationship Id="rId51" Type="http://schemas.openxmlformats.org/officeDocument/2006/relationships/hyperlink" Target="http://ssfb86.com/index/News/detail/newsid/863.html" TargetMode="External"/><Relationship Id="rId72" Type="http://schemas.openxmlformats.org/officeDocument/2006/relationships/hyperlink" Target="http://ssfb86.com/index/News/detail/newsid/370.html" TargetMode="External"/><Relationship Id="rId80" Type="http://schemas.openxmlformats.org/officeDocument/2006/relationships/hyperlink" Target="http://ssfb86.com/index/News/detail/newsid/1256.html" TargetMode="External"/><Relationship Id="rId85" Type="http://schemas.openxmlformats.org/officeDocument/2006/relationships/hyperlink" Target="http://ssfb86.com/index/News/detail/newsid/1256.html" TargetMode="External"/><Relationship Id="rId93" Type="http://schemas.openxmlformats.org/officeDocument/2006/relationships/hyperlink" Target="http://ssfb86.com/index/News/detail/newsid/1256.html" TargetMode="External"/><Relationship Id="rId98" Type="http://schemas.openxmlformats.org/officeDocument/2006/relationships/hyperlink" Target="http://ssfb86.com/index/News/detail/newsid/1256.html" TargetMode="External"/><Relationship Id="rId3" Type="http://schemas.openxmlformats.org/officeDocument/2006/relationships/webSettings" Target="webSettings.xml"/><Relationship Id="rId12" Type="http://schemas.openxmlformats.org/officeDocument/2006/relationships/hyperlink" Target="http://ssfb86.com/index/News/detail/newsid/7034.html" TargetMode="External"/><Relationship Id="rId17" Type="http://schemas.openxmlformats.org/officeDocument/2006/relationships/hyperlink" Target="http://ssfb86.com/index/News/detail/newsid/1256.html" TargetMode="External"/><Relationship Id="rId25" Type="http://schemas.openxmlformats.org/officeDocument/2006/relationships/hyperlink" Target="http://ssfb86.com/index/News/detail/newsid/1256.html" TargetMode="External"/><Relationship Id="rId33" Type="http://schemas.openxmlformats.org/officeDocument/2006/relationships/hyperlink" Target="http://ssfb86.com/index/News/detail/newsid/1256.html" TargetMode="External"/><Relationship Id="rId38" Type="http://schemas.openxmlformats.org/officeDocument/2006/relationships/hyperlink" Target="http://www.ssfb86.com/index/News/detail/newsid/9015.html" TargetMode="External"/><Relationship Id="rId46" Type="http://schemas.openxmlformats.org/officeDocument/2006/relationships/hyperlink" Target="http://ssfb86.com/index/News/detail/newsid/863.html" TargetMode="External"/><Relationship Id="rId59" Type="http://schemas.openxmlformats.org/officeDocument/2006/relationships/hyperlink" Target="http://ssfb86.com/index/News/detail/newsid/1256.html" TargetMode="External"/><Relationship Id="rId67" Type="http://schemas.openxmlformats.org/officeDocument/2006/relationships/hyperlink" Target="http://ssfb86.com/index/News/detail/newsid/1029.html" TargetMode="External"/><Relationship Id="rId103" Type="http://schemas.openxmlformats.org/officeDocument/2006/relationships/footer" Target="footer1.xml"/><Relationship Id="rId20" Type="http://schemas.openxmlformats.org/officeDocument/2006/relationships/hyperlink" Target="http://ssfb86.com/index/News/detail/newsid/1256.html" TargetMode="External"/><Relationship Id="rId41" Type="http://schemas.openxmlformats.org/officeDocument/2006/relationships/hyperlink" Target="http://ssfb86.com/index/News/detail/newsid/863.html" TargetMode="External"/><Relationship Id="rId54" Type="http://schemas.openxmlformats.org/officeDocument/2006/relationships/hyperlink" Target="http://ssfb86.com/index/News/detail/newsid/863.html" TargetMode="External"/><Relationship Id="rId62" Type="http://schemas.openxmlformats.org/officeDocument/2006/relationships/hyperlink" Target="http://ssfb86.com/index/News/detail/newsid/1029.html" TargetMode="External"/><Relationship Id="rId70" Type="http://schemas.openxmlformats.org/officeDocument/2006/relationships/hyperlink" Target="http://ssfb86.com/index/News/detail/newsid/1256.html" TargetMode="External"/><Relationship Id="rId75" Type="http://schemas.openxmlformats.org/officeDocument/2006/relationships/hyperlink" Target="http://ssfb86.com/index/News/detail/newsid/863.html" TargetMode="External"/><Relationship Id="rId83" Type="http://schemas.openxmlformats.org/officeDocument/2006/relationships/hyperlink" Target="http://ssfb86.com/index/News/detail/newsid/1256.html" TargetMode="External"/><Relationship Id="rId88" Type="http://schemas.openxmlformats.org/officeDocument/2006/relationships/hyperlink" Target="http://ssfb86.com/index/News/detail/newsid/863.html" TargetMode="External"/><Relationship Id="rId91" Type="http://schemas.openxmlformats.org/officeDocument/2006/relationships/hyperlink" Target="http://ssfb86.com/index/News/detail/newsid/863.html" TargetMode="External"/><Relationship Id="rId96" Type="http://schemas.openxmlformats.org/officeDocument/2006/relationships/hyperlink" Target="http://www.chinatax.gov.cn/chinatax/n810341/n810760/c1152153/content.html" TargetMode="External"/><Relationship Id="rId1" Type="http://schemas.openxmlformats.org/officeDocument/2006/relationships/styles" Target="styles.xml"/><Relationship Id="rId6" Type="http://schemas.openxmlformats.org/officeDocument/2006/relationships/hyperlink" Target="http://ssfb86.com/index/News/detail/newsid/7034.html" TargetMode="External"/><Relationship Id="rId15" Type="http://schemas.openxmlformats.org/officeDocument/2006/relationships/hyperlink" Target="http://ssfb86.com/index/News/detail/newsid/1256.html" TargetMode="External"/><Relationship Id="rId23" Type="http://schemas.openxmlformats.org/officeDocument/2006/relationships/hyperlink" Target="http://ssfb86.com/index/News/detail/newsid/1256.html" TargetMode="External"/><Relationship Id="rId28" Type="http://schemas.openxmlformats.org/officeDocument/2006/relationships/hyperlink" Target="http://ssfb86.com/index/News/detail/newsid/1256.html" TargetMode="External"/><Relationship Id="rId36" Type="http://schemas.openxmlformats.org/officeDocument/2006/relationships/hyperlink" Target="http://ssfb86.com/index/News/detail/newsid/1256.html" TargetMode="External"/><Relationship Id="rId49" Type="http://schemas.openxmlformats.org/officeDocument/2006/relationships/hyperlink" Target="http://ssfb86.com/index/News/detail/newsid/863.html" TargetMode="External"/><Relationship Id="rId57" Type="http://schemas.openxmlformats.org/officeDocument/2006/relationships/hyperlink" Target="http://ssfb86.com/index/News/detail/newsid/1173.html" TargetMode="External"/><Relationship Id="rId10" Type="http://schemas.microsoft.com/office/2011/relationships/commentsExtended" Target="commentsExtended.xml"/><Relationship Id="rId31" Type="http://schemas.openxmlformats.org/officeDocument/2006/relationships/hyperlink" Target="http://ssfb86.com/index/News/detail/newsid/1256.html" TargetMode="External"/><Relationship Id="rId44" Type="http://schemas.openxmlformats.org/officeDocument/2006/relationships/hyperlink" Target="http://ssfb86.com/index/News/detail/newsid/863.html" TargetMode="External"/><Relationship Id="rId52" Type="http://schemas.openxmlformats.org/officeDocument/2006/relationships/hyperlink" Target="http://ssfb86.com/index/News/detail/newsid/863.html" TargetMode="External"/><Relationship Id="rId60" Type="http://schemas.openxmlformats.org/officeDocument/2006/relationships/hyperlink" Target="http://ssfb86.com/index/News/detail/newsid/1256.html" TargetMode="External"/><Relationship Id="rId65" Type="http://schemas.openxmlformats.org/officeDocument/2006/relationships/hyperlink" Target="http://ssfb86.com/index/News/detail/newsid/1029.html" TargetMode="External"/><Relationship Id="rId73" Type="http://schemas.openxmlformats.org/officeDocument/2006/relationships/hyperlink" Target="http://ssfb86.com/index/News/detail/newsid/370.html" TargetMode="External"/><Relationship Id="rId78" Type="http://schemas.openxmlformats.org/officeDocument/2006/relationships/hyperlink" Target="http://ssfb86.com/index/News/detail/newsid/1256.html" TargetMode="External"/><Relationship Id="rId81" Type="http://schemas.openxmlformats.org/officeDocument/2006/relationships/hyperlink" Target="http://ssfb86.com/index/News/detail/newsid/863.html" TargetMode="External"/><Relationship Id="rId86" Type="http://schemas.openxmlformats.org/officeDocument/2006/relationships/hyperlink" Target="http://ssfb86.com/index/News/detail/newsid/1029.html" TargetMode="External"/><Relationship Id="rId94" Type="http://schemas.openxmlformats.org/officeDocument/2006/relationships/hyperlink" Target="http://ssfb86.com/index/News/detail/newsid/1292.html" TargetMode="External"/><Relationship Id="rId99" Type="http://schemas.openxmlformats.org/officeDocument/2006/relationships/hyperlink" Target="http://ssfb86.com/index/News/detail/newsid/2476.html" TargetMode="External"/><Relationship Id="rId101" Type="http://schemas.openxmlformats.org/officeDocument/2006/relationships/hyperlink" Target="http://ssfb86.com/index/News/detail/newsid/1256.html" TargetMode="External"/><Relationship Id="rId4" Type="http://schemas.openxmlformats.org/officeDocument/2006/relationships/footnotes" Target="footnotes.xml"/><Relationship Id="rId9" Type="http://schemas.openxmlformats.org/officeDocument/2006/relationships/comments" Target="comments.xml"/><Relationship Id="rId13" Type="http://schemas.openxmlformats.org/officeDocument/2006/relationships/hyperlink" Target="http://ssfb86.com/index/News/detail/newsid/1559.html" TargetMode="External"/><Relationship Id="rId18" Type="http://schemas.openxmlformats.org/officeDocument/2006/relationships/hyperlink" Target="http://ssfb86.com/index/News/detail/newsid/1256.html" TargetMode="External"/><Relationship Id="rId39" Type="http://schemas.openxmlformats.org/officeDocument/2006/relationships/hyperlink" Target="http://www.ssfb86.com/index/News/detail/newsid/9015.html" TargetMode="External"/><Relationship Id="rId34" Type="http://schemas.openxmlformats.org/officeDocument/2006/relationships/hyperlink" Target="http://ssfb86.com/index/News/detail/newsid/1256.html" TargetMode="External"/><Relationship Id="rId50" Type="http://schemas.openxmlformats.org/officeDocument/2006/relationships/hyperlink" Target="http://ssfb86.com/index/News/detail/newsid/863.html" TargetMode="External"/><Relationship Id="rId55" Type="http://schemas.openxmlformats.org/officeDocument/2006/relationships/hyperlink" Target="http://ssfb86.com/index/News/detail/newsid/863.html" TargetMode="External"/><Relationship Id="rId76" Type="http://schemas.openxmlformats.org/officeDocument/2006/relationships/hyperlink" Target="http://ssfb86.com/index/News/detail/newsid/1256.html" TargetMode="External"/><Relationship Id="rId97" Type="http://schemas.openxmlformats.org/officeDocument/2006/relationships/hyperlink" Target="http://ssfb86.com/index/News/detail/newsid/1256.html" TargetMode="External"/><Relationship Id="rId10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17</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32</cp:revision>
  <dcterms:created xsi:type="dcterms:W3CDTF">2020-08-06T22:33:00Z</dcterms:created>
  <dcterms:modified xsi:type="dcterms:W3CDTF">2021-06-17T13:06:00Z</dcterms:modified>
</cp:coreProperties>
</file>