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rPr>
          <w:rFonts w:hint="eastAsia" w:eastAsiaTheme="minorEastAsia"/>
          <w:sz w:val="24"/>
          <w:szCs w:val="24"/>
          <w:lang w:eastAsia="zh-CN"/>
        </w:rPr>
      </w:pPr>
    </w:p>
    <w:p>
      <w:pPr>
        <w:spacing w:before="156" w:beforeLines="50" w:line="360" w:lineRule="auto"/>
        <w:rPr>
          <w:sz w:val="24"/>
          <w:szCs w:val="24"/>
        </w:rPr>
      </w:pPr>
    </w:p>
    <w:p>
      <w:pPr>
        <w:spacing w:before="156" w:beforeLines="50" w:line="360" w:lineRule="auto"/>
        <w:jc w:val="center"/>
        <w:rPr>
          <w:b/>
          <w:color w:val="FF0000"/>
          <w:sz w:val="44"/>
          <w:szCs w:val="44"/>
          <w:shd w:val="clear" w:color="auto" w:fill="FFFFFF"/>
        </w:rPr>
      </w:pPr>
      <w:r>
        <w:rPr>
          <w:rFonts w:hint="eastAsia"/>
          <w:b/>
          <w:color w:val="FF0000"/>
          <w:sz w:val="44"/>
          <w:szCs w:val="44"/>
          <w:shd w:val="clear" w:color="auto" w:fill="FFFFFF"/>
        </w:rPr>
        <w:t>关于审理买卖合同纠纷案件适用法律问题的解释（2020年12月29日）</w:t>
      </w:r>
    </w:p>
    <w:p>
      <w:pPr>
        <w:spacing w:before="156" w:beforeLines="50" w:line="360" w:lineRule="auto"/>
        <w:rPr>
          <w:color w:val="FF0000"/>
          <w:sz w:val="24"/>
          <w:szCs w:val="24"/>
          <w:shd w:val="clear" w:color="auto" w:fill="FFFFFF"/>
        </w:rPr>
      </w:pPr>
    </w:p>
    <w:p>
      <w:pPr>
        <w:spacing w:before="156" w:beforeLines="50" w:line="360" w:lineRule="auto"/>
        <w:jc w:val="center"/>
        <w:rPr>
          <w:color w:val="0070C0"/>
          <w:sz w:val="24"/>
          <w:szCs w:val="24"/>
          <w:shd w:val="clear" w:color="auto" w:fill="FFFFFF"/>
        </w:rPr>
      </w:pPr>
      <w:r>
        <w:fldChar w:fldCharType="begin"/>
      </w:r>
      <w:r>
        <w:instrText xml:space="preserve"> HYPERLINK "http://ssfb86.com/index/News/detail/newsid/8596.html" </w:instrText>
      </w:r>
      <w:r>
        <w:fldChar w:fldCharType="separate"/>
      </w:r>
      <w:r>
        <w:rPr>
          <w:rStyle w:val="14"/>
          <w:rFonts w:hint="eastAsia"/>
          <w:sz w:val="24"/>
          <w:szCs w:val="24"/>
          <w:shd w:val="clear" w:color="auto" w:fill="FFFFFF"/>
        </w:rPr>
        <w:t>法释〔2020〕17号附件3</w:t>
      </w:r>
      <w:r>
        <w:rPr>
          <w:rStyle w:val="14"/>
          <w:rFonts w:hint="eastAsia"/>
          <w:sz w:val="24"/>
          <w:szCs w:val="24"/>
          <w:shd w:val="clear" w:color="auto" w:fill="FFFFFF"/>
        </w:rPr>
        <w:fldChar w:fldCharType="end"/>
      </w:r>
    </w:p>
    <w:p>
      <w:pPr>
        <w:spacing w:before="156" w:beforeLines="50" w:line="360" w:lineRule="auto"/>
        <w:rPr>
          <w:color w:val="0070C0"/>
          <w:sz w:val="24"/>
          <w:szCs w:val="24"/>
          <w:shd w:val="clear" w:color="auto" w:fill="FFFFFF"/>
        </w:rPr>
      </w:pP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2012年3月31日由最高人民法院审判委员会第1545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pStyle w:val="9"/>
        <w:shd w:val="clear" w:color="auto" w:fill="FFFFFF"/>
        <w:spacing w:before="156" w:beforeLines="50" w:beforeAutospacing="0" w:after="0" w:afterAutospacing="0" w:line="360" w:lineRule="auto"/>
        <w:ind w:firstLine="480"/>
        <w:jc w:val="both"/>
        <w:rPr>
          <w:color w:val="333333"/>
        </w:rPr>
      </w:pPr>
    </w:p>
    <w:p>
      <w:pPr>
        <w:pStyle w:val="9"/>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为正确审理买卖合同纠纷案件，根据《中华人民共和国民法典》《中华人民共和国民事诉讼法》等法律的规定，结合审判实践，制定本解释。</w:t>
      </w:r>
    </w:p>
    <w:p>
      <w:pPr>
        <w:pStyle w:val="9"/>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8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Style w:val="13"/>
          <w:rFonts w:hint="eastAsia" w:ascii="宋体" w:hAnsi="宋体" w:eastAsia="宋体" w:cs="宋体"/>
          <w:b/>
          <w:bCs/>
          <w:sz w:val="24"/>
          <w:szCs w:val="24"/>
        </w:rPr>
        <w:t>一、买卖合同的成立</w:t>
      </w:r>
    </w:p>
    <w:p>
      <w:pPr>
        <w:pStyle w:val="9"/>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jc w:val="both"/>
        <w:textAlignment w:val="auto"/>
        <w:rPr>
          <w:rFonts w:hint="eastAsia" w:ascii="宋体" w:hAnsi="宋体" w:eastAsia="宋体" w:cs="宋体"/>
          <w:b/>
          <w:color w:val="333333"/>
          <w:sz w:val="24"/>
          <w:szCs w:val="24"/>
        </w:rPr>
      </w:pPr>
      <w:r>
        <w:rPr>
          <w:rFonts w:hint="eastAsia" w:ascii="宋体" w:hAnsi="宋体" w:eastAsia="宋体" w:cs="宋体"/>
          <w:color w:val="333333"/>
          <w:sz w:val="24"/>
          <w:szCs w:val="24"/>
        </w:rPr>
        <w:t>　</w:t>
      </w:r>
      <w:r>
        <w:rPr>
          <w:rFonts w:hint="eastAsia" w:ascii="宋体" w:hAnsi="宋体" w:eastAsia="宋体" w:cs="宋体"/>
          <w:b/>
          <w:color w:val="333333"/>
          <w:sz w:val="24"/>
          <w:szCs w:val="24"/>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无书面买卖合同的认定</w:t>
      </w:r>
      <w:r>
        <w:rPr>
          <w:rFonts w:hint="eastAsia" w:ascii="宋体" w:hAnsi="宋体" w:eastAsia="宋体" w:cs="宋体"/>
          <w:sz w:val="24"/>
          <w:szCs w:val="24"/>
          <w:lang w:eastAsia="zh-CN"/>
        </w:rPr>
        <w:t>】</w:t>
      </w:r>
    </w:p>
    <w:p>
      <w:pPr>
        <w:pStyle w:val="9"/>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70" w:firstLineChars="196"/>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当事人之间没有书面合同，一方以</w:t>
      </w:r>
      <w:r>
        <w:rPr>
          <w:rFonts w:hint="eastAsia" w:ascii="宋体" w:hAnsi="宋体" w:eastAsia="宋体" w:cs="宋体"/>
          <w:color w:val="E46C0A" w:themeColor="accent6" w:themeShade="BF"/>
          <w:sz w:val="24"/>
          <w:szCs w:val="24"/>
        </w:rPr>
        <w:t>送货单、收货单、结算单、发票等</w:t>
      </w:r>
      <w:r>
        <w:rPr>
          <w:rFonts w:hint="eastAsia" w:ascii="宋体" w:hAnsi="宋体" w:eastAsia="宋体" w:cs="宋体"/>
          <w:color w:val="333333"/>
          <w:sz w:val="24"/>
          <w:szCs w:val="24"/>
        </w:rPr>
        <w:t>主张存在买卖合同关系的，</w:t>
      </w:r>
      <w:r>
        <w:rPr>
          <w:rFonts w:hint="eastAsia" w:ascii="宋体" w:hAnsi="宋体" w:eastAsia="宋体" w:cs="宋体"/>
          <w:b w:val="0"/>
          <w:bCs w:val="0"/>
          <w:color w:val="E36C09" w:themeColor="accent6" w:themeShade="BF"/>
          <w:sz w:val="24"/>
          <w:szCs w:val="24"/>
        </w:rPr>
        <w:t>人民法院</w:t>
      </w:r>
      <w:r>
        <w:rPr>
          <w:rFonts w:hint="eastAsia" w:ascii="宋体" w:hAnsi="宋体" w:eastAsia="宋体" w:cs="宋体"/>
          <w:color w:val="333333"/>
          <w:sz w:val="24"/>
          <w:szCs w:val="24"/>
        </w:rPr>
        <w:t>应当结合当事人之间的</w:t>
      </w:r>
      <w:r>
        <w:rPr>
          <w:rFonts w:hint="eastAsia" w:ascii="宋体" w:hAnsi="宋体" w:eastAsia="宋体" w:cs="宋体"/>
          <w:b/>
          <w:bCs/>
          <w:color w:val="E46C0A" w:themeColor="accent6" w:themeShade="BF"/>
          <w:sz w:val="24"/>
          <w:szCs w:val="24"/>
        </w:rPr>
        <w:t>交易方式、交易习惯以及其他相关证据</w:t>
      </w:r>
      <w:r>
        <w:rPr>
          <w:rFonts w:hint="eastAsia" w:ascii="宋体" w:hAnsi="宋体" w:eastAsia="宋体" w:cs="宋体"/>
          <w:color w:val="333333"/>
          <w:sz w:val="24"/>
          <w:szCs w:val="24"/>
        </w:rPr>
        <w:t>，对买卖合同是否成立作出认定。</w:t>
      </w:r>
    </w:p>
    <w:p>
      <w:pPr>
        <w:pStyle w:val="9"/>
        <w:pageBreakBefore w:val="0"/>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ind w:firstLine="472" w:firstLineChars="196"/>
        <w:jc w:val="both"/>
        <w:textAlignment w:val="auto"/>
        <w:rPr>
          <w:rFonts w:hint="eastAsia" w:ascii="宋体" w:hAnsi="宋体" w:eastAsia="宋体" w:cs="宋体"/>
          <w:color w:val="333333"/>
          <w:sz w:val="24"/>
          <w:szCs w:val="24"/>
        </w:rPr>
      </w:pPr>
      <w:r>
        <w:rPr>
          <w:rFonts w:hint="eastAsia" w:ascii="宋体" w:hAnsi="宋体" w:eastAsia="宋体" w:cs="宋体"/>
          <w:b/>
          <w:bCs/>
          <w:color w:val="E36C09" w:themeColor="accent6" w:themeShade="BF"/>
          <w:sz w:val="24"/>
          <w:szCs w:val="24"/>
        </w:rPr>
        <w:t>对账确认函、债权确认书等函件、凭证</w:t>
      </w:r>
      <w:r>
        <w:rPr>
          <w:rFonts w:hint="eastAsia" w:ascii="宋体" w:hAnsi="宋体" w:eastAsia="宋体" w:cs="宋体"/>
          <w:color w:val="E36C09" w:themeColor="accent6" w:themeShade="BF"/>
          <w:sz w:val="24"/>
          <w:szCs w:val="24"/>
        </w:rPr>
        <w:t>没有记载债权人名称，买卖合同当事人一方以此证明存在买卖合同关系的，人民法院应予支持</w:t>
      </w:r>
      <w:r>
        <w:rPr>
          <w:rFonts w:hint="eastAsia" w:ascii="宋体" w:hAnsi="宋体" w:eastAsia="宋体" w:cs="宋体"/>
          <w:color w:val="333333"/>
          <w:sz w:val="24"/>
          <w:szCs w:val="24"/>
        </w:rPr>
        <w:t>，但有</w:t>
      </w:r>
      <w:r>
        <w:rPr>
          <w:rFonts w:hint="eastAsia" w:ascii="宋体" w:hAnsi="宋体" w:eastAsia="宋体" w:cs="宋体"/>
          <w:color w:val="E36C09" w:themeColor="accent6" w:themeShade="BF"/>
          <w:sz w:val="24"/>
          <w:szCs w:val="24"/>
        </w:rPr>
        <w:t>相反证据足以推翻的除外</w:t>
      </w:r>
      <w:r>
        <w:rPr>
          <w:rFonts w:hint="eastAsia" w:ascii="宋体" w:hAnsi="宋体" w:eastAsia="宋体" w:cs="宋体"/>
          <w:color w:val="333333"/>
          <w:sz w:val="24"/>
          <w:szCs w:val="24"/>
        </w:rPr>
        <w:t>。</w:t>
      </w:r>
    </w:p>
    <w:p>
      <w:pPr>
        <w:pStyle w:val="9"/>
        <w:shd w:val="clear" w:color="auto" w:fill="FFFFFF"/>
        <w:spacing w:before="156" w:beforeLines="50" w:beforeAutospacing="0" w:after="0" w:afterAutospacing="0" w:line="360" w:lineRule="auto"/>
        <w:ind w:firstLine="480"/>
        <w:jc w:val="both"/>
        <w:rPr>
          <w:rFonts w:hint="eastAsia"/>
          <w:color w:val="333333"/>
        </w:rPr>
      </w:pPr>
    </w:p>
    <w:p>
      <w:pPr>
        <w:pStyle w:val="2"/>
        <w:spacing w:before="50" w:after="0" w:line="360" w:lineRule="auto"/>
        <w:ind w:firstLine="482" w:firstLineChars="200"/>
        <w:rPr>
          <w:sz w:val="24"/>
          <w:szCs w:val="24"/>
        </w:rPr>
      </w:pPr>
      <w:r>
        <w:rPr>
          <w:rStyle w:val="13"/>
          <w:rFonts w:hint="eastAsia"/>
          <w:b/>
          <w:bCs/>
          <w:sz w:val="24"/>
          <w:szCs w:val="24"/>
        </w:rPr>
        <w:t>二、标的物交付和所有权转移</w:t>
      </w:r>
    </w:p>
    <w:p>
      <w:pPr>
        <w:pStyle w:val="9"/>
        <w:shd w:val="clear" w:color="auto" w:fill="FFFFFF"/>
        <w:spacing w:before="156" w:beforeLines="50" w:beforeAutospacing="0" w:after="0" w:afterAutospacing="0" w:line="360" w:lineRule="auto"/>
        <w:jc w:val="both"/>
        <w:rPr>
          <w:color w:val="333333"/>
        </w:rPr>
      </w:pPr>
      <w:r>
        <w:rPr>
          <w:rFonts w:hint="eastAsia"/>
          <w:color w:val="333333"/>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第二条</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电子信息产品交付约定不明的处理</w:t>
      </w:r>
      <w:r>
        <w:rPr>
          <w:rFonts w:hint="eastAsia" w:ascii="宋体" w:hAnsi="宋体" w:eastAsia="宋体" w:cs="宋体"/>
          <w:b/>
          <w:sz w:val="24"/>
          <w:szCs w:val="24"/>
          <w:lang w:eastAsia="zh-CN"/>
        </w:rPr>
        <w:t>】</w:t>
      </w:r>
    </w:p>
    <w:p>
      <w:pPr>
        <w:pStyle w:val="9"/>
        <w:shd w:val="clear" w:color="auto" w:fill="FFFFFF"/>
        <w:spacing w:before="156" w:beforeLines="50" w:beforeAutospacing="0" w:after="0" w:afterAutospacing="0" w:line="360" w:lineRule="auto"/>
        <w:ind w:firstLine="480" w:firstLineChars="200"/>
        <w:jc w:val="both"/>
        <w:rPr>
          <w:color w:val="333333"/>
        </w:rPr>
      </w:pPr>
      <w:r>
        <w:rPr>
          <w:rFonts w:hint="eastAsia"/>
          <w:color w:val="333333"/>
        </w:rPr>
        <w:t>标的物为无</w:t>
      </w:r>
      <w:r>
        <w:rPr>
          <w:rFonts w:hint="eastAsia"/>
          <w:color w:val="E36C09" w:themeColor="accent6" w:themeShade="BF"/>
        </w:rPr>
        <w:t>需以有形载体交付</w:t>
      </w:r>
      <w:r>
        <w:rPr>
          <w:rFonts w:hint="eastAsia"/>
          <w:color w:val="333333"/>
        </w:rPr>
        <w:t>的电子信息产品，当事人对交付方式约定不明确，且依照</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第五百一十条的规定仍不能确定的，买受人</w:t>
      </w:r>
      <w:r>
        <w:rPr>
          <w:rFonts w:hint="eastAsia"/>
          <w:color w:val="E36C09" w:themeColor="accent6" w:themeShade="BF"/>
        </w:rPr>
        <w:t>收到约定的电子信息产品或者权利凭证即为交付</w:t>
      </w:r>
      <w:r>
        <w:rPr>
          <w:rFonts w:hint="eastAsia"/>
          <w:color w:val="333333"/>
        </w:rPr>
        <w:t>。</w:t>
      </w:r>
    </w:p>
    <w:p>
      <w:pPr>
        <w:pStyle w:val="9"/>
        <w:shd w:val="clear" w:color="auto" w:fill="FFFFFF"/>
        <w:spacing w:before="156" w:beforeLines="50" w:beforeAutospacing="0" w:after="0" w:afterAutospacing="0" w:line="360" w:lineRule="auto"/>
        <w:jc w:val="both"/>
        <w:rPr>
          <w:rFonts w:hint="eastAsia"/>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第三条</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多交部分可代管、并收费，非故意（重大过失）损失的损失承担</w:t>
      </w:r>
      <w:r>
        <w:rPr>
          <w:rFonts w:hint="eastAsia" w:ascii="宋体" w:hAnsi="宋体" w:eastAsia="宋体" w:cs="宋体"/>
          <w:b/>
          <w:sz w:val="24"/>
          <w:szCs w:val="24"/>
          <w:lang w:eastAsia="zh-CN"/>
        </w:rPr>
        <w:t>】</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根据</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第六百二十九条的规定，买受人拒绝接收多交部分标的物的，可以代为保管多交部分标的物。买受人主张出卖人负担代为保管期间的合理费用的，人民法院应予支持。</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买受人主张出卖人承担代为保管期间非因买受人故意或者重大过失造成的损失的，人民法院应予支持。</w:t>
      </w:r>
    </w:p>
    <w:p>
      <w:pPr>
        <w:pStyle w:val="9"/>
        <w:shd w:val="clear" w:color="auto" w:fill="FFFFFF"/>
        <w:spacing w:before="156" w:beforeLines="50" w:beforeAutospacing="0" w:after="0" w:afterAutospacing="0" w:line="360" w:lineRule="auto"/>
        <w:jc w:val="both"/>
        <w:rPr>
          <w:rFonts w:hint="eastAsia"/>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有关单证和资料的范围</w:t>
      </w:r>
      <w:r>
        <w:rPr>
          <w:rFonts w:hint="eastAsia" w:ascii="宋体" w:hAnsi="宋体" w:eastAsia="宋体" w:cs="宋体"/>
          <w:b/>
          <w:sz w:val="24"/>
          <w:szCs w:val="24"/>
          <w:lang w:eastAsia="zh-CN"/>
        </w:rPr>
        <w:t>】</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第五百九十九条规定的“提取标的物单证以外的有关单证和资料”，主要应当包括保险单、保修单、</w:t>
      </w:r>
      <w:r>
        <w:rPr>
          <w:rFonts w:hint="eastAsia"/>
          <w:color w:val="E36C09" w:themeColor="accent6" w:themeShade="BF"/>
        </w:rPr>
        <w:t>普通发票、增值税专用发票</w:t>
      </w:r>
      <w:r>
        <w:rPr>
          <w:rFonts w:hint="eastAsia"/>
          <w:color w:val="333333"/>
        </w:rPr>
        <w:t>、产品合格证、质量保证书、质量鉴定书、品质检验证书、产品进出口检疫书、原产地证明书、使用说明书、装箱单等。</w:t>
      </w:r>
    </w:p>
    <w:p>
      <w:pPr>
        <w:pStyle w:val="9"/>
        <w:shd w:val="clear" w:color="auto" w:fill="FFFFFF"/>
        <w:spacing w:before="156" w:beforeLines="50" w:beforeAutospacing="0" w:after="0" w:afterAutospacing="0" w:line="360" w:lineRule="auto"/>
        <w:ind w:firstLine="480"/>
        <w:jc w:val="both"/>
        <w:rPr>
          <w:rFonts w:hint="eastAsia"/>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第五条</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专票不能单独证明交付，普票可作付款证明、相反证据除外</w:t>
      </w:r>
      <w:r>
        <w:rPr>
          <w:rFonts w:hint="eastAsia" w:ascii="宋体" w:hAnsi="宋体" w:eastAsia="宋体" w:cs="宋体"/>
          <w:b/>
          <w:sz w:val="24"/>
          <w:szCs w:val="24"/>
          <w:lang w:eastAsia="zh-CN"/>
        </w:rPr>
        <w:t>】</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出卖人仅以增值税专用发票及税款抵扣资料证明其已履行交付标的物义务，买受人不认可的，出卖人应当提供其他证据证明交付标的物的事实。</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合同约定或者当事人之间习惯以普通发票作为付款凭证，买受人以普通发票证明已经履行付款义务的，人民法院应予支持，但有相反证据足以推翻的除外。</w:t>
      </w:r>
    </w:p>
    <w:p>
      <w:pPr>
        <w:pStyle w:val="9"/>
        <w:shd w:val="clear" w:color="auto" w:fill="FFFFFF"/>
        <w:spacing w:before="156" w:beforeLines="50" w:beforeAutospacing="0" w:after="0" w:afterAutospacing="0" w:line="360" w:lineRule="auto"/>
        <w:ind w:firstLine="480"/>
        <w:jc w:val="both"/>
        <w:rPr>
          <w:rFonts w:hint="eastAsia" w:ascii="楷体" w:hAnsi="楷体" w:eastAsia="楷体" w:cs="楷体"/>
          <w:i w:val="0"/>
          <w:iCs w:val="0"/>
          <w:color w:val="0070C0"/>
        </w:rPr>
      </w:pPr>
      <w:r>
        <w:rPr>
          <w:rFonts w:hint="eastAsia" w:ascii="楷体" w:hAnsi="楷体" w:eastAsia="楷体" w:cs="楷体"/>
          <w:i w:val="0"/>
          <w:iCs w:val="0"/>
          <w:color w:val="0070C0"/>
          <w:lang w:eastAsia="zh-CN"/>
        </w:rPr>
        <w:t>【</w:t>
      </w:r>
      <w:r>
        <w:rPr>
          <w:rFonts w:hint="eastAsia" w:ascii="楷体" w:hAnsi="楷体" w:eastAsia="楷体" w:cs="楷体"/>
          <w:i w:val="0"/>
          <w:iCs w:val="0"/>
          <w:color w:val="0070C0"/>
        </w:rPr>
        <w:t>思考：</w:t>
      </w:r>
      <w:r>
        <w:rPr>
          <w:rFonts w:hint="eastAsia" w:ascii="楷体" w:hAnsi="楷体" w:eastAsia="楷体" w:cs="楷体"/>
          <w:i w:val="0"/>
          <w:iCs w:val="0"/>
          <w:color w:val="E36C09" w:themeColor="accent6" w:themeShade="BF"/>
        </w:rPr>
        <w:t>专票</w:t>
      </w:r>
      <w:r>
        <w:rPr>
          <w:rFonts w:hint="eastAsia" w:ascii="楷体" w:hAnsi="楷体" w:eastAsia="楷体" w:cs="楷体"/>
          <w:i w:val="0"/>
          <w:iCs w:val="0"/>
          <w:color w:val="E36C09" w:themeColor="accent6" w:themeShade="BF"/>
          <w:lang w:val="en-US" w:eastAsia="zh-CN"/>
        </w:rPr>
        <w:t>可作已</w:t>
      </w:r>
      <w:r>
        <w:rPr>
          <w:rFonts w:hint="eastAsia" w:ascii="楷体" w:hAnsi="楷体" w:eastAsia="楷体" w:cs="楷体"/>
          <w:i w:val="0"/>
          <w:iCs w:val="0"/>
          <w:color w:val="E36C09" w:themeColor="accent6" w:themeShade="BF"/>
        </w:rPr>
        <w:t>付款</w:t>
      </w:r>
      <w:r>
        <w:rPr>
          <w:rFonts w:hint="eastAsia" w:ascii="楷体" w:hAnsi="楷体" w:eastAsia="楷体" w:cs="楷体"/>
          <w:i w:val="0"/>
          <w:iCs w:val="0"/>
          <w:color w:val="E36C09" w:themeColor="accent6" w:themeShade="BF"/>
          <w:lang w:val="en-US" w:eastAsia="zh-CN"/>
        </w:rPr>
        <w:t>证明吗</w:t>
      </w:r>
      <w:r>
        <w:rPr>
          <w:rFonts w:hint="eastAsia" w:ascii="楷体" w:hAnsi="楷体" w:eastAsia="楷体" w:cs="楷体"/>
          <w:i w:val="0"/>
          <w:iCs w:val="0"/>
          <w:color w:val="E36C09" w:themeColor="accent6" w:themeShade="BF"/>
        </w:rPr>
        <w:t>？</w:t>
      </w:r>
      <w:r>
        <w:rPr>
          <w:rFonts w:hint="eastAsia" w:ascii="楷体" w:hAnsi="楷体" w:eastAsia="楷体" w:cs="楷体"/>
          <w:i w:val="0"/>
          <w:iCs w:val="0"/>
          <w:color w:val="0070C0"/>
          <w:lang w:eastAsia="zh-CN"/>
        </w:rPr>
        <w:t>】</w:t>
      </w:r>
    </w:p>
    <w:p>
      <w:pPr>
        <w:pStyle w:val="9"/>
        <w:shd w:val="clear" w:color="auto" w:fill="FFFFFF"/>
        <w:spacing w:before="156" w:beforeLines="50" w:beforeAutospacing="0" w:after="0" w:afterAutospacing="0" w:line="360" w:lineRule="auto"/>
        <w:ind w:firstLine="480"/>
        <w:jc w:val="both"/>
        <w:rPr>
          <w:rFonts w:hint="eastAsia"/>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第六条</w:t>
      </w:r>
      <w:r>
        <w:rPr>
          <w:rFonts w:hint="eastAsia" w:ascii="宋体" w:hAnsi="宋体" w:eastAsia="宋体" w:cs="宋体"/>
          <w:b/>
          <w:sz w:val="24"/>
          <w:szCs w:val="24"/>
          <w:lang w:eastAsia="zh-CN"/>
        </w:rPr>
        <w:t>【普通动产</w:t>
      </w:r>
      <w:r>
        <w:rPr>
          <w:rFonts w:hint="eastAsia" w:ascii="宋体" w:hAnsi="宋体" w:eastAsia="宋体" w:cs="宋体"/>
          <w:b/>
          <w:sz w:val="24"/>
          <w:szCs w:val="24"/>
          <w:lang w:val="en-US" w:eastAsia="zh-CN"/>
        </w:rPr>
        <w:t>一物多卖的履行顺序</w:t>
      </w:r>
      <w:r>
        <w:rPr>
          <w:rFonts w:hint="eastAsia" w:ascii="宋体" w:hAnsi="宋体" w:eastAsia="宋体" w:cs="宋体"/>
          <w:b/>
          <w:sz w:val="24"/>
          <w:szCs w:val="24"/>
          <w:lang w:eastAsia="zh-CN"/>
        </w:rPr>
        <w:t>】</w:t>
      </w:r>
    </w:p>
    <w:p>
      <w:pPr>
        <w:pStyle w:val="9"/>
        <w:shd w:val="clear" w:color="auto" w:fill="FFFFFF"/>
        <w:spacing w:before="156" w:beforeLines="50" w:beforeAutospacing="0" w:after="0" w:afterAutospacing="0" w:line="360" w:lineRule="auto"/>
        <w:ind w:firstLine="488"/>
        <w:jc w:val="both"/>
        <w:rPr>
          <w:rFonts w:hint="eastAsia"/>
          <w:color w:val="333333"/>
        </w:rPr>
      </w:pPr>
      <w:r>
        <w:rPr>
          <w:rFonts w:hint="eastAsia"/>
          <w:color w:val="333333"/>
        </w:rPr>
        <w:t>出卖人就同一普通动产订立多重买卖合同，在买卖合同均有效的情况下，买受人均要求实际履行合同的，应当按照以下情形分别处理：</w:t>
      </w:r>
    </w:p>
    <w:p>
      <w:pPr>
        <w:pStyle w:val="9"/>
        <w:shd w:val="clear" w:color="auto" w:fill="FFFFFF"/>
        <w:spacing w:before="156" w:beforeLines="50" w:beforeAutospacing="0" w:after="0" w:afterAutospacing="0" w:line="360" w:lineRule="auto"/>
        <w:ind w:firstLine="488"/>
        <w:jc w:val="both"/>
        <w:rPr>
          <w:rFonts w:hint="eastAsia"/>
          <w:color w:val="333333"/>
        </w:rPr>
      </w:pPr>
      <w:r>
        <w:rPr>
          <w:rFonts w:hint="eastAsia"/>
          <w:color w:val="333333"/>
        </w:rPr>
        <w:t>（一）先行受领交付的买受人请求确认所有权已经转移的，人民法院应予支持；</w:t>
      </w:r>
    </w:p>
    <w:p>
      <w:pPr>
        <w:pStyle w:val="9"/>
        <w:shd w:val="clear" w:color="auto" w:fill="FFFFFF"/>
        <w:spacing w:before="156" w:beforeLines="50" w:beforeAutospacing="0" w:after="0" w:afterAutospacing="0" w:line="360" w:lineRule="auto"/>
        <w:ind w:firstLine="488"/>
        <w:jc w:val="both"/>
        <w:rPr>
          <w:rFonts w:hint="eastAsia"/>
          <w:color w:val="333333"/>
        </w:rPr>
      </w:pPr>
      <w:r>
        <w:rPr>
          <w:rFonts w:hint="eastAsia"/>
          <w:color w:val="333333"/>
        </w:rPr>
        <w:t>（二）均未受领交付，先行支付价款的买受人请求出卖人履行交付标的物等合同义务的，人民法院应予支持；</w:t>
      </w:r>
    </w:p>
    <w:p>
      <w:pPr>
        <w:pStyle w:val="9"/>
        <w:shd w:val="clear" w:color="auto" w:fill="FFFFFF"/>
        <w:spacing w:before="156" w:beforeLines="50" w:beforeAutospacing="0" w:after="0" w:afterAutospacing="0" w:line="360" w:lineRule="auto"/>
        <w:ind w:firstLine="488"/>
        <w:jc w:val="both"/>
        <w:rPr>
          <w:rFonts w:hint="eastAsia"/>
          <w:color w:val="333333"/>
        </w:rPr>
      </w:pPr>
      <w:r>
        <w:rPr>
          <w:rFonts w:hint="eastAsia"/>
          <w:color w:val="333333"/>
        </w:rPr>
        <w:t>（三）均未受领交付，也未支付价款，依法成立在先合同的买受人请求出卖人履行交付标的物等合同义务的，人民法院应予支持。</w:t>
      </w:r>
    </w:p>
    <w:p>
      <w:pPr>
        <w:pStyle w:val="9"/>
        <w:shd w:val="clear" w:color="auto" w:fill="FFFFFF"/>
        <w:spacing w:before="156" w:beforeLines="50" w:beforeAutospacing="0" w:after="0" w:afterAutospacing="0" w:line="360" w:lineRule="auto"/>
        <w:ind w:firstLine="480"/>
        <w:jc w:val="both"/>
        <w:rPr>
          <w:rFonts w:hint="eastAsia" w:ascii="楷体" w:hAnsi="楷体" w:eastAsia="楷体" w:cs="楷体"/>
          <w:i w:val="0"/>
          <w:iCs w:val="0"/>
          <w:color w:val="0070C0"/>
        </w:rPr>
      </w:pPr>
      <w:r>
        <w:rPr>
          <w:rFonts w:hint="eastAsia" w:ascii="楷体" w:hAnsi="楷体" w:eastAsia="楷体" w:cs="楷体"/>
          <w:i w:val="0"/>
          <w:iCs w:val="0"/>
          <w:color w:val="0070C0"/>
          <w:lang w:eastAsia="zh-CN"/>
        </w:rPr>
        <w:t>【</w:t>
      </w:r>
      <w:r>
        <w:rPr>
          <w:rFonts w:hint="eastAsia" w:ascii="楷体" w:hAnsi="楷体" w:eastAsia="楷体" w:cs="楷体"/>
          <w:i w:val="0"/>
          <w:iCs w:val="0"/>
          <w:color w:val="0070C0"/>
        </w:rPr>
        <w:t>思考：</w:t>
      </w:r>
      <w:r>
        <w:rPr>
          <w:rFonts w:hint="eastAsia" w:ascii="楷体" w:hAnsi="楷体" w:eastAsia="楷体" w:cs="楷体"/>
          <w:i w:val="0"/>
          <w:iCs w:val="0"/>
          <w:color w:val="E36C09" w:themeColor="accent6" w:themeShade="BF"/>
        </w:rPr>
        <w:t>在均未受领交付的情况下，有两人以上均仅支付部分货款——由谁请求出卖人履行交付标的物的义务？</w:t>
      </w:r>
      <w:r>
        <w:rPr>
          <w:rFonts w:hint="eastAsia" w:ascii="楷体" w:hAnsi="楷体" w:eastAsia="楷体" w:cs="楷体"/>
          <w:i w:val="0"/>
          <w:iCs w:val="0"/>
          <w:color w:val="0070C0"/>
          <w:lang w:eastAsia="zh-CN"/>
        </w:rPr>
        <w:t>】</w:t>
      </w:r>
    </w:p>
    <w:p>
      <w:pPr>
        <w:pStyle w:val="9"/>
        <w:shd w:val="clear" w:color="auto" w:fill="FFFFFF"/>
        <w:spacing w:before="156" w:beforeLines="50" w:beforeAutospacing="0" w:after="0" w:afterAutospacing="0" w:line="360" w:lineRule="auto"/>
        <w:jc w:val="both"/>
        <w:rPr>
          <w:rFonts w:hint="eastAsia"/>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第七条</w:t>
      </w:r>
      <w:r>
        <w:rPr>
          <w:rFonts w:hint="eastAsia" w:ascii="宋体" w:hAnsi="宋体" w:eastAsia="宋体" w:cs="宋体"/>
          <w:b/>
          <w:sz w:val="24"/>
          <w:szCs w:val="24"/>
          <w:lang w:eastAsia="zh-CN"/>
        </w:rPr>
        <w:t>【特殊动产</w:t>
      </w:r>
      <w:r>
        <w:rPr>
          <w:rFonts w:hint="eastAsia" w:ascii="宋体" w:hAnsi="宋体" w:eastAsia="宋体" w:cs="宋体"/>
          <w:b/>
          <w:sz w:val="24"/>
          <w:szCs w:val="24"/>
          <w:lang w:val="en-US" w:eastAsia="zh-CN"/>
        </w:rPr>
        <w:t>一物多卖的履行顺序</w:t>
      </w:r>
      <w:r>
        <w:rPr>
          <w:rFonts w:hint="eastAsia" w:ascii="宋体" w:hAnsi="宋体" w:eastAsia="宋体" w:cs="宋体"/>
          <w:b/>
          <w:sz w:val="24"/>
          <w:szCs w:val="24"/>
          <w:lang w:eastAsia="zh-CN"/>
        </w:rPr>
        <w:t>】</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出卖人就同一</w:t>
      </w:r>
      <w:r>
        <w:rPr>
          <w:rFonts w:hint="eastAsia"/>
          <w:color w:val="E36C09" w:themeColor="accent6" w:themeShade="BF"/>
        </w:rPr>
        <w:t>船舶、航空器、机动车</w:t>
      </w:r>
      <w:r>
        <w:rPr>
          <w:rFonts w:hint="eastAsia"/>
          <w:color w:val="333333"/>
        </w:rPr>
        <w:t>等特殊动产订立多重买卖合同，在买卖合同均有效的情况下，买受人均要求实际履行合同的，应当按照以下情形分别处理：</w:t>
      </w:r>
    </w:p>
    <w:p>
      <w:pPr>
        <w:pStyle w:val="9"/>
        <w:shd w:val="clear" w:color="auto" w:fill="FFFFFF"/>
        <w:spacing w:before="156" w:beforeLines="50" w:beforeAutospacing="0" w:after="0" w:afterAutospacing="0" w:line="360" w:lineRule="auto"/>
        <w:jc w:val="both"/>
        <w:rPr>
          <w:color w:val="333333"/>
        </w:rPr>
      </w:pPr>
      <w:r>
        <w:rPr>
          <w:rFonts w:hint="eastAsia"/>
          <w:color w:val="333333"/>
        </w:rPr>
        <w:t>　　（一）先行受领交付的买受人请求出卖人履行办理所有权转移登记手续等合同义务的，人民法院应予支持；</w:t>
      </w:r>
    </w:p>
    <w:p>
      <w:pPr>
        <w:pStyle w:val="9"/>
        <w:shd w:val="clear" w:color="auto" w:fill="FFFFFF"/>
        <w:spacing w:before="156" w:beforeLines="50" w:beforeAutospacing="0" w:after="0" w:afterAutospacing="0" w:line="360" w:lineRule="auto"/>
        <w:jc w:val="both"/>
        <w:rPr>
          <w:color w:val="333333"/>
        </w:rPr>
      </w:pPr>
      <w:r>
        <w:rPr>
          <w:rFonts w:hint="eastAsia"/>
          <w:color w:val="333333"/>
        </w:rPr>
        <w:t>　　（二）均未受领交付，先行办理所有权转移登记手续的买受人请求出卖人履行交付标的物等合同义务的，人民法院应予支持；</w:t>
      </w:r>
    </w:p>
    <w:p>
      <w:pPr>
        <w:pStyle w:val="9"/>
        <w:shd w:val="clear" w:color="auto" w:fill="FFFFFF"/>
        <w:spacing w:before="156" w:beforeLines="50" w:beforeAutospacing="0" w:after="0" w:afterAutospacing="0" w:line="360" w:lineRule="auto"/>
        <w:jc w:val="both"/>
        <w:rPr>
          <w:rFonts w:hint="eastAsia"/>
          <w:color w:val="333333"/>
        </w:rPr>
      </w:pPr>
      <w:r>
        <w:rPr>
          <w:rFonts w:hint="eastAsia"/>
          <w:color w:val="333333"/>
        </w:rPr>
        <w:t>　　（三）均未受领交付，也未办理所有权转移登记手续，依法成立在先合同的买受人请求出卖人履行交付标的物和办理所有权转移登记手续等合同义务的，人民法院应予支持；</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（四）出卖人将标的物交付给买受人之一，又为其他买受人办理所有权转移登记，已受领交付的买受人请求将标的物所有权登记在自己名下的，人民法院应予支持。</w:t>
      </w:r>
    </w:p>
    <w:p>
      <w:pPr>
        <w:pStyle w:val="9"/>
        <w:shd w:val="clear" w:color="auto" w:fill="FFFFFF"/>
        <w:spacing w:before="156" w:beforeLines="50" w:beforeAutospacing="0" w:after="0" w:afterAutospacing="0" w:line="360" w:lineRule="auto"/>
        <w:ind w:firstLine="480"/>
        <w:jc w:val="both"/>
        <w:rPr>
          <w:color w:val="333333"/>
        </w:rPr>
      </w:pPr>
    </w:p>
    <w:p>
      <w:pPr>
        <w:pStyle w:val="2"/>
        <w:spacing w:before="50" w:after="0" w:line="360" w:lineRule="auto"/>
        <w:ind w:firstLine="482" w:firstLineChars="200"/>
        <w:rPr>
          <w:sz w:val="24"/>
          <w:szCs w:val="24"/>
        </w:rPr>
      </w:pPr>
      <w:r>
        <w:rPr>
          <w:rStyle w:val="13"/>
          <w:rFonts w:hint="eastAsia"/>
          <w:b/>
          <w:bCs/>
          <w:sz w:val="24"/>
          <w:szCs w:val="24"/>
        </w:rPr>
        <w:t>三、标的物风险负担</w:t>
      </w:r>
    </w:p>
    <w:p>
      <w:pPr>
        <w:pStyle w:val="9"/>
        <w:shd w:val="clear" w:color="auto" w:fill="FFFFFF"/>
        <w:spacing w:before="156" w:beforeLines="50" w:beforeAutospacing="0" w:after="0" w:afterAutospacing="0" w:line="360" w:lineRule="auto"/>
        <w:jc w:val="both"/>
        <w:rPr>
          <w:color w:val="333333"/>
        </w:rPr>
      </w:pPr>
      <w:r>
        <w:rPr>
          <w:rFonts w:hint="eastAsia"/>
          <w:color w:val="333333"/>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第八条</w:t>
      </w:r>
      <w:r>
        <w:rPr>
          <w:rFonts w:hint="eastAsia" w:ascii="宋体" w:hAnsi="宋体" w:eastAsia="宋体" w:cs="宋体"/>
          <w:b/>
          <w:sz w:val="24"/>
          <w:szCs w:val="24"/>
          <w:lang w:eastAsia="zh-CN"/>
        </w:rPr>
        <w:t>【需运输的解释，风险承担】</w:t>
      </w:r>
    </w:p>
    <w:p>
      <w:pPr>
        <w:pStyle w:val="9"/>
        <w:shd w:val="clear" w:color="auto" w:fill="FFFFFF"/>
        <w:spacing w:before="156" w:beforeLines="50" w:beforeAutospacing="0" w:after="0" w:afterAutospacing="0" w:line="360" w:lineRule="auto"/>
        <w:ind w:firstLine="480" w:firstLineChars="200"/>
        <w:jc w:val="both"/>
        <w:rPr>
          <w:rFonts w:hint="eastAsia"/>
          <w:color w:val="333333"/>
        </w:rPr>
      </w:pP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第六百零三条第二款第一项规定的“标的物需要运输的”，是指标的物由出卖人负责办理托运，</w:t>
      </w:r>
      <w:r>
        <w:rPr>
          <w:rFonts w:hint="eastAsia"/>
          <w:color w:val="E36C09" w:themeColor="accent6" w:themeShade="BF"/>
        </w:rPr>
        <w:t>承运人系独立于买卖合同当事人之外的运输业者</w:t>
      </w:r>
      <w:r>
        <w:rPr>
          <w:rFonts w:hint="eastAsia"/>
          <w:color w:val="333333"/>
        </w:rPr>
        <w:t>的情形。标的物毁损、灭失的风险负担，按照</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第六百零七条第二款的规定处理。</w:t>
      </w:r>
    </w:p>
    <w:p>
      <w:pPr>
        <w:pStyle w:val="9"/>
        <w:shd w:val="clear" w:color="auto" w:fill="FFFFFF"/>
        <w:spacing w:before="156" w:beforeLines="50" w:beforeAutospacing="0" w:after="0" w:afterAutospacing="0" w:line="360" w:lineRule="auto"/>
        <w:ind w:firstLine="480" w:firstLineChars="200"/>
        <w:jc w:val="both"/>
        <w:rPr>
          <w:rFonts w:hint="eastAsia"/>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第九条</w:t>
      </w:r>
      <w:r>
        <w:rPr>
          <w:rFonts w:hint="eastAsia" w:ascii="宋体" w:hAnsi="宋体" w:eastAsia="宋体" w:cs="宋体"/>
          <w:b/>
          <w:sz w:val="24"/>
          <w:szCs w:val="24"/>
          <w:lang w:eastAsia="zh-CN"/>
        </w:rPr>
        <w:t>【交给承运人后的风险承担，约定除外】</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出卖人根据合同约定将标的物运送至买受人指定地点并交付给承运人后，标的物毁损、灭失的风险由买受人负担，但当事人另有约定的除外。</w:t>
      </w:r>
    </w:p>
    <w:p>
      <w:pPr>
        <w:pStyle w:val="9"/>
        <w:shd w:val="clear" w:color="auto" w:fill="FFFFFF"/>
        <w:spacing w:before="156" w:beforeLines="50" w:beforeAutospacing="0" w:after="0" w:afterAutospacing="0" w:line="360" w:lineRule="auto"/>
        <w:ind w:firstLine="480"/>
        <w:jc w:val="both"/>
        <w:rPr>
          <w:rFonts w:hint="eastAsia"/>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第十条</w:t>
      </w:r>
      <w:r>
        <w:rPr>
          <w:rFonts w:hint="eastAsia" w:ascii="宋体" w:hAnsi="宋体" w:eastAsia="宋体" w:cs="宋体"/>
          <w:b/>
          <w:sz w:val="24"/>
          <w:szCs w:val="24"/>
          <w:lang w:eastAsia="zh-CN"/>
        </w:rPr>
        <w:t>【知却未告知在途标的物毁损、灭失的风险承担】</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出卖人出卖交由承运人运输的在途标的物，在合同成立时知道或者应当知道标的物已经毁损、灭失却未告知买受人，买受人主张出卖人负担标的物毁损、灭失的风险的，人民法院应予支持。</w:t>
      </w:r>
    </w:p>
    <w:p>
      <w:pPr>
        <w:pStyle w:val="9"/>
        <w:shd w:val="clear" w:color="auto" w:fill="FFFFFF"/>
        <w:spacing w:before="156" w:beforeLines="50" w:beforeAutospacing="0" w:after="0" w:afterAutospacing="0" w:line="360" w:lineRule="auto"/>
        <w:ind w:firstLine="480"/>
        <w:jc w:val="both"/>
        <w:rPr>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第十一条</w:t>
      </w:r>
      <w:r>
        <w:rPr>
          <w:rFonts w:hint="eastAsia" w:ascii="宋体" w:hAnsi="宋体" w:eastAsia="宋体" w:cs="宋体"/>
          <w:b/>
          <w:sz w:val="24"/>
          <w:szCs w:val="24"/>
          <w:lang w:eastAsia="zh-CN"/>
        </w:rPr>
        <w:t>【种类物非特定卖合同的风险负担】</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当事人对风险负担没有约定，标的物为种类物，出卖人</w:t>
      </w:r>
      <w:r>
        <w:rPr>
          <w:rFonts w:hint="eastAsia"/>
          <w:b/>
          <w:bCs/>
          <w:color w:val="E36C09" w:themeColor="accent6" w:themeShade="BF"/>
        </w:rPr>
        <w:t>未以装运单据、加盖标记、通知买受人等可识别的方式清楚地将标的物特定于买卖合同</w:t>
      </w:r>
      <w:r>
        <w:rPr>
          <w:rFonts w:hint="eastAsia"/>
          <w:color w:val="333333"/>
        </w:rPr>
        <w:t>，买受人主张不负担标的物毁损、灭失的风险的，人民法院应予支持。</w:t>
      </w:r>
    </w:p>
    <w:p>
      <w:pPr>
        <w:pStyle w:val="9"/>
        <w:shd w:val="clear" w:color="auto" w:fill="FFFFFF"/>
        <w:spacing w:before="156" w:beforeLines="50" w:beforeAutospacing="0" w:after="0" w:afterAutospacing="0" w:line="360" w:lineRule="auto"/>
        <w:jc w:val="both"/>
        <w:rPr>
          <w:color w:val="333333"/>
        </w:rPr>
      </w:pPr>
    </w:p>
    <w:p>
      <w:pPr>
        <w:pStyle w:val="2"/>
        <w:spacing w:before="50" w:after="0" w:line="360" w:lineRule="auto"/>
        <w:ind w:firstLine="482" w:firstLineChars="200"/>
        <w:rPr>
          <w:sz w:val="24"/>
          <w:szCs w:val="24"/>
        </w:rPr>
      </w:pPr>
      <w:r>
        <w:rPr>
          <w:rStyle w:val="13"/>
          <w:rFonts w:hint="eastAsia"/>
          <w:b/>
          <w:bCs/>
          <w:sz w:val="24"/>
          <w:szCs w:val="24"/>
        </w:rPr>
        <w:t>四、标的物检验</w:t>
      </w:r>
    </w:p>
    <w:p>
      <w:pPr>
        <w:pStyle w:val="9"/>
        <w:shd w:val="clear" w:color="auto" w:fill="FFFFFF"/>
        <w:spacing w:before="156" w:beforeLines="50" w:beforeAutospacing="0" w:after="0" w:afterAutospacing="0" w:line="360" w:lineRule="auto"/>
        <w:jc w:val="both"/>
        <w:rPr>
          <w:color w:val="333333"/>
        </w:rPr>
      </w:pPr>
      <w:r>
        <w:rPr>
          <w:rFonts w:hint="eastAsia"/>
          <w:color w:val="333333"/>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第十二条</w:t>
      </w:r>
      <w:r>
        <w:rPr>
          <w:rFonts w:hint="eastAsia" w:ascii="宋体" w:hAnsi="宋体" w:eastAsia="宋体" w:cs="宋体"/>
          <w:b/>
          <w:sz w:val="24"/>
          <w:szCs w:val="24"/>
          <w:lang w:eastAsia="zh-CN"/>
        </w:rPr>
        <w:t>【检验合理期限的判断，二年的计算】</w:t>
      </w:r>
    </w:p>
    <w:p>
      <w:pPr>
        <w:pStyle w:val="9"/>
        <w:shd w:val="clear" w:color="auto" w:fill="FFFFFF"/>
        <w:spacing w:before="156" w:beforeLines="50" w:beforeAutospacing="0" w:after="0" w:afterAutospacing="0" w:line="360" w:lineRule="auto"/>
        <w:ind w:firstLine="480" w:firstLineChars="200"/>
        <w:jc w:val="both"/>
        <w:rPr>
          <w:color w:val="333333"/>
        </w:rPr>
      </w:pPr>
      <w:r>
        <w:rPr>
          <w:rFonts w:hint="eastAsia"/>
          <w:color w:val="333333"/>
        </w:rPr>
        <w:t>人民法院具体认定</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六百二十一条第二款规定的“合理期限”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pPr>
        <w:pStyle w:val="9"/>
        <w:shd w:val="clear" w:color="auto" w:fill="FFFFFF"/>
        <w:spacing w:before="156" w:beforeLines="50" w:beforeAutospacing="0" w:after="0" w:afterAutospacing="0" w:line="360" w:lineRule="auto"/>
        <w:jc w:val="both"/>
        <w:rPr>
          <w:rFonts w:hint="eastAsia"/>
          <w:color w:val="333333"/>
        </w:rPr>
      </w:pPr>
      <w:r>
        <w:rPr>
          <w:rFonts w:hint="eastAsia"/>
          <w:color w:val="333333"/>
        </w:rPr>
        <w:t>　　</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第六百二十一条第二款规定的“二年”是最长的合理期限。该期限为不变期间，不适用诉讼时效中止、中断或者延长的规定。</w:t>
      </w:r>
    </w:p>
    <w:p>
      <w:pPr>
        <w:pStyle w:val="9"/>
        <w:shd w:val="clear" w:color="auto" w:fill="FFFFFF"/>
        <w:spacing w:before="156" w:beforeLines="50" w:beforeAutospacing="0" w:after="0" w:afterAutospacing="0" w:line="360" w:lineRule="auto"/>
        <w:jc w:val="both"/>
        <w:rPr>
          <w:rFonts w:hint="eastAsia"/>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第十三条</w:t>
      </w:r>
      <w:r>
        <w:rPr>
          <w:rFonts w:hint="eastAsia" w:ascii="宋体" w:hAnsi="宋体" w:eastAsia="宋体" w:cs="宋体"/>
          <w:b/>
          <w:sz w:val="24"/>
          <w:szCs w:val="24"/>
          <w:lang w:eastAsia="zh-CN"/>
        </w:rPr>
        <w:t>【</w:t>
      </w:r>
      <w:bookmarkStart w:id="0" w:name="_GoBack"/>
      <w:r>
        <w:rPr>
          <w:rFonts w:hint="eastAsia" w:ascii="宋体" w:hAnsi="宋体" w:eastAsia="宋体" w:cs="宋体"/>
          <w:b/>
          <w:color w:val="E46C0A" w:themeColor="accent6" w:themeShade="BF"/>
          <w:sz w:val="24"/>
          <w:szCs w:val="24"/>
          <w:lang w:eastAsia="zh-CN"/>
        </w:rPr>
        <w:t>质量异议权不受付款、使用影响，约定除外</w:t>
      </w:r>
      <w:bookmarkEnd w:id="0"/>
      <w:r>
        <w:rPr>
          <w:rFonts w:hint="eastAsia" w:ascii="宋体" w:hAnsi="宋体" w:eastAsia="宋体" w:cs="宋体"/>
          <w:b/>
          <w:sz w:val="24"/>
          <w:szCs w:val="24"/>
          <w:lang w:eastAsia="zh-CN"/>
        </w:rPr>
        <w:t>】</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买受人在合理期限内提出异议，出卖人以买受人已经支付价款、确认欠款数额、使用标的物等为由，主张买受人放弃异议的，人民法院不予支持，但当事人另有约定的除外。</w:t>
      </w:r>
    </w:p>
    <w:p>
      <w:pPr>
        <w:pStyle w:val="9"/>
        <w:shd w:val="clear" w:color="auto" w:fill="FFFFFF"/>
        <w:spacing w:before="156" w:beforeLines="50" w:beforeAutospacing="0" w:after="0" w:afterAutospacing="0" w:line="360" w:lineRule="auto"/>
        <w:ind w:firstLine="480"/>
        <w:jc w:val="both"/>
        <w:rPr>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第十四条</w:t>
      </w:r>
      <w:r>
        <w:rPr>
          <w:rFonts w:hint="eastAsia" w:ascii="宋体" w:hAnsi="宋体" w:eastAsia="宋体" w:cs="宋体"/>
          <w:b/>
          <w:sz w:val="24"/>
          <w:szCs w:val="24"/>
          <w:lang w:eastAsia="zh-CN"/>
        </w:rPr>
        <w:t>【检验超期丧失异议权，出卖人自愿担责不可翻悔</w:t>
      </w:r>
      <w:r>
        <w:rPr>
          <w:rFonts w:hint="eastAsia" w:ascii="宋体" w:hAnsi="宋体" w:eastAsia="宋体" w:cs="宋体"/>
          <w:b/>
          <w:sz w:val="24"/>
          <w:szCs w:val="24"/>
          <w:lang w:eastAsia="zh-CN"/>
        </w:rPr>
        <w:t>】</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第六百二十一条规定的检验期限、合理期限、二年期限经过后，买受人主张标的物的数量或者质量不符合约定的，人民法院不予支持。</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出卖人自愿承担违约责任后，又以上述期限经过为由翻悔的，人民法院不予支持。</w:t>
      </w:r>
    </w:p>
    <w:p>
      <w:pPr>
        <w:pStyle w:val="9"/>
        <w:shd w:val="clear" w:color="auto" w:fill="FFFFFF"/>
        <w:spacing w:before="156" w:beforeLines="50" w:beforeAutospacing="0" w:after="0" w:afterAutospacing="0" w:line="360" w:lineRule="auto"/>
        <w:ind w:firstLine="480"/>
        <w:jc w:val="both"/>
        <w:rPr>
          <w:color w:val="333333"/>
        </w:rPr>
      </w:pPr>
    </w:p>
    <w:p>
      <w:pPr>
        <w:pStyle w:val="2"/>
        <w:spacing w:before="50" w:after="0" w:line="360" w:lineRule="auto"/>
        <w:ind w:firstLine="482" w:firstLineChars="200"/>
        <w:rPr>
          <w:sz w:val="24"/>
          <w:szCs w:val="24"/>
        </w:rPr>
      </w:pPr>
      <w:r>
        <w:rPr>
          <w:rStyle w:val="13"/>
          <w:rFonts w:hint="eastAsia"/>
          <w:b/>
          <w:bCs/>
          <w:sz w:val="24"/>
          <w:szCs w:val="24"/>
        </w:rPr>
        <w:t>五、违约责任</w:t>
      </w:r>
    </w:p>
    <w:p>
      <w:pPr>
        <w:pStyle w:val="9"/>
        <w:shd w:val="clear" w:color="auto" w:fill="FFFFFF"/>
        <w:spacing w:before="156" w:beforeLines="50" w:beforeAutospacing="0" w:after="0" w:afterAutospacing="0" w:line="360" w:lineRule="auto"/>
        <w:jc w:val="both"/>
        <w:rPr>
          <w:color w:val="333333"/>
        </w:rPr>
      </w:pPr>
      <w:r>
        <w:rPr>
          <w:rFonts w:hint="eastAsia"/>
          <w:color w:val="333333"/>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第十五条</w:t>
      </w:r>
      <w:r>
        <w:rPr>
          <w:rFonts w:hint="eastAsia" w:ascii="宋体" w:hAnsi="宋体" w:eastAsia="宋体" w:cs="宋体"/>
          <w:b/>
          <w:sz w:val="24"/>
          <w:szCs w:val="24"/>
          <w:lang w:eastAsia="zh-CN"/>
        </w:rPr>
        <w:t>【质保金的约定与处理】</w:t>
      </w:r>
    </w:p>
    <w:p>
      <w:pPr>
        <w:pStyle w:val="9"/>
        <w:shd w:val="clear" w:color="auto" w:fill="FFFFFF"/>
        <w:spacing w:before="156" w:beforeLines="50" w:beforeAutospacing="0" w:after="0" w:afterAutospacing="0" w:line="360" w:lineRule="auto"/>
        <w:ind w:firstLine="480" w:firstLineChars="200"/>
        <w:jc w:val="both"/>
        <w:rPr>
          <w:rFonts w:hint="eastAsia"/>
          <w:color w:val="333333"/>
        </w:rPr>
      </w:pPr>
      <w:r>
        <w:rPr>
          <w:rFonts w:hint="eastAsia"/>
          <w:color w:val="333333"/>
        </w:rPr>
        <w:t>买受人依约保留部分价款作为质量保证金，出卖人在质量保证期未及时解决质量问题而影响标的物的价值或者使用效果，出卖人主张支付该部分价款的，人民法院不予支持。</w:t>
      </w:r>
    </w:p>
    <w:p>
      <w:pPr>
        <w:pStyle w:val="9"/>
        <w:shd w:val="clear" w:color="auto" w:fill="FFFFFF"/>
        <w:spacing w:before="156" w:beforeLines="50" w:beforeAutospacing="0" w:after="0" w:afterAutospacing="0" w:line="360" w:lineRule="auto"/>
        <w:ind w:firstLine="480" w:firstLineChars="200"/>
        <w:jc w:val="both"/>
        <w:rPr>
          <w:rFonts w:hint="eastAsia"/>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第十六条</w:t>
      </w:r>
      <w:r>
        <w:rPr>
          <w:rFonts w:hint="eastAsia" w:ascii="宋体" w:hAnsi="宋体" w:eastAsia="宋体" w:cs="宋体"/>
          <w:b/>
          <w:sz w:val="24"/>
          <w:szCs w:val="24"/>
          <w:lang w:eastAsia="zh-CN"/>
        </w:rPr>
        <w:t>【出卖人未修理的费用承担】</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买受人在检验期限、质量保证期、合理期限内提出质量异议，出卖人未按要求予以修理或者因情况紧急，买受人自行或者通过第三人修理标的物后，主张出卖人负担因此发生的合理费用的，人民法院应予支持。</w:t>
      </w:r>
    </w:p>
    <w:p>
      <w:pPr>
        <w:pStyle w:val="9"/>
        <w:shd w:val="clear" w:color="auto" w:fill="FFFFFF"/>
        <w:spacing w:before="156" w:beforeLines="50" w:beforeAutospacing="0" w:after="0" w:afterAutospacing="0" w:line="360" w:lineRule="auto"/>
        <w:ind w:firstLine="480"/>
        <w:jc w:val="both"/>
        <w:rPr>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第十七条</w:t>
      </w:r>
      <w:r>
        <w:rPr>
          <w:rFonts w:hint="eastAsia" w:ascii="宋体" w:hAnsi="宋体" w:eastAsia="宋体" w:cs="宋体"/>
          <w:b/>
          <w:sz w:val="24"/>
          <w:szCs w:val="24"/>
          <w:lang w:eastAsia="zh-CN"/>
        </w:rPr>
        <w:t>【质量不符合的减价计算】</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标的物质量不符合约定，买受人依照</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第五百八十二条的规定要求减少价款的，人民法院应予支持。当事人主张</w:t>
      </w:r>
      <w:r>
        <w:rPr>
          <w:rFonts w:hint="eastAsia"/>
          <w:color w:val="E36C09" w:themeColor="accent6" w:themeShade="BF"/>
        </w:rPr>
        <w:t>以符合约定的标的物和实际交付的标的物</w:t>
      </w:r>
      <w:r>
        <w:rPr>
          <w:rFonts w:hint="eastAsia"/>
          <w:b/>
          <w:bCs/>
          <w:color w:val="E36C09" w:themeColor="accent6" w:themeShade="BF"/>
        </w:rPr>
        <w:t>按交付时的市场价值计算差价</w:t>
      </w:r>
      <w:r>
        <w:rPr>
          <w:rFonts w:hint="eastAsia"/>
          <w:color w:val="333333"/>
        </w:rPr>
        <w:t>的，人民法院应予支持。</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价款已经支付，买受人主张返还减价后多出部分价款的，人民法院应予支持。</w:t>
      </w:r>
    </w:p>
    <w:p>
      <w:pPr>
        <w:pStyle w:val="9"/>
        <w:shd w:val="clear" w:color="auto" w:fill="FFFFFF"/>
        <w:spacing w:before="156" w:beforeLines="50" w:beforeAutospacing="0" w:after="0" w:afterAutospacing="0" w:line="360" w:lineRule="auto"/>
        <w:ind w:firstLine="480"/>
        <w:jc w:val="both"/>
        <w:rPr>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第十八条</w:t>
      </w:r>
      <w:r>
        <w:rPr>
          <w:rFonts w:hint="eastAsia" w:ascii="宋体" w:hAnsi="宋体" w:eastAsia="宋体" w:cs="宋体"/>
          <w:b/>
          <w:sz w:val="24"/>
          <w:szCs w:val="24"/>
          <w:lang w:eastAsia="zh-CN"/>
        </w:rPr>
        <w:t>【逾期付款违约金】</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ascii="宋体" w:hAnsi="宋体" w:eastAsia="宋体" w:cs="宋体"/>
          <w:b/>
          <w:sz w:val="24"/>
          <w:szCs w:val="24"/>
          <w:lang w:eastAsia="zh-CN"/>
        </w:rPr>
        <w:t>【</w:t>
      </w:r>
      <w:r>
        <w:rPr>
          <w:rFonts w:hint="eastAsia" w:cs="宋体"/>
          <w:b/>
          <w:sz w:val="24"/>
          <w:szCs w:val="24"/>
          <w:lang w:eastAsia="zh-CN"/>
        </w:rPr>
        <w:t>付款期限变更的影响</w:t>
      </w:r>
      <w:r>
        <w:rPr>
          <w:rFonts w:hint="eastAsia" w:ascii="宋体" w:hAnsi="宋体" w:eastAsia="宋体" w:cs="宋体"/>
          <w:b/>
          <w:sz w:val="24"/>
          <w:szCs w:val="24"/>
          <w:lang w:eastAsia="zh-CN"/>
        </w:rPr>
        <w:t>】</w:t>
      </w:r>
      <w:r>
        <w:rPr>
          <w:rFonts w:hint="eastAsia"/>
          <w:color w:val="333333"/>
        </w:rPr>
        <w:t>买卖合同对付款期限作出的变更，</w:t>
      </w:r>
      <w:r>
        <w:rPr>
          <w:rFonts w:hint="eastAsia"/>
          <w:color w:val="E46C0A" w:themeColor="accent6" w:themeShade="BF"/>
        </w:rPr>
        <w:t>不影响当事人关于逾期付款违约金的约定</w:t>
      </w:r>
      <w:r>
        <w:rPr>
          <w:rFonts w:hint="eastAsia"/>
          <w:color w:val="333333"/>
        </w:rPr>
        <w:t>，但该</w:t>
      </w:r>
      <w:r>
        <w:rPr>
          <w:rFonts w:hint="eastAsia"/>
          <w:color w:val="E46C0A" w:themeColor="accent6" w:themeShade="BF"/>
        </w:rPr>
        <w:t>违约金的起算点应当随之变更</w:t>
      </w:r>
      <w:r>
        <w:rPr>
          <w:rFonts w:hint="eastAsia"/>
          <w:color w:val="333333"/>
        </w:rPr>
        <w:t>。</w:t>
      </w:r>
    </w:p>
    <w:p>
      <w:pPr>
        <w:pStyle w:val="9"/>
        <w:shd w:val="clear" w:color="auto" w:fill="FFFFFF"/>
        <w:spacing w:before="156" w:beforeLines="50" w:beforeAutospacing="0" w:after="0" w:afterAutospacing="0" w:line="360" w:lineRule="auto"/>
        <w:ind w:firstLine="480"/>
        <w:jc w:val="both"/>
        <w:rPr>
          <w:color w:val="333333"/>
        </w:rPr>
      </w:pPr>
      <w:r>
        <w:rPr>
          <w:rFonts w:hint="eastAsia" w:ascii="宋体" w:hAnsi="宋体" w:eastAsia="宋体" w:cs="宋体"/>
          <w:b/>
          <w:sz w:val="24"/>
          <w:szCs w:val="24"/>
          <w:lang w:eastAsia="zh-CN"/>
        </w:rPr>
        <w:t>【</w:t>
      </w:r>
      <w:r>
        <w:rPr>
          <w:rFonts w:hint="eastAsia" w:cs="宋体"/>
          <w:b/>
          <w:sz w:val="24"/>
          <w:szCs w:val="24"/>
          <w:lang w:eastAsia="zh-CN"/>
        </w:rPr>
        <w:t>逾期付款违约金有约定，买受人接受价款时虽未主张，出卖人仍不可拒绝</w:t>
      </w:r>
      <w:r>
        <w:rPr>
          <w:rFonts w:hint="eastAsia" w:ascii="宋体" w:hAnsi="宋体" w:eastAsia="宋体" w:cs="宋体"/>
          <w:b/>
          <w:sz w:val="24"/>
          <w:szCs w:val="24"/>
          <w:lang w:eastAsia="zh-CN"/>
        </w:rPr>
        <w:t>】</w:t>
      </w:r>
      <w:r>
        <w:rPr>
          <w:rFonts w:hint="eastAsia"/>
          <w:color w:val="333333"/>
        </w:rPr>
        <w:t>买卖合同约定逾期付款违约金，买受人以出卖人接受价款时未主张逾期付款违约金为由拒绝支付该违约金的，人民法院不予支持。</w:t>
      </w:r>
    </w:p>
    <w:p>
      <w:pPr>
        <w:pStyle w:val="9"/>
        <w:shd w:val="clear" w:color="auto" w:fill="FFFFFF"/>
        <w:spacing w:before="156" w:beforeLines="50" w:beforeAutospacing="0" w:after="0" w:afterAutospacing="0" w:line="360" w:lineRule="auto"/>
        <w:ind w:firstLine="480"/>
        <w:jc w:val="both"/>
        <w:rPr>
          <w:color w:val="333333"/>
        </w:rPr>
      </w:pPr>
      <w:r>
        <w:rPr>
          <w:rFonts w:hint="eastAsia" w:ascii="宋体" w:hAnsi="宋体" w:eastAsia="宋体" w:cs="宋体"/>
          <w:b/>
          <w:sz w:val="24"/>
          <w:szCs w:val="24"/>
          <w:lang w:eastAsia="zh-CN"/>
        </w:rPr>
        <w:t>【</w:t>
      </w:r>
      <w:r>
        <w:rPr>
          <w:rFonts w:hint="eastAsia" w:cs="宋体"/>
          <w:b/>
          <w:sz w:val="24"/>
          <w:szCs w:val="24"/>
          <w:lang w:eastAsia="zh-CN"/>
        </w:rPr>
        <w:t>逾期付款违约金</w:t>
      </w:r>
      <w:r>
        <w:rPr>
          <w:rFonts w:hint="eastAsia" w:cs="宋体"/>
          <w:b/>
          <w:color w:val="E36C09" w:themeColor="accent6" w:themeShade="BF"/>
          <w:sz w:val="24"/>
          <w:szCs w:val="24"/>
          <w:lang w:eastAsia="zh-CN"/>
        </w:rPr>
        <w:t>有约定</w:t>
      </w:r>
      <w:r>
        <w:rPr>
          <w:rFonts w:hint="eastAsia" w:cs="宋体"/>
          <w:b/>
          <w:sz w:val="24"/>
          <w:szCs w:val="24"/>
          <w:lang w:eastAsia="zh-CN"/>
        </w:rPr>
        <w:t>，</w:t>
      </w:r>
      <w:r>
        <w:rPr>
          <w:rFonts w:hint="eastAsia" w:cs="宋体"/>
          <w:b/>
          <w:color w:val="E36C09" w:themeColor="accent6" w:themeShade="BF"/>
          <w:sz w:val="24"/>
          <w:szCs w:val="24"/>
          <w:lang w:eastAsia="zh-CN"/>
        </w:rPr>
        <w:t>对账单、还款协议虽未涉及，出卖人仍可主张</w:t>
      </w:r>
      <w:r>
        <w:rPr>
          <w:rFonts w:hint="eastAsia" w:cs="宋体"/>
          <w:b/>
          <w:sz w:val="24"/>
          <w:szCs w:val="24"/>
          <w:lang w:eastAsia="zh-CN"/>
        </w:rPr>
        <w:t>，改约除外</w:t>
      </w:r>
      <w:r>
        <w:rPr>
          <w:rFonts w:hint="eastAsia" w:ascii="宋体" w:hAnsi="宋体" w:eastAsia="宋体" w:cs="宋体"/>
          <w:b/>
          <w:sz w:val="24"/>
          <w:szCs w:val="24"/>
          <w:lang w:eastAsia="zh-CN"/>
        </w:rPr>
        <w:t>】</w:t>
      </w:r>
      <w:r>
        <w:rPr>
          <w:rFonts w:hint="eastAsia"/>
          <w:color w:val="333333"/>
        </w:rPr>
        <w:t>买卖合同约定逾期付款违约金，但对账单、还款协议等未涉及逾期付款责任，出卖人根据对账单、还款协议等主张欠款时请求买受人依约支付逾期付款违约金的，人民法院应予支持，但对账单、还款协议等明确载有本金及逾期付款利息数额或者已经变更买卖合同中关于本金、利息等约定内容的除外。</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ascii="宋体" w:hAnsi="宋体" w:eastAsia="宋体" w:cs="宋体"/>
          <w:b/>
          <w:sz w:val="24"/>
          <w:szCs w:val="24"/>
          <w:lang w:eastAsia="zh-CN"/>
        </w:rPr>
        <w:t>【</w:t>
      </w:r>
      <w:r>
        <w:rPr>
          <w:rFonts w:hint="eastAsia" w:cs="宋体"/>
          <w:b/>
          <w:sz w:val="24"/>
          <w:szCs w:val="24"/>
          <w:lang w:eastAsia="zh-CN"/>
        </w:rPr>
        <w:t>逾期付款违约金无约定、未约定计算方法的处理</w:t>
      </w:r>
      <w:r>
        <w:rPr>
          <w:rFonts w:hint="eastAsia" w:ascii="宋体" w:hAnsi="宋体" w:eastAsia="宋体" w:cs="宋体"/>
          <w:b/>
          <w:sz w:val="24"/>
          <w:szCs w:val="24"/>
          <w:lang w:eastAsia="zh-CN"/>
        </w:rPr>
        <w:t>】</w:t>
      </w:r>
      <w:r>
        <w:rPr>
          <w:rFonts w:hint="eastAsia"/>
          <w:color w:val="333333"/>
        </w:rPr>
        <w:t>买卖合同没有约定逾期付款违约金或者该违约金的计算方法，出卖人以买受人违约为由主张赔偿逾期付款损失，违约行为发生在2019年8月19日之前的，人民法院可以中国人民银行同期同类人民币贷款基准利率为基础，参照逾期罚息利率标准计算；</w:t>
      </w:r>
      <w:r>
        <w:rPr>
          <w:rFonts w:hint="eastAsia"/>
          <w:color w:val="E36C09" w:themeColor="accent6" w:themeShade="BF"/>
        </w:rPr>
        <w:t>违约行为发生在2019年8月20日之后的</w:t>
      </w:r>
      <w:r>
        <w:rPr>
          <w:rFonts w:hint="eastAsia"/>
          <w:color w:val="333333"/>
        </w:rPr>
        <w:t>，人民法院可以</w:t>
      </w:r>
      <w:r>
        <w:rPr>
          <w:rFonts w:hint="eastAsia"/>
          <w:color w:val="E36C09" w:themeColor="accent6" w:themeShade="BF"/>
        </w:rPr>
        <w:t>违约行为发生时</w:t>
      </w:r>
      <w:r>
        <w:rPr>
          <w:rFonts w:hint="eastAsia"/>
          <w:color w:val="333333"/>
        </w:rPr>
        <w:t>中国人民银行授权全国银行间同业拆借中心公布的</w:t>
      </w:r>
      <w:r>
        <w:rPr>
          <w:rFonts w:hint="eastAsia"/>
          <w:color w:val="E36C09" w:themeColor="accent6" w:themeShade="BF"/>
        </w:rPr>
        <w:t>一年期贷款市场报价利率（LPR）标准为基础</w:t>
      </w:r>
      <w:r>
        <w:rPr>
          <w:rFonts w:hint="eastAsia"/>
          <w:color w:val="333333"/>
        </w:rPr>
        <w:t>，</w:t>
      </w:r>
      <w:r>
        <w:rPr>
          <w:rFonts w:hint="eastAsia"/>
          <w:b/>
          <w:bCs/>
          <w:color w:val="E36C09" w:themeColor="accent6" w:themeShade="BF"/>
        </w:rPr>
        <w:t>加计30—50%</w:t>
      </w:r>
      <w:r>
        <w:rPr>
          <w:rFonts w:hint="eastAsia"/>
          <w:color w:val="333333"/>
        </w:rPr>
        <w:t>计算逾期付款损失。</w:t>
      </w:r>
    </w:p>
    <w:p>
      <w:pPr>
        <w:pStyle w:val="9"/>
        <w:shd w:val="clear" w:color="auto" w:fill="FFFFFF"/>
        <w:spacing w:before="156" w:beforeLines="50" w:beforeAutospacing="0" w:after="0" w:afterAutospacing="0" w:line="360" w:lineRule="auto"/>
        <w:ind w:firstLine="480"/>
        <w:jc w:val="both"/>
        <w:rPr>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第十九条</w:t>
      </w:r>
      <w:r>
        <w:rPr>
          <w:rFonts w:hint="eastAsia" w:ascii="宋体" w:hAnsi="宋体" w:eastAsia="宋体" w:cs="宋体"/>
          <w:b/>
          <w:sz w:val="24"/>
          <w:szCs w:val="24"/>
          <w:lang w:eastAsia="zh-CN"/>
        </w:rPr>
        <w:t>【</w:t>
      </w:r>
      <w:r>
        <w:rPr>
          <w:rFonts w:hint="eastAsia" w:ascii="宋体" w:hAnsi="宋体" w:eastAsia="宋体" w:cs="宋体"/>
          <w:b/>
          <w:color w:val="E36C09" w:themeColor="accent6" w:themeShade="BF"/>
          <w:sz w:val="24"/>
          <w:szCs w:val="24"/>
          <w:lang w:eastAsia="zh-CN"/>
        </w:rPr>
        <w:t>从给付</w:t>
      </w:r>
      <w:r>
        <w:rPr>
          <w:rFonts w:hint="eastAsia" w:ascii="宋体" w:hAnsi="宋体" w:eastAsia="宋体" w:cs="宋体"/>
          <w:b/>
          <w:sz w:val="24"/>
          <w:szCs w:val="24"/>
          <w:lang w:eastAsia="zh-CN"/>
        </w:rPr>
        <w:t>导致的根本违约，合同解除】</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出卖人没有履行或者不当履行</w:t>
      </w:r>
      <w:r>
        <w:rPr>
          <w:rFonts w:hint="eastAsia"/>
          <w:color w:val="E36C09" w:themeColor="accent6" w:themeShade="BF"/>
        </w:rPr>
        <w:t>从给付</w:t>
      </w:r>
      <w:r>
        <w:rPr>
          <w:rFonts w:hint="eastAsia"/>
          <w:color w:val="333333"/>
        </w:rPr>
        <w:t>义务，</w:t>
      </w:r>
      <w:r>
        <w:rPr>
          <w:rFonts w:hint="eastAsia"/>
          <w:color w:val="E36C09" w:themeColor="accent6" w:themeShade="BF"/>
        </w:rPr>
        <w:t>致使买受人不能实现合同目的</w:t>
      </w:r>
      <w:r>
        <w:rPr>
          <w:rFonts w:hint="eastAsia"/>
          <w:color w:val="333333"/>
        </w:rPr>
        <w:t>，买受人主张解除合同的，人民法院应当根据</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第五百六十三条第一款第四项的规定，予以支持。</w:t>
      </w:r>
    </w:p>
    <w:p>
      <w:pPr>
        <w:pStyle w:val="9"/>
        <w:shd w:val="clear" w:color="auto" w:fill="FFFFFF"/>
        <w:spacing w:before="156" w:beforeLines="50" w:beforeAutospacing="0" w:after="0" w:afterAutospacing="0" w:line="360" w:lineRule="auto"/>
        <w:ind w:firstLine="480"/>
        <w:jc w:val="both"/>
        <w:rPr>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第二十条</w:t>
      </w:r>
      <w:r>
        <w:rPr>
          <w:rFonts w:hint="eastAsia" w:ascii="宋体" w:hAnsi="宋体" w:eastAsia="宋体" w:cs="宋体"/>
          <w:b/>
          <w:sz w:val="24"/>
          <w:szCs w:val="24"/>
          <w:lang w:eastAsia="zh-CN"/>
        </w:rPr>
        <w:t>【违约金适用、调整】</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买卖合同因违约而解除后，守约方主张继续适用违约金条款的，人民法院应予支持；但约定的违约金过分高于造成的损失的，人民法院可以参照</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第五百八十五条第二款的规定处理。</w:t>
      </w:r>
    </w:p>
    <w:p>
      <w:pPr>
        <w:pStyle w:val="9"/>
        <w:shd w:val="clear" w:color="auto" w:fill="FFFFFF"/>
        <w:spacing w:before="156" w:beforeLines="50" w:beforeAutospacing="0" w:after="0" w:afterAutospacing="0" w:line="360" w:lineRule="auto"/>
        <w:ind w:firstLine="480"/>
        <w:jc w:val="both"/>
        <w:rPr>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第二十一条</w:t>
      </w:r>
      <w:r>
        <w:rPr>
          <w:rFonts w:hint="eastAsia" w:ascii="宋体" w:hAnsi="宋体" w:eastAsia="宋体" w:cs="宋体"/>
          <w:b/>
          <w:sz w:val="24"/>
          <w:szCs w:val="24"/>
          <w:lang w:eastAsia="zh-CN"/>
        </w:rPr>
        <w:t>【仅免责抗辩而未主张调整违约金的，法院应予释明】</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一审法院认为免责抗辩成立且未予释明，二审法院认为应当判决支付违约金的，可以直接释明并改判。</w:t>
      </w:r>
    </w:p>
    <w:p>
      <w:pPr>
        <w:pStyle w:val="9"/>
        <w:shd w:val="clear" w:color="auto" w:fill="FFFFFF"/>
        <w:spacing w:before="156" w:beforeLines="50" w:beforeAutospacing="0" w:after="0" w:afterAutospacing="0" w:line="360" w:lineRule="auto"/>
        <w:ind w:firstLine="480"/>
        <w:jc w:val="both"/>
        <w:rPr>
          <w:rFonts w:hint="eastAsia"/>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第二十二条</w:t>
      </w:r>
      <w:r>
        <w:rPr>
          <w:rFonts w:hint="eastAsia" w:ascii="宋体" w:hAnsi="宋体" w:eastAsia="宋体" w:cs="宋体"/>
          <w:b/>
          <w:sz w:val="24"/>
          <w:szCs w:val="24"/>
          <w:lang w:eastAsia="zh-CN"/>
        </w:rPr>
        <w:t>【可得利益损失的确定】</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买卖合同当事人一方违约造成对方损失，对方主张赔偿可得利益损失的，人民法院在确定违约责任范围时，应当根据当事人的主张，依据</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第五百八十四条、第五百九十一条、第五百九十二条、本解释第二十三条等规定进行认定。</w:t>
      </w:r>
    </w:p>
    <w:p>
      <w:pPr>
        <w:pStyle w:val="9"/>
        <w:shd w:val="clear" w:color="auto" w:fill="FFFFFF"/>
        <w:spacing w:before="156" w:beforeLines="50" w:beforeAutospacing="0" w:after="0" w:afterAutospacing="0" w:line="360" w:lineRule="auto"/>
        <w:ind w:firstLine="480"/>
        <w:jc w:val="both"/>
        <w:rPr>
          <w:rFonts w:hint="eastAsia"/>
          <w:b/>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第二十三条</w:t>
      </w:r>
      <w:r>
        <w:rPr>
          <w:rFonts w:hint="eastAsia" w:ascii="宋体" w:hAnsi="宋体" w:eastAsia="宋体" w:cs="宋体"/>
          <w:b/>
          <w:sz w:val="24"/>
          <w:szCs w:val="24"/>
          <w:lang w:eastAsia="zh-CN"/>
        </w:rPr>
        <w:t>【因违约而获益的扣除】</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买卖合同当事人一方因对方违约而获有利益，违约方主张从损失赔偿额中扣除该部分利益的，人民法院应予支持。</w:t>
      </w:r>
    </w:p>
    <w:p>
      <w:pPr>
        <w:pStyle w:val="9"/>
        <w:shd w:val="clear" w:color="auto" w:fill="FFFFFF"/>
        <w:spacing w:before="156" w:beforeLines="50" w:beforeAutospacing="0" w:after="0" w:afterAutospacing="0" w:line="360" w:lineRule="auto"/>
        <w:ind w:firstLine="480"/>
        <w:jc w:val="both"/>
        <w:rPr>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第二十四条</w:t>
      </w:r>
      <w:r>
        <w:rPr>
          <w:rFonts w:hint="eastAsia" w:ascii="宋体" w:hAnsi="宋体" w:eastAsia="宋体" w:cs="宋体"/>
          <w:b/>
          <w:sz w:val="24"/>
          <w:szCs w:val="24"/>
          <w:lang w:eastAsia="zh-CN"/>
        </w:rPr>
        <w:t>【买受人知瑕疵，出卖人免责，基本效用显著降低除外】</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买受人在缔约时知道或者应当知道标的物质量存在瑕疵，主张出卖人承担瑕疵担保责任的，人民法院不予支持，但买受人在缔约时不知道该瑕疵会导致标的物的</w:t>
      </w:r>
      <w:r>
        <w:rPr>
          <w:rFonts w:hint="eastAsia"/>
          <w:b/>
          <w:color w:val="FF0000"/>
        </w:rPr>
        <w:t>基本效用显著降低</w:t>
      </w:r>
      <w:r>
        <w:rPr>
          <w:rFonts w:hint="eastAsia"/>
          <w:color w:val="333333"/>
        </w:rPr>
        <w:t>的除外。</w:t>
      </w:r>
    </w:p>
    <w:p>
      <w:pPr>
        <w:pStyle w:val="9"/>
        <w:shd w:val="clear" w:color="auto" w:fill="FFFFFF"/>
        <w:spacing w:before="156" w:beforeLines="50" w:beforeAutospacing="0" w:after="0" w:afterAutospacing="0" w:line="360" w:lineRule="auto"/>
        <w:ind w:firstLine="480"/>
        <w:jc w:val="both"/>
        <w:rPr>
          <w:rFonts w:hint="eastAsia"/>
          <w:color w:val="333333"/>
        </w:rPr>
      </w:pPr>
    </w:p>
    <w:p>
      <w:pPr>
        <w:pStyle w:val="2"/>
        <w:spacing w:before="50" w:after="0" w:line="360" w:lineRule="auto"/>
        <w:ind w:firstLine="482" w:firstLineChars="200"/>
        <w:rPr>
          <w:b w:val="0"/>
          <w:sz w:val="24"/>
          <w:szCs w:val="24"/>
        </w:rPr>
      </w:pPr>
      <w:r>
        <w:rPr>
          <w:rStyle w:val="13"/>
          <w:rFonts w:hint="eastAsia"/>
          <w:b/>
          <w:bCs w:val="0"/>
          <w:color w:val="333333"/>
          <w:sz w:val="24"/>
          <w:szCs w:val="24"/>
        </w:rPr>
        <w:t>六、所有权保留</w:t>
      </w:r>
    </w:p>
    <w:p>
      <w:pPr>
        <w:pStyle w:val="9"/>
        <w:shd w:val="clear" w:color="auto" w:fill="FFFFFF"/>
        <w:spacing w:before="156" w:beforeLines="50" w:beforeAutospacing="0" w:after="0" w:afterAutospacing="0" w:line="360" w:lineRule="auto"/>
        <w:jc w:val="both"/>
        <w:rPr>
          <w:color w:val="333333"/>
        </w:rPr>
      </w:pPr>
      <w:r>
        <w:rPr>
          <w:rFonts w:hint="eastAsia"/>
          <w:color w:val="333333"/>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第二十五条</w:t>
      </w:r>
      <w:r>
        <w:rPr>
          <w:rFonts w:hint="eastAsia" w:ascii="宋体" w:hAnsi="宋体" w:eastAsia="宋体" w:cs="宋体"/>
          <w:b/>
          <w:sz w:val="24"/>
          <w:szCs w:val="24"/>
          <w:lang w:eastAsia="zh-CN"/>
        </w:rPr>
        <w:t>【不动产不适用所有权保留的买卖】</w:t>
      </w:r>
    </w:p>
    <w:p>
      <w:pPr>
        <w:pStyle w:val="9"/>
        <w:shd w:val="clear" w:color="auto" w:fill="FFFFFF"/>
        <w:spacing w:before="156" w:beforeLines="50" w:beforeAutospacing="0" w:after="0" w:afterAutospacing="0" w:line="360" w:lineRule="auto"/>
        <w:ind w:firstLine="480" w:firstLineChars="200"/>
        <w:jc w:val="both"/>
        <w:rPr>
          <w:color w:val="333333"/>
        </w:rPr>
      </w:pPr>
      <w:r>
        <w:rPr>
          <w:rFonts w:hint="eastAsia"/>
          <w:color w:val="333333"/>
        </w:rPr>
        <w:t>买卖合同当事人主张</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第六百四十一条关于标的物所有权保留的规定适用于不动产的，人民法院不予支持。</w:t>
      </w:r>
    </w:p>
    <w:p>
      <w:pPr>
        <w:pStyle w:val="9"/>
        <w:shd w:val="clear" w:color="auto" w:fill="FFFFFF"/>
        <w:spacing w:before="156" w:beforeLines="50" w:beforeAutospacing="0" w:after="0" w:afterAutospacing="0" w:line="360" w:lineRule="auto"/>
        <w:ind w:firstLine="480" w:firstLineChars="200"/>
        <w:jc w:val="both"/>
        <w:rPr>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第二十六条</w:t>
      </w:r>
      <w:r>
        <w:rPr>
          <w:rFonts w:hint="eastAsia" w:ascii="宋体" w:hAnsi="宋体" w:eastAsia="宋体" w:cs="宋体"/>
          <w:b/>
          <w:sz w:val="24"/>
          <w:szCs w:val="24"/>
          <w:lang w:eastAsia="zh-CN"/>
        </w:rPr>
        <w:t>【所有权保留中出卖人不可取回的两种情形</w:t>
      </w:r>
      <w:r>
        <w:rPr>
          <w:rFonts w:hint="eastAsia" w:ascii="宋体" w:hAnsi="宋体" w:eastAsia="宋体" w:cs="宋体"/>
          <w:b/>
          <w:sz w:val="24"/>
          <w:szCs w:val="24"/>
          <w:lang w:eastAsia="zh-CN"/>
        </w:rPr>
        <w:t>】</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ascii="宋体" w:hAnsi="宋体" w:eastAsia="宋体" w:cs="宋体"/>
          <w:b/>
          <w:sz w:val="24"/>
          <w:szCs w:val="24"/>
          <w:lang w:eastAsia="zh-CN"/>
        </w:rPr>
        <w:t>【</w:t>
      </w:r>
      <w:r>
        <w:rPr>
          <w:rFonts w:hint="eastAsia" w:cs="宋体"/>
          <w:b/>
          <w:sz w:val="24"/>
          <w:szCs w:val="24"/>
          <w:lang w:eastAsia="zh-CN"/>
        </w:rPr>
        <w:t>已支付总价</w:t>
      </w:r>
      <w:r>
        <w:rPr>
          <w:rFonts w:hint="eastAsia" w:cs="宋体"/>
          <w:b/>
          <w:sz w:val="24"/>
          <w:szCs w:val="24"/>
          <w:lang w:val="en-US" w:eastAsia="zh-CN"/>
        </w:rPr>
        <w:t>75%以上</w:t>
      </w:r>
      <w:r>
        <w:rPr>
          <w:rFonts w:hint="eastAsia" w:ascii="宋体" w:hAnsi="宋体" w:eastAsia="宋体" w:cs="宋体"/>
          <w:b/>
          <w:sz w:val="24"/>
          <w:szCs w:val="24"/>
          <w:lang w:eastAsia="zh-CN"/>
        </w:rPr>
        <w:t>】</w:t>
      </w:r>
      <w:r>
        <w:rPr>
          <w:rFonts w:hint="eastAsia"/>
          <w:color w:val="333333"/>
        </w:rPr>
        <w:t>买受人已经支付标的物总价款的百分之七十五以上，出卖人主张取回标的物的，人民法院不予支持。</w:t>
      </w:r>
    </w:p>
    <w:p>
      <w:pPr>
        <w:pStyle w:val="9"/>
        <w:shd w:val="clear" w:color="auto" w:fill="FFFFFF"/>
        <w:spacing w:before="156" w:beforeLines="50" w:beforeAutospacing="0" w:after="0" w:afterAutospacing="0" w:line="360" w:lineRule="auto"/>
        <w:ind w:firstLine="480"/>
        <w:jc w:val="both"/>
        <w:rPr>
          <w:color w:val="333333"/>
        </w:rPr>
      </w:pPr>
      <w:r>
        <w:rPr>
          <w:rFonts w:hint="eastAsia" w:ascii="宋体" w:hAnsi="宋体" w:eastAsia="宋体" w:cs="宋体"/>
          <w:b/>
          <w:sz w:val="24"/>
          <w:szCs w:val="24"/>
          <w:lang w:eastAsia="zh-CN"/>
        </w:rPr>
        <w:t>【</w:t>
      </w:r>
      <w:r>
        <w:rPr>
          <w:rFonts w:hint="eastAsia" w:cs="宋体"/>
          <w:b/>
          <w:sz w:val="24"/>
          <w:szCs w:val="24"/>
          <w:lang w:eastAsia="zh-CN"/>
        </w:rPr>
        <w:t>第三人善意取得所有权</w:t>
      </w:r>
      <w:r>
        <w:rPr>
          <w:rFonts w:hint="eastAsia" w:ascii="宋体" w:hAnsi="宋体" w:eastAsia="宋体" w:cs="宋体"/>
          <w:b/>
          <w:sz w:val="24"/>
          <w:szCs w:val="24"/>
          <w:lang w:eastAsia="zh-CN"/>
        </w:rPr>
        <w:t>】</w:t>
      </w:r>
      <w:r>
        <w:rPr>
          <w:rFonts w:hint="eastAsia"/>
          <w:color w:val="333333"/>
        </w:rPr>
        <w:t>在</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第六百四十二条第一款第三项情形下，</w:t>
      </w:r>
      <w:r>
        <w:rPr>
          <w:rFonts w:hint="eastAsia"/>
          <w:b/>
          <w:color w:val="333333"/>
        </w:rPr>
        <w:t>第三人</w:t>
      </w:r>
      <w:r>
        <w:rPr>
          <w:rFonts w:hint="eastAsia"/>
          <w:color w:val="333333"/>
        </w:rPr>
        <w:t>依据</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第三百一十一条的规定已经善意取得标的物所有权或者其他物权，出卖人主张取回标的物的，人民法院不予支持。</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 xml:space="preserve">    </w:t>
      </w:r>
    </w:p>
    <w:p>
      <w:pPr>
        <w:pStyle w:val="2"/>
        <w:spacing w:before="50" w:after="0" w:line="360" w:lineRule="auto"/>
        <w:ind w:firstLine="482" w:firstLineChars="200"/>
        <w:rPr>
          <w:sz w:val="24"/>
          <w:szCs w:val="24"/>
        </w:rPr>
      </w:pPr>
      <w:r>
        <w:rPr>
          <w:rStyle w:val="13"/>
          <w:rFonts w:hint="eastAsia"/>
          <w:b/>
          <w:bCs/>
          <w:sz w:val="24"/>
          <w:szCs w:val="24"/>
        </w:rPr>
        <w:t>七、特种买卖</w:t>
      </w:r>
    </w:p>
    <w:p>
      <w:pPr>
        <w:pStyle w:val="9"/>
        <w:shd w:val="clear" w:color="auto" w:fill="FFFFFF"/>
        <w:spacing w:before="156" w:beforeLines="50" w:beforeAutospacing="0" w:after="0" w:afterAutospacing="0" w:line="360" w:lineRule="auto"/>
        <w:jc w:val="both"/>
        <w:rPr>
          <w:color w:val="333333"/>
        </w:rPr>
      </w:pPr>
      <w:r>
        <w:rPr>
          <w:rFonts w:hint="eastAsia"/>
          <w:color w:val="333333"/>
        </w:rPr>
        <w:t>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第二十七条</w:t>
      </w:r>
      <w:r>
        <w:rPr>
          <w:rFonts w:hint="eastAsia" w:ascii="宋体" w:hAnsi="宋体" w:eastAsia="宋体" w:cs="宋体"/>
          <w:b/>
          <w:sz w:val="24"/>
          <w:szCs w:val="24"/>
          <w:lang w:eastAsia="zh-CN"/>
        </w:rPr>
        <w:t>【分期付款至少三次，损害买受人利益的违法约定无效</w:t>
      </w:r>
      <w:r>
        <w:rPr>
          <w:rFonts w:hint="eastAsia" w:ascii="宋体" w:hAnsi="宋体" w:eastAsia="宋体" w:cs="宋体"/>
          <w:b/>
          <w:sz w:val="24"/>
          <w:szCs w:val="24"/>
          <w:lang w:eastAsia="zh-CN"/>
        </w:rPr>
        <w:t>】</w:t>
      </w:r>
    </w:p>
    <w:p>
      <w:pPr>
        <w:pStyle w:val="9"/>
        <w:shd w:val="clear" w:color="auto" w:fill="FFFFFF"/>
        <w:spacing w:before="156" w:beforeLines="50" w:beforeAutospacing="0" w:after="0" w:afterAutospacing="0" w:line="360" w:lineRule="auto"/>
        <w:ind w:firstLine="480" w:firstLineChars="200"/>
        <w:jc w:val="both"/>
        <w:rPr>
          <w:rFonts w:hint="eastAsia"/>
          <w:color w:val="333333"/>
        </w:rPr>
      </w:pP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第六百三十四条第一款规定的“分期付款”，系指买受人将应付的总价款在一定期限内至少分三次向出卖人支付。</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分期付款买卖合同的约定违反</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第六百三十四条第一款的规定，损害买受人利益，买受人主张该约定无效的，人民法院应予支持。</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楷体" w:hAnsi="楷体" w:eastAsia="楷体" w:cs="楷体"/>
          <w:color w:val="0070C0"/>
          <w:sz w:val="24"/>
          <w:szCs w:val="24"/>
        </w:rPr>
      </w:pPr>
      <w:r>
        <w:rPr>
          <w:rFonts w:hint="eastAsia" w:ascii="楷体" w:hAnsi="楷体" w:eastAsia="楷体" w:cs="楷体"/>
          <w:i w:val="0"/>
          <w:iCs w:val="0"/>
          <w:color w:val="0070C0"/>
          <w:sz w:val="24"/>
          <w:szCs w:val="24"/>
        </w:rPr>
        <w:t>【</w:t>
      </w:r>
      <w:r>
        <w:rPr>
          <w:rFonts w:hint="eastAsia" w:ascii="楷体" w:hAnsi="楷体" w:eastAsia="楷体" w:cs="楷体"/>
          <w:i w:val="0"/>
          <w:iCs w:val="0"/>
          <w:color w:val="0070C0"/>
          <w:sz w:val="24"/>
          <w:szCs w:val="24"/>
          <w:lang w:eastAsia="zh-CN"/>
        </w:rPr>
        <w:t>提示</w:t>
      </w:r>
      <w:r>
        <w:rPr>
          <w:rFonts w:hint="eastAsia" w:ascii="楷体" w:hAnsi="楷体" w:eastAsia="楷体" w:cs="楷体"/>
          <w:i w:val="0"/>
          <w:iCs w:val="0"/>
          <w:color w:val="0070C0"/>
          <w:sz w:val="24"/>
          <w:szCs w:val="24"/>
        </w:rPr>
        <w:t>：</w:t>
      </w:r>
      <w:r>
        <w:rPr>
          <w:rFonts w:hint="eastAsia" w:ascii="楷体" w:hAnsi="楷体" w:eastAsia="楷体" w:cs="楷体"/>
          <w:color w:val="0070C0"/>
          <w:sz w:val="24"/>
          <w:szCs w:val="24"/>
        </w:rPr>
        <w:fldChar w:fldCharType="begin"/>
      </w:r>
      <w:r>
        <w:rPr>
          <w:rFonts w:hint="eastAsia" w:ascii="楷体" w:hAnsi="楷体" w:eastAsia="楷体" w:cs="楷体"/>
          <w:color w:val="0070C0"/>
          <w:sz w:val="24"/>
          <w:szCs w:val="24"/>
        </w:rPr>
        <w:instrText xml:space="preserve"> HYPERLINK "http://ssfb86.com/index/News/detail/newsid/7295.html" </w:instrText>
      </w:r>
      <w:r>
        <w:rPr>
          <w:rFonts w:hint="eastAsia" w:ascii="楷体" w:hAnsi="楷体" w:eastAsia="楷体" w:cs="楷体"/>
          <w:color w:val="0070C0"/>
          <w:sz w:val="24"/>
          <w:szCs w:val="24"/>
        </w:rPr>
        <w:fldChar w:fldCharType="separate"/>
      </w:r>
      <w:r>
        <w:rPr>
          <w:rStyle w:val="14"/>
          <w:rFonts w:hint="eastAsia" w:ascii="楷体" w:hAnsi="楷体" w:eastAsia="楷体" w:cs="楷体"/>
          <w:color w:val="0070C0"/>
          <w:sz w:val="24"/>
          <w:szCs w:val="24"/>
        </w:rPr>
        <w:t>民法典</w:t>
      </w:r>
      <w:r>
        <w:rPr>
          <w:rFonts w:hint="eastAsia" w:ascii="楷体" w:hAnsi="楷体" w:eastAsia="楷体" w:cs="楷体"/>
          <w:color w:val="0070C0"/>
          <w:sz w:val="24"/>
          <w:szCs w:val="24"/>
        </w:rPr>
        <w:fldChar w:fldCharType="end"/>
      </w:r>
      <w:r>
        <w:rPr>
          <w:rFonts w:hint="eastAsia" w:ascii="楷体" w:hAnsi="楷体" w:eastAsia="楷体" w:cs="楷体"/>
          <w:color w:val="0070C0"/>
          <w:sz w:val="24"/>
          <w:szCs w:val="24"/>
        </w:rPr>
        <w:t>第六百三十四条第一</w:t>
      </w:r>
      <w:r>
        <w:rPr>
          <w:rFonts w:hint="eastAsia" w:ascii="楷体" w:hAnsi="楷体" w:eastAsia="楷体" w:cs="楷体"/>
          <w:color w:val="0070C0"/>
          <w:sz w:val="24"/>
          <w:szCs w:val="24"/>
          <w:lang w:eastAsia="zh-CN"/>
        </w:rPr>
        <w:t>款：</w:t>
      </w:r>
      <w:r>
        <w:rPr>
          <w:rFonts w:hint="eastAsia" w:ascii="楷体" w:hAnsi="楷体" w:eastAsia="楷体" w:cs="楷体"/>
          <w:color w:val="0070C0"/>
          <w:sz w:val="24"/>
          <w:szCs w:val="24"/>
        </w:rPr>
        <w:t>分期付款的买受人未支付到期价款的数额达到全部价款的五分之一，经催告后在合理期限内仍未支付到期价款的，出卖人可以请求买受人支付全部价款或者解除合同。】</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楷体" w:hAnsi="楷体" w:eastAsia="楷体" w:cs="楷体"/>
          <w:color w:val="0070C0"/>
          <w:sz w:val="24"/>
          <w:szCs w:val="24"/>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第二十八条</w:t>
      </w:r>
      <w:r>
        <w:rPr>
          <w:rFonts w:hint="eastAsia" w:ascii="宋体" w:hAnsi="宋体" w:eastAsia="宋体" w:cs="宋体"/>
          <w:b/>
          <w:sz w:val="24"/>
          <w:szCs w:val="24"/>
          <w:lang w:eastAsia="zh-CN"/>
        </w:rPr>
        <w:t>【分期付款合同约定扣留价金的处理】</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ascii="宋体" w:hAnsi="宋体" w:eastAsia="宋体" w:cs="宋体"/>
          <w:b/>
          <w:sz w:val="24"/>
          <w:szCs w:val="24"/>
          <w:lang w:eastAsia="zh-CN"/>
        </w:rPr>
        <w:t>【</w:t>
      </w:r>
      <w:r>
        <w:rPr>
          <w:rFonts w:hint="eastAsia" w:cs="宋体"/>
          <w:b/>
          <w:sz w:val="24"/>
          <w:szCs w:val="24"/>
          <w:lang w:eastAsia="zh-CN"/>
        </w:rPr>
        <w:t>超过使用费、损失的，返还】</w:t>
      </w:r>
      <w:r>
        <w:rPr>
          <w:rFonts w:hint="eastAsia"/>
          <w:color w:val="333333"/>
        </w:rPr>
        <w:t>分期付款买卖合同约</w:t>
      </w:r>
      <w:r>
        <w:rPr>
          <w:rFonts w:hint="eastAsia"/>
          <w:color w:val="333333"/>
        </w:rPr>
        <w:t>定</w:t>
      </w:r>
      <w:r>
        <w:rPr>
          <w:rFonts w:hint="eastAsia"/>
          <w:color w:val="333333"/>
        </w:rPr>
        <w:t>出卖人在解除合同时</w:t>
      </w:r>
      <w:r>
        <w:rPr>
          <w:rFonts w:hint="eastAsia"/>
          <w:color w:val="333333"/>
        </w:rPr>
        <w:t>可以扣留已受</w:t>
      </w:r>
      <w:r>
        <w:rPr>
          <w:rFonts w:hint="eastAsia"/>
          <w:color w:val="333333"/>
        </w:rPr>
        <w:t>领价金，出卖人扣留的金额超过标的物使用费以及标的物受损赔偿额</w:t>
      </w:r>
      <w:r>
        <w:rPr>
          <w:rFonts w:hint="eastAsia"/>
          <w:color w:val="333333"/>
        </w:rPr>
        <w:t>，买受人请求返还</w:t>
      </w:r>
      <w:r>
        <w:rPr>
          <w:rFonts w:hint="eastAsia"/>
          <w:color w:val="333333"/>
        </w:rPr>
        <w:t>超过部分的，人民法院应予支持。</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ascii="宋体" w:hAnsi="宋体" w:eastAsia="宋体" w:cs="宋体"/>
          <w:b/>
          <w:sz w:val="24"/>
          <w:szCs w:val="24"/>
          <w:lang w:eastAsia="zh-CN"/>
        </w:rPr>
        <w:t>【</w:t>
      </w:r>
      <w:r>
        <w:rPr>
          <w:rFonts w:hint="eastAsia" w:cs="宋体"/>
          <w:b/>
          <w:sz w:val="24"/>
          <w:szCs w:val="24"/>
          <w:lang w:eastAsia="zh-CN"/>
        </w:rPr>
        <w:t>未约定使用费的，参照租金标准】</w:t>
      </w:r>
      <w:r>
        <w:rPr>
          <w:rFonts w:hint="eastAsia"/>
          <w:color w:val="333333"/>
        </w:rPr>
        <w:t>当事人对标的物的使用费没有约定的</w:t>
      </w:r>
      <w:r>
        <w:rPr>
          <w:rFonts w:hint="eastAsia"/>
          <w:color w:val="333333"/>
        </w:rPr>
        <w:t>，人民法院可以参照当地同类标的物的租金标准</w:t>
      </w:r>
      <w:r>
        <w:rPr>
          <w:rFonts w:hint="eastAsia"/>
          <w:color w:val="333333"/>
        </w:rPr>
        <w:t>确定。</w:t>
      </w:r>
    </w:p>
    <w:p>
      <w:pPr>
        <w:pStyle w:val="9"/>
        <w:shd w:val="clear" w:color="auto" w:fill="FFFFFF"/>
        <w:spacing w:before="156" w:beforeLines="50" w:beforeAutospacing="0" w:after="0" w:afterAutospacing="0" w:line="360" w:lineRule="auto"/>
        <w:ind w:firstLine="480"/>
        <w:jc w:val="both"/>
        <w:rPr>
          <w:rFonts w:hint="eastAsia"/>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第二十九条</w:t>
      </w:r>
      <w:r>
        <w:rPr>
          <w:rFonts w:hint="eastAsia" w:ascii="宋体" w:hAnsi="宋体" w:eastAsia="宋体" w:cs="宋体"/>
          <w:b/>
          <w:sz w:val="24"/>
          <w:szCs w:val="24"/>
          <w:lang w:eastAsia="zh-CN"/>
        </w:rPr>
        <w:t>【样品质量与文字说明不一致的处理】</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合同约定的样品质量与文字说明不一致且发生纠纷时当事人不能达成合意，样品封存后外观和内在品质没有发生变化的</w:t>
      </w:r>
      <w:r>
        <w:rPr>
          <w:rFonts w:hint="eastAsia"/>
          <w:color w:val="333333"/>
        </w:rPr>
        <w:t>，人民法院应当以样品为准</w:t>
      </w:r>
      <w:r>
        <w:rPr>
          <w:rFonts w:hint="eastAsia"/>
          <w:color w:val="333333"/>
        </w:rPr>
        <w:t>；外观和内在品质发生变化，或者当事人对是否发生变化有争议而又无法查明的</w:t>
      </w:r>
      <w:r>
        <w:rPr>
          <w:rFonts w:hint="eastAsia"/>
          <w:color w:val="333333"/>
        </w:rPr>
        <w:t>，人民法院应当以文字说明为准。</w:t>
      </w:r>
    </w:p>
    <w:p>
      <w:pPr>
        <w:pStyle w:val="9"/>
        <w:shd w:val="clear" w:color="auto" w:fill="FFFFFF"/>
        <w:spacing w:before="156" w:beforeLines="50" w:beforeAutospacing="0" w:after="0" w:afterAutospacing="0" w:line="360" w:lineRule="auto"/>
        <w:jc w:val="both"/>
        <w:rPr>
          <w:rFonts w:hint="eastAsia"/>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第三十条</w:t>
      </w:r>
      <w:r>
        <w:rPr>
          <w:rFonts w:hint="eastAsia" w:ascii="宋体" w:hAnsi="宋体" w:eastAsia="宋体" w:cs="宋体"/>
          <w:b/>
          <w:sz w:val="24"/>
          <w:szCs w:val="24"/>
          <w:lang w:eastAsia="zh-CN"/>
        </w:rPr>
        <w:t>【不属于试用期买卖的情形】</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买卖合同存在下列约定内容之一的，不属于试用买卖</w:t>
      </w:r>
      <w:r>
        <w:rPr>
          <w:rFonts w:hint="eastAsia"/>
          <w:color w:val="333333"/>
        </w:rPr>
        <w:t>。买受人主张属于试用买卖的，人民法院不予支持：</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（一）约定标的物经过试用或者检验符合一定要求</w:t>
      </w:r>
      <w:r>
        <w:rPr>
          <w:rFonts w:hint="eastAsia"/>
          <w:color w:val="333333"/>
        </w:rPr>
        <w:t>时，买受人应当购买</w:t>
      </w:r>
      <w:r>
        <w:rPr>
          <w:rFonts w:hint="eastAsia"/>
          <w:color w:val="333333"/>
        </w:rPr>
        <w:t>标的物；</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（二）约定第三人经试验</w:t>
      </w:r>
      <w:r>
        <w:rPr>
          <w:rFonts w:hint="eastAsia"/>
          <w:color w:val="333333"/>
        </w:rPr>
        <w:t>对标的物认可</w:t>
      </w:r>
      <w:r>
        <w:rPr>
          <w:rFonts w:hint="eastAsia"/>
          <w:color w:val="333333"/>
        </w:rPr>
        <w:t>时，买受人应当购买</w:t>
      </w:r>
      <w:r>
        <w:rPr>
          <w:rFonts w:hint="eastAsia"/>
          <w:color w:val="333333"/>
        </w:rPr>
        <w:t>标的物；</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（三）约定买受人在一定期限内可以调换</w:t>
      </w:r>
      <w:r>
        <w:rPr>
          <w:rFonts w:hint="eastAsia"/>
          <w:color w:val="333333"/>
        </w:rPr>
        <w:t>标的物；</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（四）约定买受人在一定期限内可以退还</w:t>
      </w:r>
      <w:r>
        <w:rPr>
          <w:rFonts w:hint="eastAsia"/>
          <w:color w:val="333333"/>
        </w:rPr>
        <w:t>标的物。</w:t>
      </w:r>
    </w:p>
    <w:p>
      <w:pPr>
        <w:pStyle w:val="9"/>
        <w:shd w:val="clear" w:color="auto" w:fill="FFFFFF"/>
        <w:spacing w:before="156" w:beforeLines="50" w:beforeAutospacing="0" w:after="0" w:afterAutospacing="0" w:line="360" w:lineRule="auto"/>
        <w:ind w:firstLine="468"/>
        <w:jc w:val="both"/>
        <w:rPr>
          <w:color w:val="333333"/>
        </w:rPr>
      </w:pPr>
    </w:p>
    <w:p>
      <w:pPr>
        <w:pStyle w:val="2"/>
        <w:spacing w:before="50" w:after="0" w:line="360" w:lineRule="auto"/>
        <w:ind w:firstLine="472" w:firstLineChars="196"/>
        <w:rPr>
          <w:sz w:val="24"/>
          <w:szCs w:val="24"/>
        </w:rPr>
      </w:pPr>
      <w:r>
        <w:rPr>
          <w:rStyle w:val="13"/>
          <w:rFonts w:hint="eastAsia"/>
          <w:b/>
          <w:bCs/>
          <w:sz w:val="24"/>
          <w:szCs w:val="24"/>
        </w:rPr>
        <w:t>八、其他问题</w:t>
      </w:r>
    </w:p>
    <w:p>
      <w:pPr>
        <w:pStyle w:val="9"/>
        <w:shd w:val="clear" w:color="auto" w:fill="FFFFFF"/>
        <w:spacing w:before="156" w:beforeLines="50" w:beforeAutospacing="0" w:after="0" w:afterAutospacing="0" w:line="360" w:lineRule="auto"/>
        <w:jc w:val="both"/>
        <w:rPr>
          <w:color w:val="333333"/>
        </w:rPr>
      </w:pPr>
      <w:r>
        <w:rPr>
          <w:rFonts w:hint="eastAsia"/>
          <w:color w:val="333333"/>
        </w:rPr>
        <w:t xml:space="preserve">　　 </w:t>
      </w: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第三十一条</w:t>
      </w:r>
      <w:r>
        <w:rPr>
          <w:rFonts w:hint="eastAsia" w:ascii="宋体" w:hAnsi="宋体" w:eastAsia="宋体" w:cs="宋体"/>
          <w:b/>
          <w:sz w:val="24"/>
          <w:szCs w:val="24"/>
          <w:lang w:eastAsia="zh-CN"/>
        </w:rPr>
        <w:t>【买受人对出卖人诉请付款的异议的两种处理】</w:t>
      </w:r>
    </w:p>
    <w:p>
      <w:pPr>
        <w:pStyle w:val="9"/>
        <w:shd w:val="clear" w:color="auto" w:fill="FFFFFF"/>
        <w:spacing w:before="156" w:beforeLines="50" w:beforeAutospacing="0" w:after="0" w:afterAutospacing="0" w:line="360" w:lineRule="auto"/>
        <w:ind w:firstLine="480" w:firstLineChars="200"/>
        <w:jc w:val="both"/>
        <w:rPr>
          <w:rFonts w:hint="eastAsia"/>
          <w:color w:val="333333"/>
        </w:rPr>
      </w:pPr>
      <w:r>
        <w:rPr>
          <w:rFonts w:hint="eastAsia"/>
          <w:color w:val="333333"/>
        </w:rPr>
        <w:t>出卖人履行交付义务后诉请买受人支付价款，买受人以出卖人违约在先为由提出异议的</w:t>
      </w:r>
      <w:r>
        <w:rPr>
          <w:rFonts w:hint="eastAsia"/>
          <w:color w:val="333333"/>
        </w:rPr>
        <w:t>，人民法院应当按照下列情况分别处理：</w:t>
      </w:r>
    </w:p>
    <w:p>
      <w:pPr>
        <w:pStyle w:val="9"/>
        <w:shd w:val="clear" w:color="auto" w:fill="FFFFFF"/>
        <w:spacing w:before="156" w:beforeLines="50" w:beforeAutospacing="0" w:after="0" w:afterAutospacing="0" w:line="360" w:lineRule="auto"/>
        <w:ind w:firstLine="480" w:firstLineChars="200"/>
        <w:jc w:val="both"/>
        <w:rPr>
          <w:rFonts w:hint="eastAsia"/>
          <w:color w:val="333333"/>
        </w:rPr>
      </w:pPr>
      <w:r>
        <w:rPr>
          <w:rFonts w:hint="eastAsia"/>
          <w:color w:val="333333"/>
        </w:rPr>
        <w:t>（一）买受人拒绝支付</w:t>
      </w:r>
      <w:r>
        <w:rPr>
          <w:rFonts w:hint="eastAsia"/>
          <w:color w:val="333333"/>
        </w:rPr>
        <w:t>违约金、拒绝赔偿损失或者主张出卖人应当采取减少价款等补救措施的，属于提</w:t>
      </w:r>
      <w:r>
        <w:rPr>
          <w:rFonts w:hint="eastAsia"/>
          <w:color w:val="E46C0A" w:themeColor="accent6" w:themeShade="BF"/>
        </w:rPr>
        <w:t>出抗辩</w:t>
      </w:r>
      <w:r>
        <w:rPr>
          <w:rFonts w:hint="eastAsia"/>
          <w:color w:val="333333"/>
        </w:rPr>
        <w:t>；</w:t>
      </w:r>
    </w:p>
    <w:p>
      <w:pPr>
        <w:pStyle w:val="9"/>
        <w:shd w:val="clear" w:color="auto" w:fill="FFFFFF"/>
        <w:spacing w:before="156" w:beforeLines="50" w:beforeAutospacing="0" w:after="0" w:afterAutospacing="0" w:line="360" w:lineRule="auto"/>
        <w:ind w:firstLine="480" w:firstLineChars="200"/>
        <w:jc w:val="both"/>
        <w:rPr>
          <w:rFonts w:hint="eastAsia"/>
          <w:color w:val="333333"/>
        </w:rPr>
      </w:pPr>
      <w:r>
        <w:rPr>
          <w:rFonts w:hint="eastAsia"/>
          <w:color w:val="333333"/>
        </w:rPr>
        <w:t>（二）买受人主张出卖人应支付</w:t>
      </w:r>
      <w:r>
        <w:rPr>
          <w:rFonts w:hint="eastAsia"/>
          <w:color w:val="333333"/>
        </w:rPr>
        <w:t>违约金、赔偿损失或者要求解除合同的，应当提起</w:t>
      </w:r>
      <w:r>
        <w:rPr>
          <w:rFonts w:hint="eastAsia"/>
          <w:color w:val="E46C0A" w:themeColor="accent6" w:themeShade="BF"/>
        </w:rPr>
        <w:t>反诉</w:t>
      </w:r>
      <w:r>
        <w:rPr>
          <w:rFonts w:hint="eastAsia"/>
          <w:color w:val="333333"/>
        </w:rPr>
        <w:t>。</w:t>
      </w:r>
    </w:p>
    <w:p>
      <w:pPr>
        <w:pStyle w:val="9"/>
        <w:shd w:val="clear" w:color="auto" w:fill="FFFFFF"/>
        <w:spacing w:before="156" w:beforeLines="50" w:beforeAutospacing="0" w:after="0" w:afterAutospacing="0" w:line="360" w:lineRule="auto"/>
        <w:ind w:firstLine="480"/>
        <w:jc w:val="both"/>
        <w:rPr>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第三十二条</w:t>
      </w:r>
      <w:r>
        <w:rPr>
          <w:rFonts w:hint="eastAsia" w:ascii="宋体" w:hAnsi="宋体" w:eastAsia="宋体" w:cs="宋体"/>
          <w:b/>
          <w:sz w:val="24"/>
          <w:szCs w:val="24"/>
          <w:lang w:eastAsia="zh-CN"/>
        </w:rPr>
        <w:t>【权利转让合同的法律适用】</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法律或者行政法规对债权转让、股权转让等权利转让合同</w:t>
      </w:r>
      <w:r>
        <w:rPr>
          <w:rFonts w:hint="eastAsia"/>
          <w:color w:val="333333"/>
        </w:rPr>
        <w:t>有规定的，依照其规定；</w:t>
      </w:r>
      <w:r>
        <w:rPr>
          <w:rFonts w:hint="eastAsia"/>
          <w:color w:val="E46C0A" w:themeColor="accent6" w:themeShade="BF"/>
        </w:rPr>
        <w:t>没有规定的</w:t>
      </w:r>
      <w:r>
        <w:rPr>
          <w:rFonts w:hint="eastAsia"/>
          <w:color w:val="333333"/>
        </w:rPr>
        <w:t>，人民法院可以根据</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第四百六十七条和第六百四十六条的规定，</w:t>
      </w:r>
      <w:r>
        <w:rPr>
          <w:rFonts w:hint="eastAsia"/>
          <w:color w:val="E46C0A" w:themeColor="accent6" w:themeShade="BF"/>
        </w:rPr>
        <w:t>参照适用买卖合同的有关规定</w:t>
      </w:r>
      <w:r>
        <w:rPr>
          <w:rFonts w:hint="eastAsia"/>
          <w:color w:val="333333"/>
        </w:rPr>
        <w:t>。</w:t>
      </w:r>
    </w:p>
    <w:p>
      <w:pPr>
        <w:pStyle w:val="9"/>
        <w:shd w:val="clear" w:color="auto" w:fill="FFFFFF"/>
        <w:spacing w:before="156" w:beforeLines="50" w:beforeAutospacing="0" w:after="0" w:afterAutospacing="0" w:line="360" w:lineRule="auto"/>
        <w:ind w:firstLine="480"/>
        <w:jc w:val="both"/>
        <w:rPr>
          <w:rFonts w:hint="eastAsia"/>
          <w:color w:val="333333"/>
        </w:rPr>
      </w:pPr>
      <w:r>
        <w:rPr>
          <w:rFonts w:hint="eastAsia"/>
          <w:color w:val="333333"/>
        </w:rPr>
        <w:t>权利转让或者其他有偿合同参照适用买卖合同的有关规定的，人民法院应当首先引用</w:t>
      </w:r>
      <w:r>
        <w:rPr>
          <w:rFonts w:hint="eastAsia"/>
          <w:color w:val="333333"/>
        </w:rPr>
        <w:fldChar w:fldCharType="begin"/>
      </w:r>
      <w:r>
        <w:rPr>
          <w:rFonts w:hint="eastAsia"/>
          <w:color w:val="333333"/>
        </w:rPr>
        <w:instrText xml:space="preserve"> HYPERLINK "http://ssfb86.com/index/News/detail/newsid/7295.html" </w:instrText>
      </w:r>
      <w:r>
        <w:rPr>
          <w:rFonts w:hint="eastAsia"/>
          <w:color w:val="333333"/>
        </w:rPr>
        <w:fldChar w:fldCharType="separate"/>
      </w:r>
      <w:r>
        <w:rPr>
          <w:rStyle w:val="14"/>
          <w:rFonts w:hint="eastAsia"/>
        </w:rPr>
        <w:t>民法典</w:t>
      </w:r>
      <w:r>
        <w:rPr>
          <w:rFonts w:hint="eastAsia"/>
          <w:color w:val="333333"/>
        </w:rPr>
        <w:fldChar w:fldCharType="end"/>
      </w:r>
      <w:r>
        <w:rPr>
          <w:rFonts w:hint="eastAsia"/>
          <w:color w:val="333333"/>
        </w:rPr>
        <w:t>第六百四十六条的规定，再引用买卖合同的有关规定。</w:t>
      </w:r>
    </w:p>
    <w:p>
      <w:pPr>
        <w:pStyle w:val="9"/>
        <w:shd w:val="clear" w:color="auto" w:fill="FFFFFF"/>
        <w:spacing w:before="156" w:beforeLines="50" w:beforeAutospacing="0" w:after="0" w:afterAutospacing="0" w:line="360" w:lineRule="auto"/>
        <w:ind w:firstLine="480"/>
        <w:jc w:val="both"/>
        <w:rPr>
          <w:rFonts w:hint="eastAsia"/>
          <w:color w:val="333333"/>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第三十三条</w:t>
      </w:r>
      <w:r>
        <w:rPr>
          <w:rFonts w:hint="eastAsia" w:ascii="宋体" w:hAnsi="宋体" w:eastAsia="宋体" w:cs="宋体"/>
          <w:b/>
          <w:sz w:val="24"/>
          <w:szCs w:val="24"/>
          <w:lang w:eastAsia="zh-CN"/>
        </w:rPr>
        <w:t>【本解释的适用、法律冲突的解决</w:t>
      </w:r>
      <w:r>
        <w:rPr>
          <w:rFonts w:hint="eastAsia" w:ascii="宋体" w:hAnsi="宋体" w:eastAsia="宋体" w:cs="宋体"/>
          <w:b/>
          <w:sz w:val="24"/>
          <w:szCs w:val="24"/>
          <w:lang w:eastAsia="zh-CN"/>
        </w:rPr>
        <w:t>】</w:t>
      </w:r>
    </w:p>
    <w:p>
      <w:pPr>
        <w:pStyle w:val="9"/>
        <w:shd w:val="clear" w:color="auto" w:fill="FFFFFF"/>
        <w:spacing w:before="156" w:beforeLines="50" w:beforeAutospacing="0" w:after="0" w:afterAutospacing="0" w:line="360" w:lineRule="auto"/>
        <w:ind w:firstLine="480"/>
        <w:jc w:val="both"/>
        <w:rPr>
          <w:color w:val="333333"/>
        </w:rPr>
      </w:pPr>
      <w:r>
        <w:rPr>
          <w:rFonts w:hint="eastAsia"/>
          <w:color w:val="333333"/>
        </w:rPr>
        <w:t>本解释施行前本院发布的有关购销合同、销售合同等有偿转移标的物所有权的合同的规定，与本解释抵触的，自本解释施行之日起不再适用。</w:t>
      </w:r>
    </w:p>
    <w:p>
      <w:pPr>
        <w:pStyle w:val="9"/>
        <w:shd w:val="clear" w:color="auto" w:fill="FFFFFF"/>
        <w:spacing w:before="156" w:beforeLines="50" w:beforeAutospacing="0" w:after="0" w:afterAutospacing="0" w:line="360" w:lineRule="auto"/>
        <w:jc w:val="both"/>
      </w:pPr>
      <w:r>
        <w:rPr>
          <w:rFonts w:hint="eastAsia"/>
          <w:color w:val="333333"/>
        </w:rPr>
        <w:t>　　本解释施行后尚未终审的买卖合同纠纷案件，适用本解释；本解释施行前已经终审，当事人申请再审或者按照审判监督程序决定再审的，不适用本解释。</w:t>
      </w:r>
    </w:p>
    <w:p>
      <w:pPr>
        <w:spacing w:before="156" w:beforeLines="50" w:line="360" w:lineRule="auto"/>
        <w:rPr>
          <w:sz w:val="24"/>
          <w:szCs w:val="24"/>
        </w:rPr>
      </w:pPr>
    </w:p>
    <w:p>
      <w:pPr>
        <w:spacing w:before="156" w:beforeLines="50" w:line="360" w:lineRule="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609219"/>
      <w:docPartObj>
        <w:docPartGallery w:val="autotext"/>
      </w:docPartObj>
    </w:sdtPr>
    <w:sdtContent>
      <w:sdt>
        <w:sdtPr>
          <w:id w:val="-1669238322"/>
          <w:docPartObj>
            <w:docPartGallery w:val="autotext"/>
          </w:docPartObj>
        </w:sdtPr>
        <w:sdtContent>
          <w:p>
            <w:pPr>
              <w:pStyle w:val="7"/>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4BE3"/>
    <w:rsid w:val="00006424"/>
    <w:rsid w:val="00014910"/>
    <w:rsid w:val="000556D0"/>
    <w:rsid w:val="0007378F"/>
    <w:rsid w:val="00073EF8"/>
    <w:rsid w:val="0009031D"/>
    <w:rsid w:val="000A5761"/>
    <w:rsid w:val="000D79D6"/>
    <w:rsid w:val="00146448"/>
    <w:rsid w:val="001C6C20"/>
    <w:rsid w:val="00235C8D"/>
    <w:rsid w:val="00302963"/>
    <w:rsid w:val="003A1408"/>
    <w:rsid w:val="0042141F"/>
    <w:rsid w:val="00467136"/>
    <w:rsid w:val="004E369A"/>
    <w:rsid w:val="00534549"/>
    <w:rsid w:val="0058266D"/>
    <w:rsid w:val="005902A8"/>
    <w:rsid w:val="005D4BE3"/>
    <w:rsid w:val="005E2BB8"/>
    <w:rsid w:val="006231AE"/>
    <w:rsid w:val="006321D9"/>
    <w:rsid w:val="00633848"/>
    <w:rsid w:val="00636C9D"/>
    <w:rsid w:val="006843D4"/>
    <w:rsid w:val="006C701A"/>
    <w:rsid w:val="006D1678"/>
    <w:rsid w:val="006E48B9"/>
    <w:rsid w:val="00713ADA"/>
    <w:rsid w:val="0072566E"/>
    <w:rsid w:val="007422D4"/>
    <w:rsid w:val="007B03D4"/>
    <w:rsid w:val="007C2E02"/>
    <w:rsid w:val="0088055E"/>
    <w:rsid w:val="008A5706"/>
    <w:rsid w:val="008B160A"/>
    <w:rsid w:val="00911A56"/>
    <w:rsid w:val="00931464"/>
    <w:rsid w:val="00966F43"/>
    <w:rsid w:val="009B2C23"/>
    <w:rsid w:val="009C37D3"/>
    <w:rsid w:val="00A06C9B"/>
    <w:rsid w:val="00A26C19"/>
    <w:rsid w:val="00C52175"/>
    <w:rsid w:val="00CA2F9F"/>
    <w:rsid w:val="00CE4701"/>
    <w:rsid w:val="00CE7047"/>
    <w:rsid w:val="00D46460"/>
    <w:rsid w:val="00D9772B"/>
    <w:rsid w:val="00DF1462"/>
    <w:rsid w:val="00DF3BDC"/>
    <w:rsid w:val="00E47EFE"/>
    <w:rsid w:val="00EC3921"/>
    <w:rsid w:val="00ED164A"/>
    <w:rsid w:val="00EE5B5E"/>
    <w:rsid w:val="0C503E39"/>
    <w:rsid w:val="19497401"/>
    <w:rsid w:val="1C6C27BC"/>
    <w:rsid w:val="292F3E4A"/>
    <w:rsid w:val="31BA7F01"/>
    <w:rsid w:val="3E1F55FB"/>
    <w:rsid w:val="4B2A3855"/>
    <w:rsid w:val="4B6C1254"/>
    <w:rsid w:val="4E5A7A61"/>
    <w:rsid w:val="5D27365E"/>
    <w:rsid w:val="5D405EDC"/>
    <w:rsid w:val="67FE5BC7"/>
    <w:rsid w:val="6D4F2858"/>
    <w:rsid w:val="71ED1E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unhideWhenUsed/>
    <w:qFormat/>
    <w:uiPriority w:val="99"/>
    <w:rPr>
      <w:rFonts w:ascii="宋体" w:eastAsia="宋体"/>
      <w:sz w:val="18"/>
      <w:szCs w:val="18"/>
    </w:rPr>
  </w:style>
  <w:style w:type="paragraph" w:styleId="5">
    <w:name w:val="annotation text"/>
    <w:basedOn w:val="1"/>
    <w:link w:val="18"/>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19"/>
    <w:semiHidden/>
    <w:unhideWhenUsed/>
    <w:qFormat/>
    <w:uiPriority w:val="99"/>
    <w:rPr>
      <w:b/>
      <w:bCs/>
    </w:r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批注文字 字符"/>
    <w:basedOn w:val="12"/>
    <w:link w:val="5"/>
    <w:semiHidden/>
    <w:qFormat/>
    <w:uiPriority w:val="99"/>
  </w:style>
  <w:style w:type="character" w:customStyle="1" w:styleId="19">
    <w:name w:val="批注主题 字符"/>
    <w:basedOn w:val="18"/>
    <w:link w:val="10"/>
    <w:semiHidden/>
    <w:qFormat/>
    <w:uiPriority w:val="99"/>
    <w:rPr>
      <w:b/>
      <w:bCs/>
    </w:rPr>
  </w:style>
  <w:style w:type="character" w:customStyle="1" w:styleId="20">
    <w:name w:val="批注框文本 字符"/>
    <w:basedOn w:val="12"/>
    <w:link w:val="6"/>
    <w:semiHidden/>
    <w:qFormat/>
    <w:uiPriority w:val="99"/>
    <w:rPr>
      <w:sz w:val="18"/>
      <w:szCs w:val="18"/>
    </w:rPr>
  </w:style>
  <w:style w:type="character" w:customStyle="1" w:styleId="21">
    <w:name w:val="标题 1 字符"/>
    <w:basedOn w:val="12"/>
    <w:link w:val="2"/>
    <w:qFormat/>
    <w:uiPriority w:val="9"/>
    <w:rPr>
      <w:b/>
      <w:bCs/>
      <w:kern w:val="44"/>
      <w:sz w:val="44"/>
      <w:szCs w:val="44"/>
    </w:rPr>
  </w:style>
  <w:style w:type="character" w:customStyle="1" w:styleId="22">
    <w:name w:val="文档结构图 字符"/>
    <w:basedOn w:val="12"/>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1043</Words>
  <Characters>5947</Characters>
  <Lines>49</Lines>
  <Paragraphs>13</Paragraphs>
  <TotalTime>3</TotalTime>
  <ScaleCrop>false</ScaleCrop>
  <LinksUpToDate>false</LinksUpToDate>
  <CharactersWithSpaces>6977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2021-04-16T10:34:00Z</dcterms:created>
  <dc:creator>OS</dc:creator>
  <cp:lastModifiedBy>默默</cp:lastModifiedBy>
  <dcterms:modified xsi:type="dcterms:W3CDTF">2022-03-20T23:11:25Z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