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1ADDC">
      <w:pPr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highlight w:val="none"/>
          <w:lang w:bidi="ar"/>
        </w:rPr>
      </w:pPr>
      <w:bookmarkStart w:id="0" w:name="_Toc21919"/>
      <w:bookmarkStart w:id="1" w:name="_Toc21020"/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highlight w:val="none"/>
          <w:lang w:bidi="ar"/>
        </w:rPr>
        <w:t>3.1.5    原油天然气增值税申报——1022</w:t>
      </w:r>
    </w:p>
    <w:p w14:paraId="65C51AC6">
      <w:pPr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highlight w:val="none"/>
          <w:lang w:bidi="ar"/>
        </w:rPr>
      </w:pPr>
    </w:p>
    <w:p w14:paraId="37988334">
      <w:pPr>
        <w:pStyle w:val="2"/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 w:eastAsia="宋体" w:cs="宋体"/>
          <w:sz w:val="24"/>
          <w:szCs w:val="24"/>
          <w:highlight w:val="none"/>
        </w:rPr>
        <w:t>一、业务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概述 </w:t>
      </w:r>
    </w:p>
    <w:p w14:paraId="34ED1146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原油天然气增值税申报是指中外合作油（气）田（以下简称合作油（气）田）的纳税人根据税收法律、法规、规章及其他有关规定，在规定的纳税期限内填报《原油天然气增值税申报表》及其他有关资料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，向税务机关进行纳税申报。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中国海洋石油总公司海上自营油田比照上述规定执行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79CB47F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作油（气）田的原油、天然气增值税按期申报纳税，纳税期限可以是1日、3日、5日、10日、15日或1个月。鉴于每月实际油价一般在次月10号左右才能确定，因此采用按期纳税的纳税人，应自确定的纳税期限期满之日起5日内预缴税款，于次月1日起15日内申报纳税并结清上月应纳税款。中国海洋石油总公司海上自营油（气）田比照上述有关规定执行。遇最后一日为法定节假日的，顺延1日；在每月1日至15日内有连续3日以上法定休假日的，按休假日天数顺延。</w:t>
      </w:r>
    </w:p>
    <w:p w14:paraId="217803F2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采用按期纳税的纳税人，应自确定的纳税期限期满之日起5日内预缴税款。</w:t>
      </w:r>
    </w:p>
    <w:p w14:paraId="37C7A37A">
      <w:pPr>
        <w:pStyle w:val="2"/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二、办理流程</w:t>
      </w:r>
    </w:p>
    <w:p w14:paraId="3E3B7440">
      <w:pPr>
        <w:pStyle w:val="8"/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即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/>
        </w:rPr>
        <w:t>时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办结。</w:t>
      </w:r>
    </w:p>
    <w:p w14:paraId="2C2D686B">
      <w:pPr>
        <w:pStyle w:val="2"/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、功能路径</w:t>
      </w:r>
    </w:p>
    <w:p w14:paraId="73B477EB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1.【我要办税】-【税费申报及缴纳】-【增值税及附加税（费）申报】-【原油天然气增值税申报】。</w:t>
      </w:r>
    </w:p>
    <w:p w14:paraId="00EDDBBB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2.原油天然气增值税申报的提醒进入办理。</w:t>
      </w:r>
    </w:p>
    <w:p w14:paraId="5F2BC2E2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3.通过首页搜索栏输入关键字查找出的“原油天然气增值税申报”进入。</w:t>
      </w:r>
    </w:p>
    <w:p w14:paraId="437FB4C0">
      <w:pPr>
        <w:pStyle w:val="2"/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、操作步骤</w:t>
      </w:r>
    </w:p>
    <w:p w14:paraId="79D94211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1.登录新电子税局后，点击【我要办税】-【税费申报及缴纳】-【增值税及附加税（费）申报】-【原油天然气增值税申报】功能菜单。</w:t>
      </w:r>
    </w:p>
    <w:p w14:paraId="4B982CEF">
      <w:pPr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drawing>
          <wp:inline distT="0" distB="0" distL="0" distR="0">
            <wp:extent cx="5274310" cy="2784475"/>
            <wp:effectExtent l="0" t="0" r="2540" b="0"/>
            <wp:docPr id="10278123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81230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40AEF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2.进入功能后，页面将展示原油天然气增值税纳税申报表，纳税人可根据实际情况进行填写：</w:t>
      </w:r>
    </w:p>
    <w:p w14:paraId="32CF7C32">
      <w:pPr>
        <w:pStyle w:val="8"/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drawing>
          <wp:inline distT="0" distB="0" distL="0" distR="0">
            <wp:extent cx="5274310" cy="2761615"/>
            <wp:effectExtent l="0" t="0" r="2540" b="635"/>
            <wp:docPr id="7867278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2783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8244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3.纳税人可点击表格左上角加号进行新增行操作：</w:t>
      </w:r>
    </w:p>
    <w:p w14:paraId="084C9573">
      <w:pPr>
        <w:pStyle w:val="8"/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drawing>
          <wp:inline distT="0" distB="0" distL="0" distR="0">
            <wp:extent cx="5274310" cy="2776220"/>
            <wp:effectExtent l="0" t="0" r="2540" b="5080"/>
            <wp:docPr id="1927714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1475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4F35E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4.纳税人填写完成，确认数据无误，点击“提交”后，需要对本次申报的结果进行确认声明，纳税人按提示补全声明信息后，点击【确定】即可提交申报。</w:t>
      </w:r>
    </w:p>
    <w:p w14:paraId="435957AB">
      <w:pPr>
        <w:pStyle w:val="8"/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drawing>
          <wp:inline distT="0" distB="0" distL="0" distR="0">
            <wp:extent cx="5274310" cy="2773680"/>
            <wp:effectExtent l="0" t="0" r="2540" b="7620"/>
            <wp:docPr id="617838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383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4314C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5.点击【确定】，申报成功后，可以立即进行缴款，完成本次申报涉及的税费款缴纳。</w:t>
      </w:r>
    </w:p>
    <w:p w14:paraId="66740181">
      <w:pPr>
        <w:pStyle w:val="2"/>
        <w:pageBreakBefore w:val="0"/>
        <w:kinsoku/>
        <w:wordWrap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、常见问题</w:t>
      </w:r>
    </w:p>
    <w:p w14:paraId="2883A0A1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原油天然气增值税申报的条件有是什么？</w:t>
      </w:r>
    </w:p>
    <w:p w14:paraId="4EAFD771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答：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合作油(气)田的纳税人依照税收法律、法规、规章及其他有关规定，在规定的纳税期限内填报《原油天然气增值税申报表》及其他相关资料，向税务机关进行原油、天然气增值税纳税申报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31AB169C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2.原油增值税每个月什么时候申报缴纳？</w:t>
      </w:r>
    </w:p>
    <w:p w14:paraId="125F9019">
      <w:pPr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答：合作油(气)田的原油、天然气按期申报缴纳增值税，纳税期限可以是1日、3日、5日、10日、15日或1个月。鉴于每月实际油价一般在次月10日左右才能确定，因此采用按期纳税的纳税人，应自确定的纳税期限期满之日起5日内预缴税款，于次月1日起15日内申报纳税并结清上月应纳税款。中国海洋石油总公司海上自营油(气)田比照上述有关规定执行。纳税期限遇最后一日是法定休假日的，以休假日期满的次日为期限的最后一日;在期限内有连续3日以上法定休假日的，按休假日天数顺延。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zI4ZWE2YWFkODA1YzI5MjcwMzNkMTY5ZGQ3NTcifQ=="/>
  </w:docVars>
  <w:rsids>
    <w:rsidRoot w:val="17DE4C87"/>
    <w:rsid w:val="000326D1"/>
    <w:rsid w:val="00075D94"/>
    <w:rsid w:val="000C5F9A"/>
    <w:rsid w:val="0014353B"/>
    <w:rsid w:val="001C3F7C"/>
    <w:rsid w:val="00265617"/>
    <w:rsid w:val="00284977"/>
    <w:rsid w:val="002F0CA5"/>
    <w:rsid w:val="004B13C9"/>
    <w:rsid w:val="00521F02"/>
    <w:rsid w:val="0057153E"/>
    <w:rsid w:val="00585D69"/>
    <w:rsid w:val="00606A65"/>
    <w:rsid w:val="00832EBB"/>
    <w:rsid w:val="009B177B"/>
    <w:rsid w:val="009E05A0"/>
    <w:rsid w:val="00B31424"/>
    <w:rsid w:val="00BD4374"/>
    <w:rsid w:val="00C459AC"/>
    <w:rsid w:val="00C51C25"/>
    <w:rsid w:val="00CA74E8"/>
    <w:rsid w:val="00CB5AD3"/>
    <w:rsid w:val="00DB0DEC"/>
    <w:rsid w:val="00E6196A"/>
    <w:rsid w:val="00EC39BF"/>
    <w:rsid w:val="00F27AB6"/>
    <w:rsid w:val="02240AFC"/>
    <w:rsid w:val="12162644"/>
    <w:rsid w:val="17DE4C87"/>
    <w:rsid w:val="31F73D11"/>
    <w:rsid w:val="339A3450"/>
    <w:rsid w:val="49241648"/>
    <w:rsid w:val="4F72479A"/>
    <w:rsid w:val="508F3114"/>
    <w:rsid w:val="56DF1CD9"/>
    <w:rsid w:val="616B1282"/>
    <w:rsid w:val="65ED6F93"/>
    <w:rsid w:val="6BDC6548"/>
    <w:rsid w:val="7A69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outlineLvl w:val="1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customStyle="1" w:styleId="9">
    <w:name w:val="表格标题栏"/>
    <w:qFormat/>
    <w:uiPriority w:val="0"/>
    <w:pPr>
      <w:jc w:val="center"/>
    </w:pPr>
    <w:rPr>
      <w:rFonts w:ascii="Times New Roman" w:hAnsi="Times New Roman" w:eastAsia="宋体" w:cs="宋体"/>
      <w:b/>
      <w:bCs/>
      <w:kern w:val="2"/>
      <w:sz w:val="21"/>
      <w:lang w:val="en-US" w:eastAsia="zh-CN" w:bidi="ar-SA"/>
    </w:rPr>
  </w:style>
  <w:style w:type="paragraph" w:customStyle="1" w:styleId="10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11">
    <w:name w:val="表格正文-左对齐"/>
    <w:qFormat/>
    <w:uiPriority w:val="0"/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12">
    <w:name w:val="表格列标题"/>
    <w:basedOn w:val="13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13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4">
    <w:name w:val="表格文字 居中"/>
    <w:basedOn w:val="15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6">
    <w:name w:val="表格文字 左对齐"/>
    <w:basedOn w:val="13"/>
    <w:qFormat/>
    <w:uiPriority w:val="0"/>
    <w:rPr>
      <w:rFonts w:ascii="Arial" w:hAnsi="Arial" w:cs="Arial"/>
      <w:sz w:val="18"/>
    </w:rPr>
  </w:style>
  <w:style w:type="character" w:customStyle="1" w:styleId="17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标题 2 字符"/>
    <w:basedOn w:val="7"/>
    <w:link w:val="3"/>
    <w:qFormat/>
    <w:uiPriority w:val="0"/>
    <w:rPr>
      <w:rFonts w:ascii="Arial" w:hAnsi="Arial" w:eastAsia="黑体"/>
      <w:b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1090</Words>
  <Characters>1120</Characters>
  <Lines>9</Lines>
  <Paragraphs>2</Paragraphs>
  <TotalTime>33</TotalTime>
  <ScaleCrop>false</ScaleCrop>
  <LinksUpToDate>false</LinksUpToDate>
  <CharactersWithSpaces>1123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2023-04-11T12:52:00Z</dcterms:created>
  <dc:creator>Administrator</dc:creator>
  <cp:lastModifiedBy>默默</cp:lastModifiedBy>
  <dcterms:modified xsi:type="dcterms:W3CDTF">2025-07-08T06:41:02Z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4BA1FA4BCC614AEEAAF3EC784EF74359_13</vt:lpwstr>
  </property>
  <property fmtid="{D5CDD505-2E9C-101B-9397-08002B2CF9AE}" pid="4" name="KSOTemplateDocerSaveRecord">
    <vt:lpwstr>eyJoZGlkIjoiYWI0MTczMTlmZGQwMDlkNjE0Y2E2NDViNmNjNWY1ZmYiLCJ1c2VySWQiOiI3MzkzMzY4MTcifQ==</vt:lpwstr>
  </property>
</Properties>
</file>