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526E" w14:textId="77777777" w:rsidR="004F2E41" w:rsidRDefault="00000000">
      <w:pPr>
        <w:spacing w:after="734" w:line="265" w:lineRule="auto"/>
        <w:ind w:left="-5"/>
        <w:rPr>
          <w:rFonts w:hint="eastAsia"/>
        </w:rPr>
      </w:pPr>
      <w:r>
        <w:rPr>
          <w:rFonts w:ascii="黑体" w:eastAsia="黑体" w:hAnsi="黑体" w:cs="黑体"/>
        </w:rPr>
        <w:t>附件3</w:t>
      </w:r>
    </w:p>
    <w:p w14:paraId="5354F0D2" w14:textId="77777777" w:rsidR="004F2E41" w:rsidRDefault="00000000">
      <w:pPr>
        <w:spacing w:after="600" w:line="325" w:lineRule="auto"/>
        <w:ind w:left="0" w:firstLine="0"/>
        <w:jc w:val="center"/>
        <w:rPr>
          <w:rFonts w:hint="eastAsia"/>
        </w:rPr>
      </w:pPr>
      <w:r>
        <w:rPr>
          <w:rFonts w:ascii="微软雅黑" w:eastAsia="微软雅黑" w:hAnsi="微软雅黑" w:cs="微软雅黑"/>
          <w:sz w:val="36"/>
        </w:rPr>
        <w:t>海洋工程结构物和中外合作油（气）田开采企业的具体范围</w:t>
      </w:r>
    </w:p>
    <w:p w14:paraId="7CA77E3B" w14:textId="77777777" w:rsidR="004F2E41" w:rsidRDefault="00000000">
      <w:pPr>
        <w:numPr>
          <w:ilvl w:val="0"/>
          <w:numId w:val="1"/>
        </w:numPr>
        <w:spacing w:after="0" w:line="265" w:lineRule="auto"/>
        <w:ind w:firstLine="636"/>
        <w:rPr>
          <w:rFonts w:hint="eastAsia"/>
        </w:rPr>
      </w:pPr>
      <w:r>
        <w:rPr>
          <w:rFonts w:ascii="黑体" w:eastAsia="黑体" w:hAnsi="黑体" w:cs="黑体"/>
        </w:rPr>
        <w:t>海洋工程结构物的具体范围</w:t>
      </w:r>
    </w:p>
    <w:tbl>
      <w:tblPr>
        <w:tblStyle w:val="TableGrid"/>
        <w:tblW w:w="9975" w:type="dxa"/>
        <w:tblInd w:w="-835" w:type="dxa"/>
        <w:tblCellMar>
          <w:top w:w="0" w:type="dxa"/>
          <w:left w:w="109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731"/>
        <w:gridCol w:w="4215"/>
        <w:gridCol w:w="1785"/>
        <w:gridCol w:w="3244"/>
      </w:tblGrid>
      <w:tr w:rsidR="004F2E41" w14:paraId="2496597E" w14:textId="77777777">
        <w:trPr>
          <w:trHeight w:val="804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8FD9" w14:textId="77777777" w:rsidR="004F2E41" w:rsidRDefault="00000000">
            <w:pPr>
              <w:spacing w:after="0"/>
              <w:ind w:left="35" w:firstLine="0"/>
              <w:jc w:val="both"/>
              <w:rPr>
                <w:rFonts w:hint="eastAsia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5FC2" w14:textId="77777777" w:rsidR="004F2E41" w:rsidRDefault="00000000">
            <w:pPr>
              <w:spacing w:after="0"/>
              <w:ind w:left="0" w:right="99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海洋工程结构物的具体范围</w:t>
            </w:r>
          </w:p>
          <w:p w14:paraId="2CE76CD8" w14:textId="77777777" w:rsidR="004F2E41" w:rsidRDefault="00000000">
            <w:pPr>
              <w:spacing w:after="0"/>
              <w:ind w:left="0" w:right="106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（商品名称）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6C5E" w14:textId="77777777" w:rsidR="004F2E41" w:rsidRDefault="00000000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被包含在的商品代码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1A14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对应的常见名称</w:t>
            </w:r>
          </w:p>
        </w:tc>
      </w:tr>
      <w:tr w:rsidR="004F2E41" w14:paraId="4FB37F09" w14:textId="77777777">
        <w:trPr>
          <w:trHeight w:val="4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03A7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DF14" w14:textId="77777777" w:rsidR="004F2E41" w:rsidRDefault="00000000">
            <w:pPr>
              <w:spacing w:after="0"/>
              <w:ind w:left="0" w:right="11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钢铁制桥梁及桥梁体段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F210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73081000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0396" w14:textId="77777777" w:rsidR="004F2E41" w:rsidRDefault="00000000">
            <w:pPr>
              <w:spacing w:after="0"/>
              <w:ind w:left="0" w:firstLine="0"/>
              <w:jc w:val="both"/>
              <w:rPr>
                <w:rFonts w:hint="eastAsia"/>
              </w:rPr>
            </w:pPr>
            <w:r>
              <w:rPr>
                <w:sz w:val="21"/>
              </w:rPr>
              <w:t>过渡段；生活模块；处理模块。</w:t>
            </w:r>
          </w:p>
        </w:tc>
      </w:tr>
      <w:tr w:rsidR="004F2E41" w14:paraId="531D7B17" w14:textId="77777777">
        <w:trPr>
          <w:trHeight w:val="4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6B8A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5CDB" w14:textId="77777777" w:rsidR="004F2E41" w:rsidRDefault="00000000">
            <w:pPr>
              <w:spacing w:after="0"/>
              <w:ind w:left="0" w:right="108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钢铁制门窗及其框架、门槛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2196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73083000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B6423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:rsidR="004F2E41" w14:paraId="1F547051" w14:textId="77777777">
        <w:trPr>
          <w:trHeight w:val="804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FC2C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DD28" w14:textId="77777777" w:rsidR="004F2E41" w:rsidRDefault="00000000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其他钢铁结构体及部件(包括结构体用的已加工钢板、型材、管子及类似品)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11B7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73089000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4638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:rsidR="004F2E41" w14:paraId="473B256F" w14:textId="77777777">
        <w:trPr>
          <w:trHeight w:val="804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A015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FDA4" w14:textId="77777777" w:rsidR="004F2E41" w:rsidRDefault="00000000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钻探深度≥6千米其他石油钻探机(</w:t>
            </w:r>
            <w:proofErr w:type="gramStart"/>
            <w:r>
              <w:rPr>
                <w:sz w:val="21"/>
              </w:rPr>
              <w:t>自推进</w:t>
            </w:r>
            <w:proofErr w:type="gramEnd"/>
            <w:r>
              <w:rPr>
                <w:sz w:val="21"/>
              </w:rPr>
              <w:t>的,包括天然气钻探机)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3AA7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84304111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1875" w14:textId="77777777" w:rsidR="004F2E41" w:rsidRDefault="00000000">
            <w:pPr>
              <w:spacing w:after="0"/>
              <w:ind w:left="0" w:right="11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钻机模块</w:t>
            </w:r>
          </w:p>
        </w:tc>
      </w:tr>
      <w:tr w:rsidR="004F2E41" w14:paraId="515AA6A0" w14:textId="77777777">
        <w:trPr>
          <w:trHeight w:val="804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E080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6BCA" w14:textId="77777777" w:rsidR="004F2E41" w:rsidRDefault="00000000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钻探深度＜6千米的其他钻探机（</w:t>
            </w:r>
            <w:proofErr w:type="gramStart"/>
            <w:r>
              <w:rPr>
                <w:sz w:val="21"/>
              </w:rPr>
              <w:t>自推进</w:t>
            </w:r>
            <w:proofErr w:type="gramEnd"/>
            <w:r>
              <w:rPr>
                <w:sz w:val="21"/>
              </w:rPr>
              <w:t>的）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DD55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84304129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B28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:rsidR="004F2E41" w14:paraId="63D215FD" w14:textId="77777777">
        <w:trPr>
          <w:trHeight w:val="4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31B4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773F" w14:textId="77777777" w:rsidR="004F2E41" w:rsidRDefault="00000000">
            <w:pPr>
              <w:spacing w:after="0"/>
              <w:ind w:left="0" w:right="11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载重量不超过15万吨的原油船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6FD8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89012021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A801" w14:textId="77777777" w:rsidR="004F2E41" w:rsidRDefault="00000000">
            <w:pPr>
              <w:spacing w:after="0"/>
              <w:ind w:left="958" w:hanging="958"/>
              <w:rPr>
                <w:rFonts w:hint="eastAsia"/>
              </w:rPr>
            </w:pPr>
            <w:r>
              <w:rPr>
                <w:sz w:val="21"/>
              </w:rPr>
              <w:t>浮式生产储油轮；浮式储油轮；穿梭油轮。</w:t>
            </w:r>
          </w:p>
        </w:tc>
      </w:tr>
      <w:tr w:rsidR="004F2E41" w14:paraId="55ABD401" w14:textId="77777777">
        <w:trPr>
          <w:trHeight w:val="4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6CC5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7D96" w14:textId="77777777" w:rsidR="004F2E41" w:rsidRDefault="00000000">
            <w:pPr>
              <w:spacing w:after="0"/>
              <w:ind w:left="0" w:right="108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载重量不超过10万吨的成品油船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A9EC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89012011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4B90B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:rsidR="004F2E41" w14:paraId="2BC04034" w14:textId="77777777">
        <w:trPr>
          <w:trHeight w:val="4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19D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996A" w14:textId="77777777" w:rsidR="004F2E41" w:rsidRDefault="00000000">
            <w:pPr>
              <w:spacing w:after="0"/>
              <w:ind w:left="0" w:right="11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10万吨&lt;载重量≤30万吨成品油船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4822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89012012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4EA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:rsidR="004F2E41" w14:paraId="7DBC6969" w14:textId="77777777">
        <w:trPr>
          <w:trHeight w:val="4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D167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3FA" w14:textId="77777777" w:rsidR="004F2E41" w:rsidRDefault="00000000">
            <w:pPr>
              <w:spacing w:after="0"/>
              <w:ind w:left="0" w:right="11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机动多用途船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F335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89019050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F360" w14:textId="77777777" w:rsidR="004F2E41" w:rsidRDefault="00000000">
            <w:pPr>
              <w:spacing w:after="0"/>
              <w:ind w:left="0" w:right="109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三用工作船</w:t>
            </w:r>
          </w:p>
        </w:tc>
      </w:tr>
      <w:tr w:rsidR="004F2E41" w14:paraId="7214DD76" w14:textId="77777777">
        <w:trPr>
          <w:trHeight w:val="4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E28C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E302" w14:textId="77777777" w:rsidR="004F2E41" w:rsidRDefault="00000000">
            <w:pPr>
              <w:spacing w:after="0"/>
              <w:ind w:left="0" w:right="11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拖轮及顶推船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AEE0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89040000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9778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:rsidR="004F2E41" w14:paraId="41E632BD" w14:textId="77777777">
        <w:trPr>
          <w:trHeight w:val="40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F646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9F63" w14:textId="77777777" w:rsidR="004F2E41" w:rsidRDefault="00000000">
            <w:pPr>
              <w:spacing w:after="0"/>
              <w:ind w:left="0" w:right="11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15万吨＜载重量≤30万吨的原油船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F81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89012022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17508FA" w14:textId="77777777" w:rsidR="004F2E41" w:rsidRDefault="00000000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>浮式生产储油轮；浮式储油轮；单点系泊系统；水下油汽罐；栈桥码头。</w:t>
            </w:r>
          </w:p>
        </w:tc>
      </w:tr>
      <w:tr w:rsidR="004F2E41" w14:paraId="0569DFDB" w14:textId="77777777">
        <w:trPr>
          <w:trHeight w:val="804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6749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2135" w14:textId="77777777" w:rsidR="004F2E41" w:rsidRDefault="00000000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其他不以航行为主要功能的船舶(包括灯船、消防船、起重船)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9EE3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89059090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21985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:rsidR="004F2E41" w14:paraId="46587BAB" w14:textId="77777777">
        <w:trPr>
          <w:trHeight w:val="16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D948C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89D59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914AE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B3DA4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:rsidR="004F2E41" w14:paraId="7CF487ED" w14:textId="77777777">
        <w:trPr>
          <w:trHeight w:val="639"/>
        </w:trPr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26B6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4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FAEC" w14:textId="77777777" w:rsidR="004F2E41" w:rsidRDefault="00000000">
            <w:pPr>
              <w:spacing w:after="0"/>
              <w:ind w:left="1387" w:hanging="1387"/>
              <w:rPr>
                <w:rFonts w:hint="eastAsia"/>
              </w:rPr>
            </w:pPr>
            <w:r>
              <w:rPr>
                <w:sz w:val="21"/>
              </w:rPr>
              <w:t>其他浮动结构体(例如，筏、柜、潜水箱、浮筒及航标)</w:t>
            </w: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EB4D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89079000</w:t>
            </w:r>
          </w:p>
        </w:tc>
        <w:tc>
          <w:tcPr>
            <w:tcW w:w="3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D252" w14:textId="77777777" w:rsidR="004F2E41" w:rsidRDefault="004F2E41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:rsidR="004F2E41" w14:paraId="45596A28" w14:textId="77777777">
        <w:trPr>
          <w:trHeight w:val="143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7DEB" w14:textId="77777777" w:rsidR="004F2E41" w:rsidRDefault="00000000">
            <w:pPr>
              <w:spacing w:after="0"/>
              <w:ind w:left="0" w:right="10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lastRenderedPageBreak/>
              <w:t>14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6CBA" w14:textId="77777777" w:rsidR="004F2E41" w:rsidRDefault="00000000">
            <w:pPr>
              <w:spacing w:after="0"/>
              <w:ind w:left="0" w:right="11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浮动或潜水式钻探或生产平台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D292" w14:textId="77777777" w:rsidR="004F2E41" w:rsidRDefault="00000000">
            <w:pPr>
              <w:spacing w:after="0"/>
              <w:ind w:left="0" w:right="10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89052000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EAF4" w14:textId="77777777" w:rsidR="004F2E41" w:rsidRDefault="00000000">
            <w:pPr>
              <w:spacing w:after="0"/>
              <w:ind w:left="0" w:firstLine="0"/>
              <w:jc w:val="center"/>
              <w:rPr>
                <w:rFonts w:hint="eastAsia"/>
              </w:rPr>
            </w:pPr>
            <w:proofErr w:type="gramStart"/>
            <w:r>
              <w:rPr>
                <w:sz w:val="21"/>
              </w:rPr>
              <w:t>自升式</w:t>
            </w:r>
            <w:proofErr w:type="gramEnd"/>
            <w:r>
              <w:rPr>
                <w:sz w:val="21"/>
              </w:rPr>
              <w:t>、半潜式钻井船；浮式钻井船；钻井平台；生产平台；处理平台；生活平台；烽火台。</w:t>
            </w:r>
          </w:p>
        </w:tc>
      </w:tr>
    </w:tbl>
    <w:p w14:paraId="124A605E" w14:textId="77777777" w:rsidR="004F2E41" w:rsidRDefault="00000000">
      <w:pPr>
        <w:numPr>
          <w:ilvl w:val="0"/>
          <w:numId w:val="1"/>
        </w:numPr>
        <w:spacing w:after="0" w:line="346" w:lineRule="auto"/>
        <w:ind w:firstLine="636"/>
        <w:rPr>
          <w:rFonts w:hint="eastAsia"/>
        </w:rPr>
      </w:pPr>
      <w:r>
        <w:rPr>
          <w:rFonts w:ascii="黑体" w:eastAsia="黑体" w:hAnsi="黑体" w:cs="黑体"/>
        </w:rPr>
        <w:t>按实物征收增值税的中外合作油（气）田开采企业的具体范围</w:t>
      </w:r>
    </w:p>
    <w:p w14:paraId="4A5FB5D6" w14:textId="77777777" w:rsidR="004F2E41" w:rsidRDefault="00000000">
      <w:pPr>
        <w:pStyle w:val="1"/>
        <w:ind w:left="444"/>
      </w:pPr>
      <w:r>
        <w:t>（一）中国海洋石油集团有限公司及其下属企业：</w:t>
      </w:r>
    </w:p>
    <w:p w14:paraId="54CFBBB7" w14:textId="77777777" w:rsidR="004F2E41" w:rsidRDefault="00000000">
      <w:pPr>
        <w:ind w:left="595"/>
        <w:rPr>
          <w:rFonts w:hint="eastAsia"/>
        </w:rPr>
      </w:pPr>
      <w:r>
        <w:t>1.中海石油（中国）有限公司</w:t>
      </w:r>
      <w:proofErr w:type="gramStart"/>
      <w:r>
        <w:t>渤</w:t>
      </w:r>
      <w:proofErr w:type="gramEnd"/>
      <w:r>
        <w:t>中作业公司</w:t>
      </w:r>
    </w:p>
    <w:p w14:paraId="406147AD" w14:textId="77777777" w:rsidR="004F2E41" w:rsidRDefault="00000000">
      <w:pPr>
        <w:ind w:left="595"/>
        <w:rPr>
          <w:rFonts w:hint="eastAsia"/>
        </w:rPr>
      </w:pPr>
      <w:r>
        <w:t>2.中海石油（中国）有限公司北部湾涠洲作业公司</w:t>
      </w:r>
    </w:p>
    <w:p w14:paraId="6F079CC6" w14:textId="77777777" w:rsidR="004F2E41" w:rsidRDefault="00000000">
      <w:pPr>
        <w:ind w:left="595"/>
        <w:rPr>
          <w:rFonts w:hint="eastAsia"/>
        </w:rPr>
      </w:pPr>
      <w:r>
        <w:t>3.中海石油（中国）有限公司丽水作业公司</w:t>
      </w:r>
    </w:p>
    <w:p w14:paraId="12164B79" w14:textId="77777777" w:rsidR="004F2E41" w:rsidRDefault="00000000">
      <w:pPr>
        <w:pStyle w:val="1"/>
        <w:ind w:left="444"/>
      </w:pPr>
      <w:r>
        <w:t>（二）中国海洋石油对外合作公司：</w:t>
      </w:r>
    </w:p>
    <w:p w14:paraId="7C5A1807" w14:textId="77777777" w:rsidR="004F2E41" w:rsidRDefault="00000000">
      <w:pPr>
        <w:ind w:left="595"/>
        <w:rPr>
          <w:rFonts w:hint="eastAsia"/>
        </w:rPr>
      </w:pPr>
      <w:r>
        <w:t>1.澳大利亚石油有限公司</w:t>
      </w:r>
    </w:p>
    <w:p w14:paraId="2758B1CA" w14:textId="77777777" w:rsidR="004F2E41" w:rsidRDefault="00000000">
      <w:pPr>
        <w:ind w:left="595"/>
        <w:rPr>
          <w:rFonts w:hint="eastAsia"/>
        </w:rPr>
      </w:pPr>
      <w:r>
        <w:t>2.哈斯基石油中国有限公司</w:t>
      </w:r>
    </w:p>
    <w:p w14:paraId="10A965EE" w14:textId="77777777" w:rsidR="004F2E41" w:rsidRDefault="00000000">
      <w:pPr>
        <w:ind w:left="595"/>
        <w:rPr>
          <w:rFonts w:hint="eastAsia"/>
        </w:rPr>
      </w:pPr>
      <w:r>
        <w:t>3.</w:t>
      </w:r>
      <w:proofErr w:type="gramStart"/>
      <w:r>
        <w:t>豪</w:t>
      </w:r>
      <w:proofErr w:type="gramEnd"/>
      <w:r>
        <w:t>信石油（北部）有限公司</w:t>
      </w:r>
    </w:p>
    <w:p w14:paraId="4DB8233E" w14:textId="77777777" w:rsidR="004F2E41" w:rsidRDefault="00000000">
      <w:pPr>
        <w:ind w:left="595"/>
        <w:rPr>
          <w:rFonts w:hint="eastAsia"/>
        </w:rPr>
      </w:pPr>
      <w:r>
        <w:t>4.康菲石油渤海有限公司</w:t>
      </w:r>
    </w:p>
    <w:p w14:paraId="2C2CDBD0" w14:textId="77777777" w:rsidR="004F2E41" w:rsidRDefault="00000000">
      <w:pPr>
        <w:ind w:left="595"/>
        <w:rPr>
          <w:rFonts w:hint="eastAsia"/>
        </w:rPr>
      </w:pPr>
      <w:r>
        <w:t>5.康菲石油中国有限公司</w:t>
      </w:r>
    </w:p>
    <w:p w14:paraId="4FF98FAE" w14:textId="77777777" w:rsidR="004F2E41" w:rsidRDefault="00000000">
      <w:pPr>
        <w:ind w:left="595"/>
        <w:rPr>
          <w:rFonts w:hint="eastAsia"/>
        </w:rPr>
      </w:pPr>
      <w:r>
        <w:t>6.康菲石油中国有限公司塘沽分公司</w:t>
      </w:r>
    </w:p>
    <w:p w14:paraId="3409ED3D" w14:textId="77777777" w:rsidR="004F2E41" w:rsidRDefault="00000000">
      <w:pPr>
        <w:ind w:left="595"/>
        <w:rPr>
          <w:rFonts w:hint="eastAsia"/>
        </w:rPr>
      </w:pPr>
      <w:r>
        <w:t>7.洛克石油（中国）公司</w:t>
      </w:r>
    </w:p>
    <w:p w14:paraId="7BDF0DA1" w14:textId="77777777" w:rsidR="004F2E41" w:rsidRDefault="00000000">
      <w:pPr>
        <w:ind w:left="595"/>
        <w:rPr>
          <w:rFonts w:hint="eastAsia"/>
        </w:rPr>
      </w:pPr>
      <w:r>
        <w:t>8.壳牌中国勘探与生产有限公司</w:t>
      </w:r>
    </w:p>
    <w:p w14:paraId="371ADCD7" w14:textId="77777777" w:rsidR="004F2E41" w:rsidRDefault="00000000">
      <w:pPr>
        <w:ind w:left="595"/>
        <w:rPr>
          <w:rFonts w:hint="eastAsia"/>
        </w:rPr>
      </w:pPr>
      <w:r>
        <w:t>9.新加坡石油勘探和生产（中国）有限公司</w:t>
      </w:r>
    </w:p>
    <w:p w14:paraId="1C96E79E" w14:textId="77777777" w:rsidR="004F2E41" w:rsidRDefault="00000000">
      <w:pPr>
        <w:ind w:left="595"/>
        <w:rPr>
          <w:rFonts w:hint="eastAsia"/>
        </w:rPr>
      </w:pPr>
      <w:r>
        <w:t>10.雪佛龙中国能源公司</w:t>
      </w:r>
    </w:p>
    <w:p w14:paraId="64406520" w14:textId="77777777" w:rsidR="004F2E41" w:rsidRDefault="00000000">
      <w:pPr>
        <w:ind w:left="595"/>
        <w:rPr>
          <w:rFonts w:hint="eastAsia"/>
        </w:rPr>
      </w:pPr>
      <w:r>
        <w:t>11.中海石油（中国）东海西湖石油天然气作业公司</w:t>
      </w:r>
    </w:p>
    <w:p w14:paraId="15745678" w14:textId="77777777" w:rsidR="004F2E41" w:rsidRDefault="00000000">
      <w:pPr>
        <w:ind w:left="595"/>
        <w:rPr>
          <w:rFonts w:hint="eastAsia"/>
        </w:rPr>
      </w:pPr>
      <w:r>
        <w:t>12.中海石油（中国）有限公司秦皇岛32－6作业公司</w:t>
      </w:r>
    </w:p>
    <w:p w14:paraId="2B25E4E7" w14:textId="77777777" w:rsidR="004F2E41" w:rsidRDefault="00000000">
      <w:pPr>
        <w:ind w:left="595"/>
        <w:rPr>
          <w:rFonts w:hint="eastAsia"/>
        </w:rPr>
      </w:pPr>
      <w:r>
        <w:t>13.中海石油（中国）有限公司曹妃</w:t>
      </w:r>
      <w:proofErr w:type="gramStart"/>
      <w:r>
        <w:t>甸</w:t>
      </w:r>
      <w:proofErr w:type="gramEnd"/>
      <w:r>
        <w:t>作业公司</w:t>
      </w:r>
    </w:p>
    <w:p w14:paraId="67CB4B4E" w14:textId="77777777" w:rsidR="004F2E41" w:rsidRDefault="00000000">
      <w:pPr>
        <w:ind w:left="595"/>
        <w:rPr>
          <w:rFonts w:hint="eastAsia"/>
        </w:rPr>
      </w:pPr>
      <w:r>
        <w:lastRenderedPageBreak/>
        <w:t>14.中海石油（中国）有限公司蓬勃作业公司</w:t>
      </w:r>
    </w:p>
    <w:p w14:paraId="7D14E3EC" w14:textId="77777777" w:rsidR="004F2E41" w:rsidRDefault="00000000">
      <w:pPr>
        <w:ind w:left="595"/>
        <w:rPr>
          <w:rFonts w:hint="eastAsia"/>
        </w:rPr>
      </w:pPr>
      <w:r>
        <w:t>15.洛克石油（渤海）公司</w:t>
      </w:r>
    </w:p>
    <w:p w14:paraId="2578C6DA" w14:textId="77777777" w:rsidR="004F2E41" w:rsidRDefault="00000000">
      <w:pPr>
        <w:ind w:left="595"/>
        <w:rPr>
          <w:rFonts w:hint="eastAsia"/>
        </w:rPr>
      </w:pPr>
      <w:r>
        <w:t>16.智慧石油投资有限公司</w:t>
      </w:r>
    </w:p>
    <w:p w14:paraId="25716540" w14:textId="77777777" w:rsidR="004F2E41" w:rsidRDefault="00000000">
      <w:pPr>
        <w:ind w:left="595"/>
        <w:rPr>
          <w:rFonts w:hint="eastAsia"/>
        </w:rPr>
      </w:pPr>
      <w:r>
        <w:t>17.博道长和石油有限公司</w:t>
      </w:r>
    </w:p>
    <w:p w14:paraId="0A4609BE" w14:textId="77777777" w:rsidR="004F2E41" w:rsidRDefault="00000000">
      <w:pPr>
        <w:ind w:left="595"/>
        <w:rPr>
          <w:rFonts w:hint="eastAsia"/>
        </w:rPr>
      </w:pPr>
      <w:r>
        <w:t>18.爱思开尔</w:t>
      </w:r>
      <w:proofErr w:type="gramStart"/>
      <w:r>
        <w:t>世</w:t>
      </w:r>
      <w:proofErr w:type="gramEnd"/>
      <w:r>
        <w:t>恩株式会社</w:t>
      </w:r>
    </w:p>
    <w:p w14:paraId="3BF0680F" w14:textId="77777777" w:rsidR="004F2E41" w:rsidRDefault="00000000">
      <w:pPr>
        <w:ind w:left="595"/>
        <w:rPr>
          <w:rFonts w:hint="eastAsia"/>
        </w:rPr>
      </w:pPr>
      <w:r>
        <w:t>19.中海石油（中国）有限公司海东作业公司</w:t>
      </w:r>
    </w:p>
    <w:p w14:paraId="10D4DD78" w14:textId="77777777" w:rsidR="004F2E41" w:rsidRDefault="00000000">
      <w:pPr>
        <w:ind w:left="595"/>
        <w:rPr>
          <w:rFonts w:hint="eastAsia"/>
        </w:rPr>
      </w:pPr>
      <w:r>
        <w:t>20.中海石油（中国）有限公司</w:t>
      </w:r>
      <w:proofErr w:type="gramStart"/>
      <w:r>
        <w:t>涠</w:t>
      </w:r>
      <w:proofErr w:type="gramEnd"/>
      <w:r>
        <w:t>西作业公司</w:t>
      </w:r>
    </w:p>
    <w:p w14:paraId="51410C26" w14:textId="77777777" w:rsidR="004F2E41" w:rsidRDefault="00000000">
      <w:pPr>
        <w:ind w:left="595"/>
        <w:rPr>
          <w:rFonts w:hint="eastAsia"/>
        </w:rPr>
      </w:pPr>
      <w:r>
        <w:t>21.中海石油（中国）有限公司南山第一作业分公司</w:t>
      </w:r>
    </w:p>
    <w:p w14:paraId="477BF98D" w14:textId="77777777" w:rsidR="004F2E41" w:rsidRDefault="00000000">
      <w:pPr>
        <w:pStyle w:val="1"/>
        <w:ind w:left="444"/>
      </w:pPr>
      <w:r>
        <w:t>（三）中国石油天然气集团有限公司下属企业：</w:t>
      </w:r>
    </w:p>
    <w:p w14:paraId="7A2177B3" w14:textId="77777777" w:rsidR="004F2E41" w:rsidRDefault="00000000">
      <w:pPr>
        <w:ind w:left="595"/>
        <w:rPr>
          <w:rFonts w:hint="eastAsia"/>
        </w:rPr>
      </w:pPr>
      <w:r>
        <w:t>1.中国石油集团海洋工程（青岛）有限公司</w:t>
      </w:r>
    </w:p>
    <w:p w14:paraId="70FA1A4A" w14:textId="77777777" w:rsidR="004F2E41" w:rsidRDefault="00000000">
      <w:pPr>
        <w:ind w:left="595"/>
        <w:rPr>
          <w:rFonts w:hint="eastAsia"/>
        </w:rPr>
      </w:pPr>
      <w:r>
        <w:t>2.中国石油天然气股份有限公司辽河油田分公司</w:t>
      </w:r>
    </w:p>
    <w:p w14:paraId="45CF8A49" w14:textId="77777777" w:rsidR="004F2E41" w:rsidRDefault="00000000">
      <w:pPr>
        <w:ind w:left="595"/>
        <w:rPr>
          <w:rFonts w:hint="eastAsia"/>
        </w:rPr>
      </w:pPr>
      <w:r>
        <w:t>3.辽河石油勘探局有限公司</w:t>
      </w:r>
    </w:p>
    <w:p w14:paraId="45F8E0AB" w14:textId="77777777" w:rsidR="004F2E41" w:rsidRDefault="00000000">
      <w:pPr>
        <w:ind w:left="595"/>
        <w:rPr>
          <w:rFonts w:hint="eastAsia"/>
        </w:rPr>
      </w:pPr>
      <w:r>
        <w:t>4.中国石油集团海洋工程有限公司</w:t>
      </w:r>
    </w:p>
    <w:p w14:paraId="77CFEB44" w14:textId="77777777" w:rsidR="004F2E41" w:rsidRDefault="00000000">
      <w:pPr>
        <w:pStyle w:val="1"/>
        <w:ind w:left="444"/>
      </w:pPr>
      <w:r>
        <w:t>（四）中国石油化工集团有限公司下属企业：</w:t>
      </w:r>
    </w:p>
    <w:p w14:paraId="7E818629" w14:textId="77777777" w:rsidR="004F2E41" w:rsidRDefault="00000000">
      <w:pPr>
        <w:ind w:left="595"/>
        <w:rPr>
          <w:rFonts w:hint="eastAsia"/>
        </w:rPr>
      </w:pPr>
      <w:r>
        <w:t>1.中石化胜利石油工程有限公司海洋钻井公司</w:t>
      </w:r>
    </w:p>
    <w:p w14:paraId="4A04D9D7" w14:textId="77777777" w:rsidR="004F2E41" w:rsidRDefault="00000000">
      <w:pPr>
        <w:ind w:left="595"/>
        <w:rPr>
          <w:rFonts w:hint="eastAsia"/>
        </w:rPr>
      </w:pPr>
      <w:r>
        <w:t>2.中国石化集团上海海洋石油局有限公司</w:t>
      </w:r>
    </w:p>
    <w:p w14:paraId="3725EC31" w14:textId="77777777" w:rsidR="004F2E41" w:rsidRDefault="00000000">
      <w:pPr>
        <w:ind w:left="595"/>
        <w:rPr>
          <w:rFonts w:hint="eastAsia"/>
        </w:rPr>
      </w:pPr>
      <w:r>
        <w:t>3.中国石油化工股份有限公司上海海洋油气分公司</w:t>
      </w:r>
    </w:p>
    <w:p w14:paraId="44E2DA88" w14:textId="77777777" w:rsidR="004F2E41" w:rsidRDefault="00000000">
      <w:pPr>
        <w:spacing w:after="2" w:line="344" w:lineRule="auto"/>
        <w:ind w:left="0" w:firstLine="600"/>
        <w:rPr>
          <w:rFonts w:hint="eastAsia"/>
        </w:rPr>
      </w:pPr>
      <w:r>
        <w:t>4.中国石油化工股份有限公司胜利油田分公司海洋采油厂</w:t>
      </w:r>
    </w:p>
    <w:p w14:paraId="4DE67F3A" w14:textId="77777777" w:rsidR="004F2E41" w:rsidRDefault="00000000">
      <w:pPr>
        <w:spacing w:after="0" w:line="344" w:lineRule="auto"/>
        <w:ind w:left="0" w:firstLine="600"/>
        <w:rPr>
          <w:rFonts w:hint="eastAsia"/>
        </w:rPr>
      </w:pPr>
      <w:r>
        <w:t>5.中国石油化工股份有限公司胜利油田分公司海洋石油船舶中心</w:t>
      </w:r>
    </w:p>
    <w:p w14:paraId="1EABBC86" w14:textId="77777777" w:rsidR="004F2E41" w:rsidRDefault="00000000">
      <w:pPr>
        <w:ind w:left="595"/>
        <w:rPr>
          <w:rFonts w:hint="eastAsia"/>
        </w:rPr>
      </w:pPr>
      <w:r>
        <w:t>6.中石化海洋石油工程有限公司</w:t>
      </w:r>
    </w:p>
    <w:sectPr w:rsidR="004F2E41">
      <w:footerReference w:type="even" r:id="rId7"/>
      <w:footerReference w:type="default" r:id="rId8"/>
      <w:footerReference w:type="first" r:id="rId9"/>
      <w:pgSz w:w="11906" w:h="16838"/>
      <w:pgMar w:top="1642" w:right="1814" w:bottom="1763" w:left="1800" w:header="72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BDAB" w14:textId="77777777" w:rsidR="008D1F4F" w:rsidRDefault="008D1F4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E36339" w14:textId="77777777" w:rsidR="008D1F4F" w:rsidRDefault="008D1F4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0EE4" w14:textId="77777777" w:rsidR="004F2E41" w:rsidRDefault="00000000">
    <w:pPr>
      <w:spacing w:after="0"/>
      <w:ind w:left="16" w:firstLine="0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rPr>
        <w:rFonts w:hint="eastAsia"/>
      </w:rPr>
      <w:fldChar w:fldCharType="separate"/>
    </w:r>
    <w:r>
      <w:rPr>
        <w:rFonts w:ascii="宋体" w:eastAsia="宋体" w:hAnsi="宋体" w:cs="宋体"/>
        <w:sz w:val="18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2F7D" w14:textId="77777777" w:rsidR="004F2E41" w:rsidRDefault="00000000">
    <w:pPr>
      <w:spacing w:after="0"/>
      <w:ind w:left="16" w:firstLine="0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rPr>
        <w:rFonts w:hint="eastAsia"/>
      </w:rPr>
      <w:fldChar w:fldCharType="separate"/>
    </w:r>
    <w:r>
      <w:rPr>
        <w:rFonts w:ascii="宋体" w:eastAsia="宋体" w:hAnsi="宋体" w:cs="宋体"/>
        <w:sz w:val="18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88C6" w14:textId="77777777" w:rsidR="004F2E41" w:rsidRDefault="00000000">
    <w:pPr>
      <w:spacing w:after="0"/>
      <w:ind w:left="16" w:firstLine="0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rPr>
        <w:rFonts w:hint="eastAsia"/>
      </w:rPr>
      <w:fldChar w:fldCharType="separate"/>
    </w:r>
    <w:r>
      <w:rPr>
        <w:rFonts w:ascii="宋体" w:eastAsia="宋体" w:hAnsi="宋体" w:cs="宋体"/>
        <w:sz w:val="18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8498" w14:textId="77777777" w:rsidR="008D1F4F" w:rsidRDefault="008D1F4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FCBC762" w14:textId="77777777" w:rsidR="008D1F4F" w:rsidRDefault="008D1F4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5859"/>
    <w:multiLevelType w:val="hybridMultilevel"/>
    <w:tmpl w:val="3CD2D04C"/>
    <w:lvl w:ilvl="0" w:tplc="A9BC2290">
      <w:start w:val="1"/>
      <w:numFmt w:val="ideographDigital"/>
      <w:lvlText w:val="%1、"/>
      <w:lvlJc w:val="left"/>
      <w:pPr>
        <w:ind w:left="325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1EC1144">
      <w:start w:val="1"/>
      <w:numFmt w:val="lowerLetter"/>
      <w:lvlText w:val="%2"/>
      <w:lvlJc w:val="left"/>
      <w:pPr>
        <w:ind w:left="173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14DBA4">
      <w:start w:val="1"/>
      <w:numFmt w:val="lowerRoman"/>
      <w:lvlText w:val="%3"/>
      <w:lvlJc w:val="left"/>
      <w:pPr>
        <w:ind w:left="245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C82B540">
      <w:start w:val="1"/>
      <w:numFmt w:val="decimal"/>
      <w:lvlText w:val="%4"/>
      <w:lvlJc w:val="left"/>
      <w:pPr>
        <w:ind w:left="317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4D20CA2">
      <w:start w:val="1"/>
      <w:numFmt w:val="lowerLetter"/>
      <w:lvlText w:val="%5"/>
      <w:lvlJc w:val="left"/>
      <w:pPr>
        <w:ind w:left="389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A9871F0">
      <w:start w:val="1"/>
      <w:numFmt w:val="lowerRoman"/>
      <w:lvlText w:val="%6"/>
      <w:lvlJc w:val="left"/>
      <w:pPr>
        <w:ind w:left="461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93ECA6A">
      <w:start w:val="1"/>
      <w:numFmt w:val="decimal"/>
      <w:lvlText w:val="%7"/>
      <w:lvlJc w:val="left"/>
      <w:pPr>
        <w:ind w:left="533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B6A344A">
      <w:start w:val="1"/>
      <w:numFmt w:val="lowerLetter"/>
      <w:lvlText w:val="%8"/>
      <w:lvlJc w:val="left"/>
      <w:pPr>
        <w:ind w:left="605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F00B7EA">
      <w:start w:val="1"/>
      <w:numFmt w:val="lowerRoman"/>
      <w:lvlText w:val="%9"/>
      <w:lvlJc w:val="left"/>
      <w:pPr>
        <w:ind w:left="6770"/>
      </w:pPr>
      <w:rPr>
        <w:rFonts w:ascii="黑体" w:eastAsia="黑体" w:hAnsi="黑体" w:cs="黑体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70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41"/>
    <w:rsid w:val="001811A5"/>
    <w:rsid w:val="004F2E41"/>
    <w:rsid w:val="00716E5D"/>
    <w:rsid w:val="008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2008BB8"/>
  <w15:docId w15:val="{48F7B922-4D51-4AC6-9545-7035477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7" w:line="259" w:lineRule="auto"/>
      <w:ind w:left="610" w:hanging="10"/>
    </w:pPr>
    <w:rPr>
      <w:rFonts w:ascii="仿宋" w:eastAsia="仿宋" w:hAnsi="仿宋" w:cs="仿宋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8" w:line="259" w:lineRule="auto"/>
      <w:ind w:left="459" w:hanging="10"/>
      <w:outlineLvl w:val="0"/>
    </w:pPr>
    <w:rPr>
      <w:rFonts w:ascii="楷体" w:eastAsia="楷体" w:hAnsi="楷体" w:cs="楷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楷体" w:eastAsia="楷体" w:hAnsi="楷体" w:cs="楷体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811A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1A5"/>
    <w:rPr>
      <w:rFonts w:ascii="仿宋" w:eastAsia="仿宋" w:hAnsi="仿宋" w:cs="仿宋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878</Characters>
  <Application>Microsoft Office Word</Application>
  <DocSecurity>0</DocSecurity>
  <Lines>146</Lines>
  <Paragraphs>202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yingjie</dc:creator>
  <cp:keywords/>
  <cp:lastModifiedBy>Peng Gao</cp:lastModifiedBy>
  <cp:revision>2</cp:revision>
  <dcterms:created xsi:type="dcterms:W3CDTF">2026-02-01T13:26:00Z</dcterms:created>
  <dcterms:modified xsi:type="dcterms:W3CDTF">2026-02-01T13:26:00Z</dcterms:modified>
</cp:coreProperties>
</file>