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5FA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0"/>
        <w:jc w:val="center"/>
        <w:textAlignment w:val="auto"/>
        <w:rPr>
          <w:rFonts w:hint="default" w:ascii="宋体" w:hAnsi="宋体" w:eastAsia="宋体" w:cs="宋体"/>
          <w:b/>
          <w:bCs/>
          <w:i w:val="0"/>
          <w:iCs w:val="0"/>
          <w:caps w:val="0"/>
          <w:color w:val="FF0000"/>
          <w:spacing w:val="0"/>
          <w:sz w:val="44"/>
          <w:szCs w:val="44"/>
          <w:shd w:val="clear" w:fill="FFFFFF"/>
          <w:lang w:val="en-US" w:eastAsia="zh-CN"/>
        </w:rPr>
      </w:pPr>
      <w:r>
        <w:rPr>
          <w:rFonts w:hint="eastAsia" w:ascii="宋体" w:hAnsi="宋体" w:eastAsia="宋体" w:cs="宋体"/>
          <w:b/>
          <w:bCs/>
          <w:i w:val="0"/>
          <w:iCs w:val="0"/>
          <w:caps w:val="0"/>
          <w:color w:val="FF0000"/>
          <w:spacing w:val="0"/>
          <w:sz w:val="44"/>
          <w:szCs w:val="44"/>
          <w:shd w:val="clear" w:fill="FFFFFF"/>
        </w:rPr>
        <w:t>中国共产党第二十届中央委员会第五次全体会议公报</w:t>
      </w:r>
      <w:r>
        <w:rPr>
          <w:rFonts w:hint="eastAsia" w:ascii="宋体" w:hAnsi="宋体" w:eastAsia="宋体" w:cs="宋体"/>
          <w:b/>
          <w:bCs/>
          <w:i w:val="0"/>
          <w:iCs w:val="0"/>
          <w:caps w:val="0"/>
          <w:color w:val="FF0000"/>
          <w:spacing w:val="0"/>
          <w:sz w:val="44"/>
          <w:szCs w:val="44"/>
          <w:shd w:val="clear" w:fill="FFFFFF"/>
          <w:lang w:eastAsia="zh-CN"/>
        </w:rPr>
        <w:t>（</w:t>
      </w:r>
      <w:r>
        <w:rPr>
          <w:rFonts w:hint="eastAsia" w:ascii="宋体" w:hAnsi="宋体" w:eastAsia="宋体" w:cs="宋体"/>
          <w:b/>
          <w:bCs/>
          <w:i w:val="0"/>
          <w:iCs w:val="0"/>
          <w:caps w:val="0"/>
          <w:color w:val="FF0000"/>
          <w:spacing w:val="0"/>
          <w:sz w:val="44"/>
          <w:szCs w:val="44"/>
          <w:shd w:val="clear" w:fill="FFFFFF"/>
          <w:lang w:val="en-US" w:eastAsia="zh-CN"/>
        </w:rPr>
        <w:t>2026年10月29日）</w:t>
      </w:r>
    </w:p>
    <w:p w14:paraId="3EFCF6F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0"/>
        <w:jc w:val="left"/>
        <w:textAlignment w:val="auto"/>
        <w:rPr>
          <w:rFonts w:hint="eastAsia" w:ascii="宋体" w:hAnsi="宋体" w:eastAsia="宋体" w:cs="宋体"/>
          <w:i w:val="0"/>
          <w:iCs w:val="0"/>
          <w:caps w:val="0"/>
          <w:color w:val="333333"/>
          <w:spacing w:val="0"/>
          <w:sz w:val="24"/>
          <w:szCs w:val="24"/>
          <w:shd w:val="clear" w:fill="FFFFFF"/>
        </w:rPr>
      </w:pPr>
      <w:bookmarkStart w:id="0" w:name="_GoBack"/>
    </w:p>
    <w:p w14:paraId="442CD3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（2026年10月29日中国共产党第二十届中央委员会第五次全体会议通过）</w:t>
      </w:r>
    </w:p>
    <w:p w14:paraId="0C62B85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237B921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中国共产党第二十届中央委员会第五次全体会议，于2026年10月26日至29日在北京举行。</w:t>
      </w:r>
    </w:p>
    <w:p w14:paraId="7D5C7F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730F2F4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出席这次全会的有，中央委员162人，候补中央委员117人。中央纪律检查委员会委员和有关方面负责同志列席会议。党的二十大代表中部分基层同志和专家学者也列席会议。</w:t>
      </w:r>
    </w:p>
    <w:p w14:paraId="3166A8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0D129F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全会由中央政治局主持。中央委员会总书记习近平发表重要讲话。</w:t>
      </w:r>
    </w:p>
    <w:p w14:paraId="1C55820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7EC33F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全会听取和讨论了习近平受中央政治局委托所作的工作报告，审议通过了《中共中央关于持之以恒推进全面从严治党若干重大问题的决定》。习近平就《决定（讨论稿）》向全会作了说明。</w:t>
      </w:r>
    </w:p>
    <w:p w14:paraId="6489499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6F48CED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充分肯定党的二十届四中全会以来中央政治局的工作。一致认为，中央政治局认真落实党的二十大和二十届历次全会精神，坚持稳中求进工作总基调，完整准确全面贯彻新发展理念，统筹推进“五位一体”总体布局，协调推进“四个全面”战略布局，统筹国内国际两个大局，统筹发展和安全，扎实推动经济高质量发展，推进社会主义民主法治建设，做好宣传思想文化工作，抓好民生保障和生态文明建设，维护国家安全和社会稳定，纵深推进全面从严治党，加强国防和军队现代化建设，做好港澳工作和对台工作，推进中国特色大国外交，“十四五”圆满收官，“十五五”开局良好，党和国家事业取得新进展新成效。开展树立和践行正确政绩观学习教育，隆重庆祝中国共产党成立105周年，进一步凝聚起全党全国各族人民团结奋进的强大力量。</w:t>
      </w:r>
    </w:p>
    <w:p w14:paraId="21467A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3968C2F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回顾党100多年来的奋斗历程，指出中国共产党能够从胜利走向胜利，就在于胸怀共产主义远大理想，立志于中华民族千秋伟业，坚持为中国人民谋幸福、为中华民族谋复兴，在各个历史时期都高度重视管党治党，勇于坚持真理、修正错误，在依靠自身力量和人民支持解决自身问题中不断强大，成为党和人民事业的坚强领导核心。在革命、建设、改革中先后把党的建设作为伟大工程、新的伟大工程，党的十八大以来深入推进新时代党的建设新的伟大工程，</w:t>
      </w:r>
      <w:r>
        <w:rPr>
          <w:rFonts w:hint="eastAsia" w:ascii="宋体" w:hAnsi="宋体" w:eastAsia="宋体" w:cs="宋体"/>
          <w:i w:val="0"/>
          <w:iCs w:val="0"/>
          <w:caps w:val="0"/>
          <w:color w:val="FF0000"/>
          <w:spacing w:val="0"/>
          <w:sz w:val="24"/>
          <w:szCs w:val="24"/>
          <w:shd w:val="clear" w:fill="FFFFFF"/>
        </w:rPr>
        <w:t>找到</w:t>
      </w:r>
      <w:r>
        <w:rPr>
          <w:rFonts w:hint="eastAsia" w:ascii="宋体" w:hAnsi="宋体" w:eastAsia="宋体" w:cs="宋体"/>
          <w:b/>
          <w:bCs/>
          <w:i w:val="0"/>
          <w:iCs w:val="0"/>
          <w:caps w:val="0"/>
          <w:color w:val="FF0000"/>
          <w:spacing w:val="0"/>
          <w:sz w:val="24"/>
          <w:szCs w:val="24"/>
          <w:shd w:val="clear" w:fill="FFFFFF"/>
        </w:rPr>
        <w:t>“让人民来监督政府”</w:t>
      </w:r>
      <w:r>
        <w:rPr>
          <w:rFonts w:hint="eastAsia" w:ascii="宋体" w:hAnsi="宋体" w:eastAsia="宋体" w:cs="宋体"/>
          <w:i w:val="0"/>
          <w:iCs w:val="0"/>
          <w:caps w:val="0"/>
          <w:color w:val="FF0000"/>
          <w:spacing w:val="0"/>
          <w:sz w:val="24"/>
          <w:szCs w:val="24"/>
          <w:shd w:val="clear" w:fill="FFFFFF"/>
        </w:rPr>
        <w:t>和</w:t>
      </w:r>
      <w:r>
        <w:rPr>
          <w:rFonts w:hint="eastAsia" w:ascii="宋体" w:hAnsi="宋体" w:eastAsia="宋体" w:cs="宋体"/>
          <w:b/>
          <w:bCs/>
          <w:i w:val="0"/>
          <w:iCs w:val="0"/>
          <w:caps w:val="0"/>
          <w:color w:val="FF0000"/>
          <w:spacing w:val="0"/>
          <w:sz w:val="24"/>
          <w:szCs w:val="24"/>
          <w:shd w:val="clear" w:fill="FFFFFF"/>
        </w:rPr>
        <w:t>“自我革命”</w:t>
      </w:r>
      <w:r>
        <w:rPr>
          <w:rFonts w:hint="eastAsia" w:ascii="宋体" w:hAnsi="宋体" w:eastAsia="宋体" w:cs="宋体"/>
          <w:i w:val="0"/>
          <w:iCs w:val="0"/>
          <w:caps w:val="0"/>
          <w:color w:val="FF0000"/>
          <w:spacing w:val="0"/>
          <w:sz w:val="24"/>
          <w:szCs w:val="24"/>
          <w:shd w:val="clear" w:fill="FFFFFF"/>
        </w:rPr>
        <w:t>两个跳出治乱兴衰历史周期率的答案，这是中国共产党的独特创造，永载马克思主义政党建设史册</w:t>
      </w:r>
      <w:r>
        <w:rPr>
          <w:rFonts w:hint="eastAsia" w:ascii="宋体" w:hAnsi="宋体" w:eastAsia="宋体" w:cs="宋体"/>
          <w:i w:val="0"/>
          <w:iCs w:val="0"/>
          <w:caps w:val="0"/>
          <w:color w:val="333333"/>
          <w:spacing w:val="0"/>
          <w:sz w:val="24"/>
          <w:szCs w:val="24"/>
          <w:shd w:val="clear" w:fill="FFFFFF"/>
        </w:rPr>
        <w:t>。</w:t>
      </w:r>
    </w:p>
    <w:p w14:paraId="2F81907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7254CA5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全会高度评价新时代全面从严治党取得的伟大成就。一致认为，以习近平同志为核心的党中央以巨大的政治勇气和强烈的责任担当，直面一度出现</w:t>
      </w:r>
      <w:r>
        <w:rPr>
          <w:rFonts w:hint="eastAsia" w:ascii="宋体" w:hAnsi="宋体" w:eastAsia="宋体" w:cs="宋体"/>
          <w:i w:val="0"/>
          <w:iCs w:val="0"/>
          <w:caps w:val="0"/>
          <w:color w:val="FF0000"/>
          <w:spacing w:val="0"/>
          <w:sz w:val="24"/>
          <w:szCs w:val="24"/>
          <w:shd w:val="clear" w:fill="FFFFFF"/>
        </w:rPr>
        <w:t>党的领导弱化虚化淡化</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FF0000"/>
          <w:spacing w:val="0"/>
          <w:sz w:val="24"/>
          <w:szCs w:val="24"/>
          <w:shd w:val="clear" w:fill="FFFFFF"/>
        </w:rPr>
        <w:t>管党治党不严不实不力</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FF0000"/>
          <w:spacing w:val="0"/>
          <w:sz w:val="24"/>
          <w:szCs w:val="24"/>
          <w:shd w:val="clear" w:fill="FFFFFF"/>
        </w:rPr>
        <w:t>党内一些问题触目惊心的严峻现实</w:t>
      </w:r>
      <w:r>
        <w:rPr>
          <w:rFonts w:hint="eastAsia" w:ascii="宋体" w:hAnsi="宋体" w:eastAsia="宋体" w:cs="宋体"/>
          <w:i w:val="0"/>
          <w:iCs w:val="0"/>
          <w:caps w:val="0"/>
          <w:color w:val="333333"/>
          <w:spacing w:val="0"/>
          <w:sz w:val="24"/>
          <w:szCs w:val="24"/>
          <w:shd w:val="clear" w:fill="FFFFFF"/>
        </w:rPr>
        <w:t>，坚定不移全面从严治党，刀刃向内、重典治乱，持续解决突出问题，</w:t>
      </w:r>
      <w:r>
        <w:rPr>
          <w:rFonts w:hint="eastAsia" w:ascii="宋体" w:hAnsi="宋体" w:eastAsia="宋体" w:cs="宋体"/>
          <w:i w:val="0"/>
          <w:iCs w:val="0"/>
          <w:caps w:val="0"/>
          <w:color w:val="FF0000"/>
          <w:spacing w:val="0"/>
          <w:sz w:val="24"/>
          <w:szCs w:val="24"/>
          <w:shd w:val="clear" w:fill="FFFFFF"/>
        </w:rPr>
        <w:t>从根本上扭转了管党治党宽松软状况</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FF0000"/>
          <w:spacing w:val="0"/>
          <w:sz w:val="24"/>
          <w:szCs w:val="24"/>
          <w:shd w:val="clear" w:fill="FFFFFF"/>
        </w:rPr>
        <w:t>刹住了一些长期没有刹住的歪</w:t>
      </w:r>
      <w:r>
        <w:rPr>
          <w:rFonts w:hint="eastAsia" w:ascii="宋体" w:hAnsi="宋体" w:eastAsia="宋体" w:cs="宋体"/>
          <w:i w:val="0"/>
          <w:iCs w:val="0"/>
          <w:caps w:val="0"/>
          <w:color w:val="333333"/>
          <w:spacing w:val="0"/>
          <w:sz w:val="24"/>
          <w:szCs w:val="24"/>
          <w:shd w:val="clear" w:fill="FFFFFF"/>
        </w:rPr>
        <w:t>风，</w:t>
      </w:r>
      <w:r>
        <w:rPr>
          <w:rFonts w:hint="eastAsia" w:ascii="宋体" w:hAnsi="宋体" w:eastAsia="宋体" w:cs="宋体"/>
          <w:i w:val="0"/>
          <w:iCs w:val="0"/>
          <w:caps w:val="0"/>
          <w:color w:val="FF0000"/>
          <w:spacing w:val="0"/>
          <w:sz w:val="24"/>
          <w:szCs w:val="24"/>
          <w:shd w:val="clear" w:fill="FFFFFF"/>
        </w:rPr>
        <w:t>纠治了一些多年未除的顽瘴痼疾</w:t>
      </w:r>
      <w:r>
        <w:rPr>
          <w:rFonts w:hint="eastAsia" w:ascii="宋体" w:hAnsi="宋体" w:eastAsia="宋体" w:cs="宋体"/>
          <w:i w:val="0"/>
          <w:iCs w:val="0"/>
          <w:caps w:val="0"/>
          <w:color w:val="333333"/>
          <w:spacing w:val="0"/>
          <w:sz w:val="24"/>
          <w:szCs w:val="24"/>
          <w:shd w:val="clear" w:fill="FFFFFF"/>
        </w:rPr>
        <w:t>，消除了党、国家、军队内部存在的严重隐患，党在革命性锻造中更加坚强有力。新时代全面从严治党开辟了百年大党自我革命新境界，推动党和国家事业取得历史性成就、发生历史性变革，党和人民赢得强党强国的历史主动。</w:t>
      </w:r>
    </w:p>
    <w:p w14:paraId="7B72AB7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57E3CF3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全会指出，在新时代</w:t>
      </w:r>
      <w:r>
        <w:rPr>
          <w:rFonts w:hint="eastAsia" w:ascii="宋体" w:hAnsi="宋体" w:eastAsia="宋体" w:cs="宋体"/>
          <w:i w:val="0"/>
          <w:iCs w:val="0"/>
          <w:caps w:val="0"/>
          <w:color w:val="FF0000"/>
          <w:spacing w:val="0"/>
          <w:sz w:val="24"/>
          <w:szCs w:val="24"/>
          <w:shd w:val="clear" w:fill="FFFFFF"/>
        </w:rPr>
        <w:t>管党治党、兴党强党</w:t>
      </w:r>
      <w:r>
        <w:rPr>
          <w:rFonts w:hint="eastAsia" w:ascii="宋体" w:hAnsi="宋体" w:eastAsia="宋体" w:cs="宋体"/>
          <w:i w:val="0"/>
          <w:iCs w:val="0"/>
          <w:caps w:val="0"/>
          <w:color w:val="333333"/>
          <w:spacing w:val="0"/>
          <w:sz w:val="24"/>
          <w:szCs w:val="24"/>
          <w:shd w:val="clear" w:fill="FFFFFF"/>
        </w:rPr>
        <w:t>伟大实践中，以习近平同志为核心的党中央围绕建设什么样的长期执政的马克思主义政党、怎样建设长期执政的马克思主义政党的重大时代课题，提出一系列新理念新思想新战略，</w:t>
      </w:r>
      <w:r>
        <w:rPr>
          <w:rFonts w:hint="eastAsia" w:ascii="宋体" w:hAnsi="宋体" w:eastAsia="宋体" w:cs="宋体"/>
          <w:b/>
          <w:bCs/>
          <w:i w:val="0"/>
          <w:iCs w:val="0"/>
          <w:caps w:val="0"/>
          <w:color w:val="FF0000"/>
          <w:spacing w:val="0"/>
          <w:sz w:val="24"/>
          <w:szCs w:val="24"/>
          <w:shd w:val="clear" w:fill="FFFFFF"/>
        </w:rPr>
        <w:t>形成习近平党建思想</w:t>
      </w:r>
      <w:r>
        <w:rPr>
          <w:rFonts w:hint="eastAsia" w:ascii="宋体" w:hAnsi="宋体" w:eastAsia="宋体" w:cs="宋体"/>
          <w:i w:val="0"/>
          <w:iCs w:val="0"/>
          <w:caps w:val="0"/>
          <w:color w:val="333333"/>
          <w:spacing w:val="0"/>
          <w:sz w:val="24"/>
          <w:szCs w:val="24"/>
          <w:shd w:val="clear" w:fill="FFFFFF"/>
        </w:rPr>
        <w:t>。这一思想丰富和发展了马克思主义建党学说，是坚持把马克思主义基本原理同中国具体实际相结合、同中华优秀传统文化相结合推进党的理论创新的重大成果，是党和人民实践经验和集体智慧的结晶，是习近平新时代中国特色社会主义思想的重要组成部分，为深入推进新时代党的建设新的伟大工程提供了根本遵循和行动指南。</w:t>
      </w:r>
    </w:p>
    <w:p w14:paraId="083196B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0C6177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全会强调，全面从严治党具备许多有利条件，同时面临许多新情况新问题。随着</w:t>
      </w:r>
      <w:r>
        <w:rPr>
          <w:rFonts w:hint="eastAsia" w:ascii="宋体" w:hAnsi="宋体" w:eastAsia="宋体" w:cs="宋体"/>
          <w:i w:val="0"/>
          <w:iCs w:val="0"/>
          <w:caps w:val="0"/>
          <w:color w:val="FF0000"/>
          <w:spacing w:val="0"/>
          <w:sz w:val="24"/>
          <w:szCs w:val="24"/>
          <w:shd w:val="clear" w:fill="FFFFFF"/>
        </w:rPr>
        <w:t>世情国情党情</w:t>
      </w:r>
      <w:r>
        <w:rPr>
          <w:rFonts w:hint="eastAsia" w:ascii="宋体" w:hAnsi="宋体" w:eastAsia="宋体" w:cs="宋体"/>
          <w:i w:val="0"/>
          <w:iCs w:val="0"/>
          <w:caps w:val="0"/>
          <w:color w:val="333333"/>
          <w:spacing w:val="0"/>
          <w:sz w:val="24"/>
          <w:szCs w:val="24"/>
          <w:shd w:val="clear" w:fill="FFFFFF"/>
        </w:rPr>
        <w:t>发生深刻变化，党团结带领人民维护国家主权、安全、发展利益任务更加艰巨，党团结带领人民推动改革发展、维护社会和谐稳定任务更加艰巨，党保持先进性和纯洁性任务更加艰巨。这些对党在新形势下的执政能力、领导水平、队伍素质、拒腐防变带来重大挑战，党面临的“</w:t>
      </w:r>
      <w:r>
        <w:rPr>
          <w:rFonts w:hint="eastAsia" w:ascii="宋体" w:hAnsi="宋体" w:eastAsia="宋体" w:cs="宋体"/>
          <w:i w:val="0"/>
          <w:iCs w:val="0"/>
          <w:caps w:val="0"/>
          <w:color w:val="FF0000"/>
          <w:spacing w:val="0"/>
          <w:sz w:val="24"/>
          <w:szCs w:val="24"/>
          <w:shd w:val="clear" w:fill="FFFFFF"/>
        </w:rPr>
        <w:t>四大考验”和“四种危险”是长期的、复杂的、严峻的</w:t>
      </w:r>
      <w:r>
        <w:rPr>
          <w:rFonts w:hint="eastAsia" w:ascii="宋体" w:hAnsi="宋体" w:eastAsia="宋体" w:cs="宋体"/>
          <w:i w:val="0"/>
          <w:iCs w:val="0"/>
          <w:caps w:val="0"/>
          <w:color w:val="333333"/>
          <w:spacing w:val="0"/>
          <w:sz w:val="24"/>
          <w:szCs w:val="24"/>
          <w:shd w:val="clear" w:fill="FFFFFF"/>
        </w:rPr>
        <w:t>。全党必须从巩固党的长期执政地位、实现中华民族伟大复兴的战略高度，深刻认识持之以恒推进全面从严治党的重大意义，坚定信心，保持定力，以更高标准、更实举措把新时代全面从严治党宝贵经验坚持好、运用好，把党的建设面临的突出问题整治好、解决好，把管党治党形成的良好政治局面巩固好、发展好。</w:t>
      </w:r>
    </w:p>
    <w:p w14:paraId="0D0BB02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2EC0211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指出，持之以恒推进全面从严治党，必须坚持马克思列宁主义、毛泽东思想、邓小平理论、“三个代表”重要思想、科学发展观，全面贯彻习近平新时代中国特色社会主义思想，深入学习贯彻习近平党建思想，围绕实现党的使命任务，落实新时代党的建设总要求，以党章为根本，坚持党的先锋队性质，坚持党的全面领导和党中央集中统一领导，着眼于提高党的长期执政能力、保持党的先进性和纯洁性、保持党同人民群众的血肉联系，坚持严的基调不动摇，健全全面从严治党体系，以党的政治建设为统领，全面推进党的各方面建设，充分激发全党积极性主动性创造性，不断实现党的自我净化、自我完善、自我革新、自我提高，持续增强党的政治领导力、思想引领力、群众组织力、社会号召力，确保党始终成为走在时代前列、人民衷心拥护、经得起各种风浪考验、朝气蓬勃的马克思主义执政党，始终成为中国特色社会主义事业的坚强领导核心。</w:t>
      </w:r>
    </w:p>
    <w:p w14:paraId="3A94A59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7C060D1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全会强调，持之以恒推进全面从</w:t>
      </w:r>
      <w:r>
        <w:rPr>
          <w:rFonts w:hint="eastAsia" w:ascii="宋体" w:hAnsi="宋体" w:eastAsia="宋体" w:cs="宋体"/>
          <w:b/>
          <w:bCs/>
          <w:i w:val="0"/>
          <w:iCs w:val="0"/>
          <w:caps w:val="0"/>
          <w:color w:val="FF0000"/>
          <w:spacing w:val="0"/>
          <w:sz w:val="24"/>
          <w:szCs w:val="24"/>
          <w:shd w:val="clear" w:fill="FFFFFF"/>
        </w:rPr>
        <w:t>严治党遵循的原则</w:t>
      </w:r>
      <w:r>
        <w:rPr>
          <w:rFonts w:hint="eastAsia" w:ascii="宋体" w:hAnsi="宋体" w:eastAsia="宋体" w:cs="宋体"/>
          <w:i w:val="0"/>
          <w:iCs w:val="0"/>
          <w:caps w:val="0"/>
          <w:color w:val="FF0000"/>
          <w:spacing w:val="0"/>
          <w:sz w:val="24"/>
          <w:szCs w:val="24"/>
          <w:shd w:val="clear" w:fill="FFFFFF"/>
        </w:rPr>
        <w:t>是</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FF0000"/>
          <w:spacing w:val="0"/>
          <w:sz w:val="24"/>
          <w:szCs w:val="24"/>
          <w:shd w:val="clear" w:fill="FFFFFF"/>
        </w:rPr>
        <w:t>坚持服务使命任务，坚持以党的政治建设为统领，坚持全面从严，坚持问题导向，坚持守正创新，坚持以上率下，坚持依规治党</w:t>
      </w:r>
      <w:r>
        <w:rPr>
          <w:rFonts w:hint="eastAsia" w:ascii="宋体" w:hAnsi="宋体" w:eastAsia="宋体" w:cs="宋体"/>
          <w:i w:val="0"/>
          <w:iCs w:val="0"/>
          <w:caps w:val="0"/>
          <w:color w:val="333333"/>
          <w:spacing w:val="0"/>
          <w:sz w:val="24"/>
          <w:szCs w:val="24"/>
          <w:shd w:val="clear" w:fill="FFFFFF"/>
        </w:rPr>
        <w:t>。</w:t>
      </w:r>
    </w:p>
    <w:p w14:paraId="0585249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33BDD9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全会对持之以恒推进全面从严治党作出系统部署，强调</w:t>
      </w:r>
      <w:r>
        <w:rPr>
          <w:rFonts w:hint="eastAsia" w:ascii="宋体" w:hAnsi="宋体" w:eastAsia="宋体" w:cs="宋体"/>
          <w:i w:val="0"/>
          <w:iCs w:val="0"/>
          <w:caps w:val="0"/>
          <w:color w:val="FF0000"/>
          <w:spacing w:val="0"/>
          <w:sz w:val="24"/>
          <w:szCs w:val="24"/>
          <w:shd w:val="clear" w:fill="FFFFFF"/>
        </w:rPr>
        <w:t>增强共产党人的党性</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FF0000"/>
          <w:spacing w:val="0"/>
          <w:sz w:val="24"/>
          <w:szCs w:val="24"/>
          <w:shd w:val="clear" w:fill="FFFFFF"/>
        </w:rPr>
        <w:t>严格贯彻执行民主集中制</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FF0000"/>
          <w:spacing w:val="0"/>
          <w:sz w:val="24"/>
          <w:szCs w:val="24"/>
          <w:shd w:val="clear" w:fill="FFFFFF"/>
        </w:rPr>
        <w:t>锻造堪当民族复兴重任的高素质干部队伍</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FF0000"/>
          <w:spacing w:val="0"/>
          <w:sz w:val="24"/>
          <w:szCs w:val="24"/>
          <w:shd w:val="clear" w:fill="FFFFFF"/>
        </w:rPr>
        <w:t>建设上下贯通、执行有力的严密组织体系</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FF0000"/>
          <w:spacing w:val="0"/>
          <w:sz w:val="24"/>
          <w:szCs w:val="24"/>
          <w:shd w:val="clear" w:fill="FFFFFF"/>
        </w:rPr>
        <w:t>驰而不息正风肃纪</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FF0000"/>
          <w:spacing w:val="0"/>
          <w:sz w:val="24"/>
          <w:szCs w:val="24"/>
          <w:shd w:val="clear" w:fill="FFFFFF"/>
        </w:rPr>
        <w:t>坚定不移一体推进不敢腐不能腐不想腐</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FF0000"/>
          <w:spacing w:val="0"/>
          <w:sz w:val="24"/>
          <w:szCs w:val="24"/>
          <w:shd w:val="clear" w:fill="FFFFFF"/>
        </w:rPr>
        <w:t>坚持制度治党、依规治党</w:t>
      </w:r>
      <w:r>
        <w:rPr>
          <w:rFonts w:hint="eastAsia" w:ascii="宋体" w:hAnsi="宋体" w:eastAsia="宋体" w:cs="宋体"/>
          <w:i w:val="0"/>
          <w:iCs w:val="0"/>
          <w:caps w:val="0"/>
          <w:color w:val="333333"/>
          <w:spacing w:val="0"/>
          <w:sz w:val="24"/>
          <w:szCs w:val="24"/>
          <w:shd w:val="clear" w:fill="FFFFFF"/>
        </w:rPr>
        <w:t>，</w:t>
      </w:r>
      <w:r>
        <w:rPr>
          <w:rFonts w:hint="eastAsia" w:ascii="宋体" w:hAnsi="宋体" w:eastAsia="宋体" w:cs="宋体"/>
          <w:i w:val="0"/>
          <w:iCs w:val="0"/>
          <w:caps w:val="0"/>
          <w:color w:val="FF0000"/>
          <w:spacing w:val="0"/>
          <w:sz w:val="24"/>
          <w:szCs w:val="24"/>
          <w:shd w:val="clear" w:fill="FFFFFF"/>
        </w:rPr>
        <w:t>完善党和国家监督体系</w:t>
      </w:r>
      <w:r>
        <w:rPr>
          <w:rFonts w:hint="eastAsia" w:ascii="宋体" w:hAnsi="宋体" w:eastAsia="宋体" w:cs="宋体"/>
          <w:i w:val="0"/>
          <w:iCs w:val="0"/>
          <w:caps w:val="0"/>
          <w:color w:val="333333"/>
          <w:spacing w:val="0"/>
          <w:sz w:val="24"/>
          <w:szCs w:val="24"/>
          <w:shd w:val="clear" w:fill="FFFFFF"/>
        </w:rPr>
        <w:t>，压紧压实管党治党责任。</w:t>
      </w:r>
    </w:p>
    <w:p w14:paraId="68629E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118FE7D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全会提出，</w:t>
      </w:r>
      <w:r>
        <w:rPr>
          <w:rFonts w:hint="eastAsia" w:ascii="宋体" w:hAnsi="宋体" w:eastAsia="宋体" w:cs="宋体"/>
          <w:b/>
          <w:bCs/>
          <w:i w:val="0"/>
          <w:iCs w:val="0"/>
          <w:caps w:val="0"/>
          <w:color w:val="FF0000"/>
          <w:spacing w:val="0"/>
          <w:sz w:val="24"/>
          <w:szCs w:val="24"/>
          <w:shd w:val="clear" w:fill="FFFFFF"/>
        </w:rPr>
        <w:t>增强党性是全面从严治党的根本性任务</w:t>
      </w:r>
      <w:r>
        <w:rPr>
          <w:rFonts w:hint="eastAsia" w:ascii="宋体" w:hAnsi="宋体" w:eastAsia="宋体" w:cs="宋体"/>
          <w:i w:val="0"/>
          <w:iCs w:val="0"/>
          <w:caps w:val="0"/>
          <w:color w:val="333333"/>
          <w:spacing w:val="0"/>
          <w:sz w:val="24"/>
          <w:szCs w:val="24"/>
          <w:shd w:val="clear" w:fill="FFFFFF"/>
        </w:rPr>
        <w:t>。必须推动全体党员、干部坚持党的性质和宗旨，增强党的意识、党员意识、先锋队意识，</w:t>
      </w:r>
      <w:r>
        <w:rPr>
          <w:rFonts w:hint="eastAsia" w:ascii="宋体" w:hAnsi="宋体" w:eastAsia="宋体" w:cs="宋体"/>
          <w:i w:val="0"/>
          <w:iCs w:val="0"/>
          <w:caps w:val="0"/>
          <w:color w:val="FF0000"/>
          <w:spacing w:val="0"/>
          <w:sz w:val="24"/>
          <w:szCs w:val="24"/>
          <w:shd w:val="clear" w:fill="FFFFFF"/>
        </w:rPr>
        <w:t>把加强党性修养作为终身课题</w:t>
      </w:r>
      <w:r>
        <w:rPr>
          <w:rFonts w:hint="eastAsia" w:ascii="宋体" w:hAnsi="宋体" w:eastAsia="宋体" w:cs="宋体"/>
          <w:i w:val="0"/>
          <w:iCs w:val="0"/>
          <w:caps w:val="0"/>
          <w:color w:val="333333"/>
          <w:spacing w:val="0"/>
          <w:sz w:val="24"/>
          <w:szCs w:val="24"/>
          <w:shd w:val="clear" w:fill="FFFFFF"/>
        </w:rPr>
        <w:t>，在坚定理想信念、铸牢对党忠诚、厚植为民情怀、坚持实事求是、纯正道德品质、保持清正廉洁等方面下功夫，做到忠诚干净担当，始终保持共产党人政治本色。要强化对党忠诚教育，坚持用党的创新理论凝心铸魂，用党的优良传统和中华优秀传统文化涵养党性，在实践中锤炼党性，</w:t>
      </w:r>
      <w:r>
        <w:rPr>
          <w:rFonts w:hint="eastAsia" w:ascii="宋体" w:hAnsi="宋体" w:eastAsia="宋体" w:cs="宋体"/>
          <w:i w:val="0"/>
          <w:iCs w:val="0"/>
          <w:caps w:val="0"/>
          <w:color w:val="FF0000"/>
          <w:spacing w:val="0"/>
          <w:sz w:val="24"/>
          <w:szCs w:val="24"/>
          <w:highlight w:val="none"/>
          <w:shd w:val="clear" w:fill="FFFFFF"/>
        </w:rPr>
        <w:t>加强党性鉴别</w:t>
      </w:r>
      <w:r>
        <w:rPr>
          <w:rFonts w:hint="eastAsia" w:ascii="宋体" w:hAnsi="宋体" w:eastAsia="宋体" w:cs="宋体"/>
          <w:i w:val="0"/>
          <w:iCs w:val="0"/>
          <w:caps w:val="0"/>
          <w:color w:val="333333"/>
          <w:spacing w:val="0"/>
          <w:sz w:val="24"/>
          <w:szCs w:val="24"/>
          <w:shd w:val="clear" w:fill="FFFFFF"/>
        </w:rPr>
        <w:t>。</w:t>
      </w:r>
    </w:p>
    <w:p w14:paraId="4FF13D2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7765EB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全会提出，</w:t>
      </w:r>
      <w:r>
        <w:rPr>
          <w:rFonts w:hint="eastAsia" w:ascii="宋体" w:hAnsi="宋体" w:eastAsia="宋体" w:cs="宋体"/>
          <w:b/>
          <w:bCs/>
          <w:i w:val="0"/>
          <w:iCs w:val="0"/>
          <w:caps w:val="0"/>
          <w:color w:val="FF0000"/>
          <w:spacing w:val="0"/>
          <w:sz w:val="24"/>
          <w:szCs w:val="24"/>
          <w:shd w:val="clear" w:fill="FFFFFF"/>
        </w:rPr>
        <w:t>民主集中制是党的根本组织原则和领导制度</w:t>
      </w:r>
      <w:r>
        <w:rPr>
          <w:rFonts w:hint="eastAsia" w:ascii="宋体" w:hAnsi="宋体" w:eastAsia="宋体" w:cs="宋体"/>
          <w:i w:val="0"/>
          <w:iCs w:val="0"/>
          <w:caps w:val="0"/>
          <w:color w:val="333333"/>
          <w:spacing w:val="0"/>
          <w:sz w:val="24"/>
          <w:szCs w:val="24"/>
          <w:shd w:val="clear" w:fill="FFFFFF"/>
        </w:rPr>
        <w:t>，贯彻执行民主集中制是全面从严治党的内在要求。必须完善和落实民主集中制各项制度，充分发扬党内民主，有效实行正确的集中，更好发挥民主集中制的政治优势、组织优势、制度优势、工作优势。要坚持和加强党中央集中统一领导，提高党内民主质量，严格执行领导班子决策议事规则，规范“一把手”履职用权。</w:t>
      </w:r>
    </w:p>
    <w:p w14:paraId="284DF6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1919F02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全会提出，</w:t>
      </w:r>
      <w:r>
        <w:rPr>
          <w:rFonts w:hint="eastAsia" w:ascii="宋体" w:hAnsi="宋体" w:eastAsia="宋体" w:cs="宋体"/>
          <w:b/>
          <w:bCs/>
          <w:i w:val="0"/>
          <w:iCs w:val="0"/>
          <w:caps w:val="0"/>
          <w:color w:val="FF0000"/>
          <w:spacing w:val="0"/>
          <w:sz w:val="24"/>
          <w:szCs w:val="24"/>
          <w:shd w:val="clear" w:fill="FFFFFF"/>
        </w:rPr>
        <w:t>全面从严治党关键在从严治吏</w:t>
      </w:r>
      <w:r>
        <w:rPr>
          <w:rFonts w:hint="eastAsia" w:ascii="宋体" w:hAnsi="宋体" w:eastAsia="宋体" w:cs="宋体"/>
          <w:i w:val="0"/>
          <w:iCs w:val="0"/>
          <w:caps w:val="0"/>
          <w:color w:val="333333"/>
          <w:spacing w:val="0"/>
          <w:sz w:val="24"/>
          <w:szCs w:val="24"/>
          <w:shd w:val="clear" w:fill="FFFFFF"/>
        </w:rPr>
        <w:t>。必须贯彻新时代党的组织路线，严格干部教育培养、选拔任用、管理监督，建设一支</w:t>
      </w:r>
      <w:r>
        <w:rPr>
          <w:rFonts w:hint="eastAsia" w:ascii="宋体" w:hAnsi="宋体" w:eastAsia="宋体" w:cs="宋体"/>
          <w:i w:val="0"/>
          <w:iCs w:val="0"/>
          <w:caps w:val="0"/>
          <w:color w:val="FF0000"/>
          <w:spacing w:val="0"/>
          <w:sz w:val="24"/>
          <w:szCs w:val="24"/>
          <w:shd w:val="clear" w:fill="FFFFFF"/>
        </w:rPr>
        <w:t>政治过硬、本领高强、作风优良、纪律严明的高素质干部</w:t>
      </w:r>
      <w:r>
        <w:rPr>
          <w:rFonts w:hint="eastAsia" w:ascii="宋体" w:hAnsi="宋体" w:eastAsia="宋体" w:cs="宋体"/>
          <w:i w:val="0"/>
          <w:iCs w:val="0"/>
          <w:caps w:val="0"/>
          <w:color w:val="333333"/>
          <w:spacing w:val="0"/>
          <w:sz w:val="24"/>
          <w:szCs w:val="24"/>
          <w:shd w:val="clear" w:fill="FFFFFF"/>
        </w:rPr>
        <w:t>队伍。要坚持正确用人导向，</w:t>
      </w:r>
      <w:r>
        <w:rPr>
          <w:rFonts w:hint="eastAsia" w:ascii="宋体" w:hAnsi="宋体" w:eastAsia="宋体" w:cs="宋体"/>
          <w:i w:val="0"/>
          <w:iCs w:val="0"/>
          <w:caps w:val="0"/>
          <w:color w:val="FF0000"/>
          <w:spacing w:val="0"/>
          <w:sz w:val="24"/>
          <w:szCs w:val="24"/>
          <w:shd w:val="clear" w:fill="FFFFFF"/>
        </w:rPr>
        <w:t>精准科学选人用人</w:t>
      </w:r>
      <w:r>
        <w:rPr>
          <w:rFonts w:hint="eastAsia" w:ascii="宋体" w:hAnsi="宋体" w:eastAsia="宋体" w:cs="宋体"/>
          <w:i w:val="0"/>
          <w:iCs w:val="0"/>
          <w:caps w:val="0"/>
          <w:color w:val="333333"/>
          <w:spacing w:val="0"/>
          <w:sz w:val="24"/>
          <w:szCs w:val="24"/>
          <w:shd w:val="clear" w:fill="FFFFFF"/>
        </w:rPr>
        <w:t>，推动干部树立和践行正确政绩观，增强干部干事创业本领，提高培养选拔优秀年轻干部质量，加强干部管理监督，全方位培养、引进、用好人才。</w:t>
      </w:r>
    </w:p>
    <w:p w14:paraId="2D75C0F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064F27B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全会提出，</w:t>
      </w:r>
      <w:r>
        <w:rPr>
          <w:rFonts w:hint="eastAsia" w:ascii="宋体" w:hAnsi="宋体" w:eastAsia="宋体" w:cs="宋体"/>
          <w:b/>
          <w:bCs/>
          <w:i w:val="0"/>
          <w:iCs w:val="0"/>
          <w:caps w:val="0"/>
          <w:color w:val="FF0000"/>
          <w:spacing w:val="0"/>
          <w:sz w:val="24"/>
          <w:szCs w:val="24"/>
          <w:shd w:val="clear" w:fill="FFFFFF"/>
        </w:rPr>
        <w:t>党的各级组织是全面从严治党的主体</w:t>
      </w:r>
      <w:r>
        <w:rPr>
          <w:rFonts w:hint="eastAsia" w:ascii="宋体" w:hAnsi="宋体" w:eastAsia="宋体" w:cs="宋体"/>
          <w:i w:val="0"/>
          <w:iCs w:val="0"/>
          <w:caps w:val="0"/>
          <w:color w:val="333333"/>
          <w:spacing w:val="0"/>
          <w:sz w:val="24"/>
          <w:szCs w:val="24"/>
          <w:shd w:val="clear" w:fill="FFFFFF"/>
        </w:rPr>
        <w:t>。必须体系化推进各层级各领域党组织建设，强化党组织政治功能和组织功能，确保贯彻落实党的路线方针政策和党中央决策部署上下协同、精准高效。要发挥中央和国家机关党组织表率作用，强化地方党委功能，统筹推进各领域基层党组织建设，突出抓好新兴领域党的建设，加强党员队伍建设，完善党的各级组织贯通机制。</w:t>
      </w:r>
    </w:p>
    <w:p w14:paraId="79F5B9D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39999CF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全会提出，</w:t>
      </w:r>
      <w:r>
        <w:rPr>
          <w:rFonts w:hint="eastAsia" w:ascii="宋体" w:hAnsi="宋体" w:eastAsia="宋体" w:cs="宋体"/>
          <w:b/>
          <w:bCs/>
          <w:i w:val="0"/>
          <w:iCs w:val="0"/>
          <w:caps w:val="0"/>
          <w:color w:val="FF0000"/>
          <w:spacing w:val="0"/>
          <w:sz w:val="24"/>
          <w:szCs w:val="24"/>
          <w:shd w:val="clear" w:fill="FFFFFF"/>
        </w:rPr>
        <w:t>正风肃纪是全面从严治党的有力举措</w:t>
      </w:r>
      <w:r>
        <w:rPr>
          <w:rFonts w:hint="eastAsia" w:ascii="宋体" w:hAnsi="宋体" w:eastAsia="宋体" w:cs="宋体"/>
          <w:i w:val="0"/>
          <w:iCs w:val="0"/>
          <w:caps w:val="0"/>
          <w:color w:val="333333"/>
          <w:spacing w:val="0"/>
          <w:sz w:val="24"/>
          <w:szCs w:val="24"/>
          <w:shd w:val="clear" w:fill="FFFFFF"/>
        </w:rPr>
        <w:t>。必须坚持党性党风党纪一起抓、正风肃纪反腐相贯通，深化运用从抓作风入手推进全面从严治党经验，不断改进作风，用严明的纪律管党治党，以良好形象凝心聚力。要走好新时代党的群众路线，锲而不舍落实中央八项规定精神，推进作风建设常态化长效化，强化从严执纪，综合发挥纪律教育约束、保障激励作用。</w:t>
      </w:r>
    </w:p>
    <w:p w14:paraId="60A4AD9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5B54469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全会提出，</w:t>
      </w:r>
      <w:r>
        <w:rPr>
          <w:rFonts w:hint="eastAsia" w:ascii="宋体" w:hAnsi="宋体" w:eastAsia="宋体" w:cs="宋体"/>
          <w:b/>
          <w:bCs/>
          <w:i w:val="0"/>
          <w:iCs w:val="0"/>
          <w:caps w:val="0"/>
          <w:color w:val="FF0000"/>
          <w:spacing w:val="0"/>
          <w:sz w:val="24"/>
          <w:szCs w:val="24"/>
          <w:shd w:val="clear" w:fill="FFFFFF"/>
        </w:rPr>
        <w:t>一体推进不敢腐不能腐不想腐是全面从严治党的重要方略和反腐败斗争的基本方针</w:t>
      </w:r>
      <w:r>
        <w:rPr>
          <w:rFonts w:hint="eastAsia" w:ascii="宋体" w:hAnsi="宋体" w:eastAsia="宋体" w:cs="宋体"/>
          <w:i w:val="0"/>
          <w:iCs w:val="0"/>
          <w:caps w:val="0"/>
          <w:color w:val="333333"/>
          <w:spacing w:val="0"/>
          <w:sz w:val="24"/>
          <w:szCs w:val="24"/>
          <w:shd w:val="clear" w:fill="FFFFFF"/>
        </w:rPr>
        <w:t>。必须牢记党除了工人阶级和最广大人民群众的利益没有自己特殊的利益、党同腐败水火不容，坚定走好中国特色反腐败之路，加强党中央对反腐败工作的集中统一领导，更加注重标本兼治、系统施治，坚持</w:t>
      </w:r>
      <w:r>
        <w:rPr>
          <w:rFonts w:hint="eastAsia" w:ascii="宋体" w:hAnsi="宋体" w:eastAsia="宋体" w:cs="宋体"/>
          <w:b/>
          <w:bCs/>
          <w:i w:val="0"/>
          <w:iCs w:val="0"/>
          <w:caps w:val="0"/>
          <w:color w:val="FF0000"/>
          <w:spacing w:val="0"/>
          <w:sz w:val="24"/>
          <w:szCs w:val="24"/>
          <w:shd w:val="clear" w:fill="FFFFFF"/>
        </w:rPr>
        <w:t>从严惩、精准治、有效防、一体抓</w:t>
      </w:r>
      <w:r>
        <w:rPr>
          <w:rFonts w:hint="eastAsia" w:ascii="宋体" w:hAnsi="宋体" w:eastAsia="宋体" w:cs="宋体"/>
          <w:i w:val="0"/>
          <w:iCs w:val="0"/>
          <w:caps w:val="0"/>
          <w:color w:val="333333"/>
          <w:spacing w:val="0"/>
          <w:sz w:val="24"/>
          <w:szCs w:val="24"/>
          <w:shd w:val="clear" w:fill="FFFFFF"/>
        </w:rPr>
        <w:t>，将反腐败斗争进行到底。要保持惩治腐败高压态势，加强对权力运行的制约和监督，夯实崇廉拒腐思想根基，增强一体推进不敢腐不能腐不想腐综合效能。</w:t>
      </w:r>
    </w:p>
    <w:p w14:paraId="039AD12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48E6E34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全会提出，</w:t>
      </w:r>
      <w:r>
        <w:rPr>
          <w:rFonts w:hint="eastAsia" w:ascii="宋体" w:hAnsi="宋体" w:eastAsia="宋体" w:cs="宋体"/>
          <w:b/>
          <w:bCs/>
          <w:i w:val="0"/>
          <w:iCs w:val="0"/>
          <w:caps w:val="0"/>
          <w:color w:val="FF0000"/>
          <w:spacing w:val="0"/>
          <w:sz w:val="24"/>
          <w:szCs w:val="24"/>
          <w:shd w:val="clear" w:fill="FFFFFF"/>
        </w:rPr>
        <w:t>加强党内法规制度建设是全面从严治党的长远之策、根本之策</w:t>
      </w:r>
      <w:r>
        <w:rPr>
          <w:rFonts w:hint="eastAsia" w:ascii="宋体" w:hAnsi="宋体" w:eastAsia="宋体" w:cs="宋体"/>
          <w:i w:val="0"/>
          <w:iCs w:val="0"/>
          <w:caps w:val="0"/>
          <w:color w:val="333333"/>
          <w:spacing w:val="0"/>
          <w:sz w:val="24"/>
          <w:szCs w:val="24"/>
          <w:shd w:val="clear" w:fill="FFFFFF"/>
        </w:rPr>
        <w:t>。必须坚持把</w:t>
      </w:r>
      <w:r>
        <w:rPr>
          <w:rFonts w:hint="eastAsia" w:ascii="宋体" w:hAnsi="宋体" w:eastAsia="宋体" w:cs="宋体"/>
          <w:i w:val="0"/>
          <w:iCs w:val="0"/>
          <w:caps w:val="0"/>
          <w:color w:val="FF0000"/>
          <w:spacing w:val="0"/>
          <w:sz w:val="24"/>
          <w:szCs w:val="24"/>
          <w:shd w:val="clear" w:fill="FFFFFF"/>
        </w:rPr>
        <w:t>党章作为全党的根本行为规范</w:t>
      </w:r>
      <w:r>
        <w:rPr>
          <w:rFonts w:hint="eastAsia" w:ascii="宋体" w:hAnsi="宋体" w:eastAsia="宋体" w:cs="宋体"/>
          <w:i w:val="0"/>
          <w:iCs w:val="0"/>
          <w:caps w:val="0"/>
          <w:color w:val="333333"/>
          <w:spacing w:val="0"/>
          <w:sz w:val="24"/>
          <w:szCs w:val="24"/>
          <w:shd w:val="clear" w:fill="FFFFFF"/>
        </w:rPr>
        <w:t>，深化党的建设制度改革，推动依法治国和依规治党有机统一，为持之以恒推进全面从严治党提供有力制度保障。要完善党内法规制度体系，增强制度执行力，</w:t>
      </w:r>
      <w:r>
        <w:rPr>
          <w:rFonts w:hint="eastAsia" w:ascii="宋体" w:hAnsi="宋体" w:eastAsia="宋体" w:cs="宋体"/>
          <w:i w:val="0"/>
          <w:iCs w:val="0"/>
          <w:caps w:val="0"/>
          <w:color w:val="FF0000"/>
          <w:spacing w:val="0"/>
          <w:sz w:val="24"/>
          <w:szCs w:val="24"/>
          <w:highlight w:val="none"/>
          <w:shd w:val="clear" w:fill="FFFFFF"/>
        </w:rPr>
        <w:t>大力破除潜规则</w:t>
      </w:r>
      <w:r>
        <w:rPr>
          <w:rFonts w:hint="eastAsia" w:ascii="宋体" w:hAnsi="宋体" w:eastAsia="宋体" w:cs="宋体"/>
          <w:i w:val="0"/>
          <w:iCs w:val="0"/>
          <w:caps w:val="0"/>
          <w:color w:val="333333"/>
          <w:spacing w:val="0"/>
          <w:sz w:val="24"/>
          <w:szCs w:val="24"/>
          <w:shd w:val="clear" w:fill="FFFFFF"/>
        </w:rPr>
        <w:t>。</w:t>
      </w:r>
    </w:p>
    <w:p w14:paraId="3FE53D8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1DDA858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全会提出，</w:t>
      </w:r>
      <w:r>
        <w:rPr>
          <w:rFonts w:hint="eastAsia" w:ascii="宋体" w:hAnsi="宋体" w:eastAsia="宋体" w:cs="宋体"/>
          <w:b/>
          <w:bCs/>
          <w:i w:val="0"/>
          <w:iCs w:val="0"/>
          <w:caps w:val="0"/>
          <w:color w:val="FF0000"/>
          <w:spacing w:val="0"/>
          <w:sz w:val="24"/>
          <w:szCs w:val="24"/>
          <w:shd w:val="clear" w:fill="FFFFFF"/>
        </w:rPr>
        <w:t>持之以恒推进全面从严治党，必须进一步完善党和国家监督体系</w:t>
      </w:r>
      <w:r>
        <w:rPr>
          <w:rFonts w:hint="eastAsia" w:ascii="宋体" w:hAnsi="宋体" w:eastAsia="宋体" w:cs="宋体"/>
          <w:i w:val="0"/>
          <w:iCs w:val="0"/>
          <w:caps w:val="0"/>
          <w:color w:val="333333"/>
          <w:spacing w:val="0"/>
          <w:sz w:val="24"/>
          <w:szCs w:val="24"/>
          <w:shd w:val="clear" w:fill="FFFFFF"/>
        </w:rPr>
        <w:t>。要做实党委（党组）全面监督，</w:t>
      </w:r>
      <w:r>
        <w:rPr>
          <w:rFonts w:hint="eastAsia" w:ascii="宋体" w:hAnsi="宋体" w:eastAsia="宋体" w:cs="宋体"/>
          <w:i w:val="0"/>
          <w:iCs w:val="0"/>
          <w:caps w:val="0"/>
          <w:color w:val="FF0000"/>
          <w:spacing w:val="0"/>
          <w:sz w:val="24"/>
          <w:szCs w:val="24"/>
          <w:shd w:val="clear" w:fill="FFFFFF"/>
        </w:rPr>
        <w:t>完善纪检监察工作双重领导体制</w:t>
      </w:r>
      <w:r>
        <w:rPr>
          <w:rFonts w:hint="eastAsia" w:ascii="宋体" w:hAnsi="宋体" w:eastAsia="宋体" w:cs="宋体"/>
          <w:i w:val="0"/>
          <w:iCs w:val="0"/>
          <w:caps w:val="0"/>
          <w:color w:val="333333"/>
          <w:spacing w:val="0"/>
          <w:sz w:val="24"/>
          <w:szCs w:val="24"/>
          <w:shd w:val="clear" w:fill="FFFFFF"/>
        </w:rPr>
        <w:t>，推动党内监督同各方面监督深度融合、高效联动，发挥巡视综合监督利剑作用。</w:t>
      </w:r>
    </w:p>
    <w:p w14:paraId="4B72BA2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1F155E0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全会强调，</w:t>
      </w:r>
      <w:r>
        <w:rPr>
          <w:rFonts w:hint="eastAsia" w:ascii="宋体" w:hAnsi="宋体" w:eastAsia="宋体" w:cs="宋体"/>
          <w:b/>
          <w:bCs/>
          <w:i w:val="0"/>
          <w:iCs w:val="0"/>
          <w:caps w:val="0"/>
          <w:color w:val="FF0000"/>
          <w:spacing w:val="0"/>
          <w:sz w:val="24"/>
          <w:szCs w:val="24"/>
          <w:shd w:val="clear" w:fill="FFFFFF"/>
        </w:rPr>
        <w:t>持之以恒推进全面从严治党是全党的共同政治责任</w:t>
      </w:r>
      <w:r>
        <w:rPr>
          <w:rFonts w:hint="eastAsia" w:ascii="宋体" w:hAnsi="宋体" w:eastAsia="宋体" w:cs="宋体"/>
          <w:i w:val="0"/>
          <w:iCs w:val="0"/>
          <w:caps w:val="0"/>
          <w:color w:val="333333"/>
          <w:spacing w:val="0"/>
          <w:sz w:val="24"/>
          <w:szCs w:val="24"/>
          <w:shd w:val="clear" w:fill="FFFFFF"/>
        </w:rPr>
        <w:t>。必须扭住</w:t>
      </w:r>
      <w:r>
        <w:rPr>
          <w:rFonts w:hint="eastAsia" w:ascii="宋体" w:hAnsi="宋体" w:eastAsia="宋体" w:cs="宋体"/>
          <w:i w:val="0"/>
          <w:iCs w:val="0"/>
          <w:caps w:val="0"/>
          <w:color w:val="FF0000"/>
          <w:spacing w:val="0"/>
          <w:sz w:val="24"/>
          <w:szCs w:val="24"/>
          <w:shd w:val="clear" w:fill="FFFFFF"/>
        </w:rPr>
        <w:t>管党治党责任制“牛鼻子”</w:t>
      </w:r>
      <w:r>
        <w:rPr>
          <w:rFonts w:hint="eastAsia" w:ascii="宋体" w:hAnsi="宋体" w:eastAsia="宋体" w:cs="宋体"/>
          <w:i w:val="0"/>
          <w:iCs w:val="0"/>
          <w:caps w:val="0"/>
          <w:color w:val="333333"/>
          <w:spacing w:val="0"/>
          <w:sz w:val="24"/>
          <w:szCs w:val="24"/>
          <w:shd w:val="clear" w:fill="FFFFFF"/>
        </w:rPr>
        <w:t>，健全各负其责、统一协调的责任体系，优化责任落实考评机制，对管党治党不力、出现严重问题的严肃追责问责。</w:t>
      </w:r>
    </w:p>
    <w:p w14:paraId="1EDFFC5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72739E6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全会指出，深入学习贯彻全会精神是当前和今后一个时期全党的重大政治任务。要深入学习领会全会精神，加强组织领导，持续在解决突出问题上下功夫，推动《决定》各项部署落到实处。</w:t>
      </w:r>
    </w:p>
    <w:p w14:paraId="37BACB6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2A43DF0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强调，要做好岁末年初各项工作。坚持稳中求进工作总基调，完整准确全面贯彻新发展理念，加快构建新发展格局，用好用足宏观政策，深入挖掘内需潜力，进一步深化改革开放，推动经济持续向新向优向好发展，确保完成今年经济社会发展主要目标任务，实现“十五五”良好开局。统筹发展和安全，加强</w:t>
      </w:r>
      <w:r>
        <w:rPr>
          <w:rFonts w:hint="eastAsia" w:ascii="宋体" w:hAnsi="宋体" w:eastAsia="宋体" w:cs="宋体"/>
          <w:i w:val="0"/>
          <w:iCs w:val="0"/>
          <w:caps w:val="0"/>
          <w:color w:val="FF0000"/>
          <w:spacing w:val="0"/>
          <w:sz w:val="24"/>
          <w:szCs w:val="24"/>
          <w:shd w:val="clear" w:fill="FFFFFF"/>
        </w:rPr>
        <w:t>普惠性、基础性、兜底性民生建设</w:t>
      </w:r>
      <w:r>
        <w:rPr>
          <w:rFonts w:hint="eastAsia" w:ascii="宋体" w:hAnsi="宋体" w:eastAsia="宋体" w:cs="宋体"/>
          <w:i w:val="0"/>
          <w:iCs w:val="0"/>
          <w:caps w:val="0"/>
          <w:color w:val="333333"/>
          <w:spacing w:val="0"/>
          <w:sz w:val="24"/>
          <w:szCs w:val="24"/>
          <w:shd w:val="clear" w:fill="FFFFFF"/>
        </w:rPr>
        <w:t>，做好安全生产、防灾减灾救灾、食品药品安全和社会稳定工作。巩固拓展树立和践行正确政绩观学习教育成果，结合换届抓好新任职领导班子成员特别是“一把手”的政绩观培训，教育引导他们自觉坚持立党为公、为民造福、科学决策、真抓实干，努力为</w:t>
      </w:r>
      <w:r>
        <w:rPr>
          <w:rFonts w:hint="eastAsia" w:ascii="宋体" w:hAnsi="宋体" w:eastAsia="宋体" w:cs="宋体"/>
          <w:i w:val="0"/>
          <w:iCs w:val="0"/>
          <w:caps w:val="0"/>
          <w:color w:val="FF0000"/>
          <w:spacing w:val="0"/>
          <w:sz w:val="24"/>
          <w:szCs w:val="24"/>
          <w:shd w:val="clear" w:fill="FFFFFF"/>
        </w:rPr>
        <w:t>人民出政绩、以实干出政绩</w:t>
      </w:r>
      <w:r>
        <w:rPr>
          <w:rFonts w:hint="eastAsia" w:ascii="宋体" w:hAnsi="宋体" w:eastAsia="宋体" w:cs="宋体"/>
          <w:i w:val="0"/>
          <w:iCs w:val="0"/>
          <w:caps w:val="0"/>
          <w:color w:val="333333"/>
          <w:spacing w:val="0"/>
          <w:sz w:val="24"/>
          <w:szCs w:val="24"/>
          <w:shd w:val="clear" w:fill="FFFFFF"/>
        </w:rPr>
        <w:t>。</w:t>
      </w:r>
    </w:p>
    <w:p w14:paraId="033751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65A208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全会决定，中国共产党第二十一次全国代表大会于2027年下半年在北京召开。全会认为，党的二十一大是我们党在基本实现社会主义现代化的关键时期、向第二个百年奋斗目标进军新征程上召开的一次十分重要的代表大会，是党和国家政治生活中的一件大事。全党要团结带领全国各族人民万众一心、勠力进取，为基本实现社会主义现代化而共同奋斗，不断开创以中国式现代化全面推进强国建设、民族复兴伟业新局面，以实际行动迎接党的二十一大胜利召开。</w:t>
      </w:r>
    </w:p>
    <w:p w14:paraId="0B69A10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05BE618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eastAsia" w:ascii="宋体" w:hAnsi="宋体" w:eastAsia="宋体" w:cs="宋体"/>
          <w:i w:val="0"/>
          <w:iCs w:val="0"/>
          <w:caps w:val="0"/>
          <w:color w:val="333333"/>
          <w:spacing w:val="0"/>
          <w:sz w:val="24"/>
          <w:szCs w:val="24"/>
          <w:shd w:val="clear" w:fill="FFFFFF"/>
        </w:rPr>
      </w:pPr>
    </w:p>
    <w:p w14:paraId="7FEE1D9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480"/>
        <w:jc w:val="left"/>
        <w:textAlignment w:val="auto"/>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——来源：2026年10月30日，《</w:t>
      </w:r>
      <w:r>
        <w:rPr>
          <w:rFonts w:hint="eastAsia" w:ascii="宋体" w:hAnsi="宋体" w:eastAsia="宋体" w:cs="宋体"/>
          <w:i w:val="0"/>
          <w:iCs w:val="0"/>
          <w:caps w:val="0"/>
          <w:color w:val="333333"/>
          <w:spacing w:val="0"/>
          <w:sz w:val="24"/>
          <w:szCs w:val="24"/>
          <w:shd w:val="clear" w:fill="FFFFFF"/>
          <w:lang w:val="en-US" w:eastAsia="zh-CN"/>
        </w:rPr>
        <w:fldChar w:fldCharType="begin"/>
      </w:r>
      <w:r>
        <w:rPr>
          <w:rFonts w:hint="eastAsia" w:ascii="宋体" w:hAnsi="宋体" w:eastAsia="宋体" w:cs="宋体"/>
          <w:i w:val="0"/>
          <w:iCs w:val="0"/>
          <w:caps w:val="0"/>
          <w:color w:val="333333"/>
          <w:spacing w:val="0"/>
          <w:sz w:val="24"/>
          <w:szCs w:val="24"/>
          <w:shd w:val="clear" w:fill="FFFFFF"/>
          <w:lang w:val="en-US" w:eastAsia="zh-CN"/>
        </w:rPr>
        <w:instrText xml:space="preserve"> HYPERLINK "http://paper.people.com.cn/rmrb/pc/content/202610/30/content_30188462.html" </w:instrText>
      </w:r>
      <w:r>
        <w:rPr>
          <w:rFonts w:hint="eastAsia" w:ascii="宋体" w:hAnsi="宋体" w:eastAsia="宋体" w:cs="宋体"/>
          <w:i w:val="0"/>
          <w:iCs w:val="0"/>
          <w:caps w:val="0"/>
          <w:color w:val="333333"/>
          <w:spacing w:val="0"/>
          <w:sz w:val="24"/>
          <w:szCs w:val="24"/>
          <w:shd w:val="clear" w:fill="FFFFFF"/>
          <w:lang w:val="en-US" w:eastAsia="zh-CN"/>
        </w:rPr>
        <w:fldChar w:fldCharType="separate"/>
      </w:r>
      <w:r>
        <w:rPr>
          <w:rStyle w:val="5"/>
          <w:rFonts w:hint="eastAsia" w:ascii="宋体" w:hAnsi="宋体" w:eastAsia="宋体" w:cs="宋体"/>
          <w:i w:val="0"/>
          <w:iCs w:val="0"/>
          <w:caps w:val="0"/>
          <w:spacing w:val="0"/>
          <w:sz w:val="24"/>
          <w:szCs w:val="24"/>
          <w:shd w:val="clear" w:fill="FFFFFF"/>
          <w:lang w:val="en-US" w:eastAsia="zh-CN"/>
        </w:rPr>
        <w:t>人民日报</w:t>
      </w:r>
      <w:r>
        <w:rPr>
          <w:rFonts w:hint="eastAsia" w:ascii="宋体" w:hAnsi="宋体" w:eastAsia="宋体" w:cs="宋体"/>
          <w:i w:val="0"/>
          <w:iCs w:val="0"/>
          <w:caps w:val="0"/>
          <w:color w:val="333333"/>
          <w:spacing w:val="0"/>
          <w:sz w:val="24"/>
          <w:szCs w:val="24"/>
          <w:shd w:val="clear" w:fill="FFFFFF"/>
          <w:lang w:val="en-US" w:eastAsia="zh-CN"/>
        </w:rPr>
        <w:fldChar w:fldCharType="end"/>
      </w:r>
      <w:r>
        <w:rPr>
          <w:rFonts w:hint="eastAsia" w:ascii="宋体" w:hAnsi="宋体" w:eastAsia="宋体" w:cs="宋体"/>
          <w:i w:val="0"/>
          <w:iCs w:val="0"/>
          <w:caps w:val="0"/>
          <w:color w:val="333333"/>
          <w:spacing w:val="0"/>
          <w:sz w:val="24"/>
          <w:szCs w:val="24"/>
          <w:shd w:val="clear" w:fill="FFFFFF"/>
          <w:lang w:val="en-US" w:eastAsia="zh-CN"/>
        </w:rPr>
        <w:t>》，头版头条</w:t>
      </w:r>
    </w:p>
    <w:p w14:paraId="4BB4496D">
      <w:pPr>
        <w:keepNext w:val="0"/>
        <w:keepLines w:val="0"/>
        <w:pageBreakBefore w:val="0"/>
        <w:kinsoku/>
        <w:wordWrap/>
        <w:overflowPunct/>
        <w:topLinePunct w:val="0"/>
        <w:autoSpaceDE/>
        <w:autoSpaceDN/>
        <w:bidi w:val="0"/>
        <w:adjustRightInd/>
        <w:snapToGrid/>
        <w:spacing w:before="157" w:beforeLines="50" w:after="157" w:afterLines="50" w:line="360" w:lineRule="auto"/>
        <w:textAlignment w:val="auto"/>
        <w:rPr>
          <w:sz w:val="24"/>
          <w:szCs w:val="24"/>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F36DAD"/>
    <w:rsid w:val="65BA2F33"/>
    <w:rsid w:val="6EDD6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4301</Words>
  <Characters>4323</Characters>
  <Lines>0</Lines>
  <Paragraphs>0</Paragraphs>
  <TotalTime>25</TotalTime>
  <ScaleCrop>false</ScaleCrop>
  <LinksUpToDate>false</LinksUpToDate>
  <CharactersWithSpaces>4325</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2026-10-30T13:19:00Z</dcterms:created>
  <dc:creator>tsuser</dc:creator>
  <cp:lastModifiedBy>默默</cp:lastModifiedBy>
  <dcterms:modified xsi:type="dcterms:W3CDTF">2026-11-01T00:42:30Z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eyJoZGlkIjoiYWI0MTczMTlmZGQwMDlkNjE0Y2E2NDViNmNjNWY1ZmYiLCJ1c2VySWQiOiI3MzkzMzY4MTcifQ==</vt:lpwstr>
  </property>
  <property fmtid="{D5CDD505-2E9C-101B-9397-08002B2CF9AE}" pid="4" name="ICV">
    <vt:lpwstr>80A4314C9D19410A877335B5940DAB9A_12</vt:lpwstr>
  </property>
</Properties>
</file>